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60A7" w:rsidRDefault="008C60A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DE6D71EC5A94E9B9E5CDAD21E2973EC"/>
          </w:placeholder>
        </w:sdtPr>
        <w:sdtContent>
          <w:r w:rsidRPr="005C2A78">
            <w:rPr>
              <w:rFonts w:cs="Times New Roman"/>
              <w:b/>
              <w:szCs w:val="24"/>
              <w:u w:val="single"/>
            </w:rPr>
            <w:t>BILL ANALYSIS</w:t>
          </w:r>
        </w:sdtContent>
      </w:sdt>
    </w:p>
    <w:p w:rsidR="008C60A7" w:rsidRPr="00585C31" w:rsidRDefault="008C60A7" w:rsidP="000F1DF9">
      <w:pPr>
        <w:spacing w:after="0" w:line="240" w:lineRule="auto"/>
        <w:rPr>
          <w:rFonts w:cs="Times New Roman"/>
          <w:szCs w:val="24"/>
        </w:rPr>
      </w:pPr>
    </w:p>
    <w:p w:rsidR="008C60A7" w:rsidRPr="00585C31" w:rsidRDefault="008C60A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C60A7" w:rsidTr="000F1DF9">
        <w:tc>
          <w:tcPr>
            <w:tcW w:w="2718" w:type="dxa"/>
          </w:tcPr>
          <w:p w:rsidR="008C60A7" w:rsidRPr="005C2A78" w:rsidRDefault="008C60A7" w:rsidP="006D756B">
            <w:pPr>
              <w:rPr>
                <w:rFonts w:cs="Times New Roman"/>
                <w:szCs w:val="24"/>
              </w:rPr>
            </w:pPr>
            <w:sdt>
              <w:sdtPr>
                <w:rPr>
                  <w:rFonts w:cs="Times New Roman"/>
                  <w:szCs w:val="24"/>
                </w:rPr>
                <w:alias w:val="Agency Title"/>
                <w:tag w:val="AgencyTitleContentControl"/>
                <w:id w:val="1920747753"/>
                <w:lock w:val="sdtContentLocked"/>
                <w:placeholder>
                  <w:docPart w:val="3254A3060CCA4CAC9123AC3CBB9FBCDD"/>
                </w:placeholder>
              </w:sdtPr>
              <w:sdtEndPr>
                <w:rPr>
                  <w:rFonts w:cstheme="minorBidi"/>
                  <w:szCs w:val="22"/>
                </w:rPr>
              </w:sdtEndPr>
              <w:sdtContent>
                <w:r>
                  <w:rPr>
                    <w:rFonts w:cs="Times New Roman"/>
                    <w:szCs w:val="24"/>
                  </w:rPr>
                  <w:t>Senate Research Center</w:t>
                </w:r>
              </w:sdtContent>
            </w:sdt>
          </w:p>
        </w:tc>
        <w:tc>
          <w:tcPr>
            <w:tcW w:w="6858" w:type="dxa"/>
          </w:tcPr>
          <w:p w:rsidR="008C60A7" w:rsidRPr="00FF6471" w:rsidRDefault="008C60A7" w:rsidP="000F1DF9">
            <w:pPr>
              <w:jc w:val="right"/>
              <w:rPr>
                <w:rFonts w:cs="Times New Roman"/>
                <w:szCs w:val="24"/>
              </w:rPr>
            </w:pPr>
            <w:sdt>
              <w:sdtPr>
                <w:rPr>
                  <w:rFonts w:cs="Times New Roman"/>
                  <w:szCs w:val="24"/>
                </w:rPr>
                <w:alias w:val="Bill Number"/>
                <w:tag w:val="BillNumberOne"/>
                <w:id w:val="-410784069"/>
                <w:lock w:val="sdtContentLocked"/>
                <w:placeholder>
                  <w:docPart w:val="3F6EE8D12EB3495DB08D70B2A3A38F63"/>
                </w:placeholder>
              </w:sdtPr>
              <w:sdtContent>
                <w:r>
                  <w:rPr>
                    <w:rFonts w:cs="Times New Roman"/>
                    <w:szCs w:val="24"/>
                  </w:rPr>
                  <w:t>H.B. 1688</w:t>
                </w:r>
              </w:sdtContent>
            </w:sdt>
          </w:p>
        </w:tc>
      </w:tr>
      <w:tr w:rsidR="008C60A7" w:rsidTr="000F1DF9">
        <w:sdt>
          <w:sdtPr>
            <w:rPr>
              <w:rFonts w:cs="Times New Roman"/>
              <w:szCs w:val="24"/>
            </w:rPr>
            <w:alias w:val="TLCNumber"/>
            <w:tag w:val="TLCNumber"/>
            <w:id w:val="-542600604"/>
            <w:lock w:val="sdtLocked"/>
            <w:placeholder>
              <w:docPart w:val="407B3C146D0F48E7BBEF6270A9F1CCD7"/>
            </w:placeholder>
          </w:sdtPr>
          <w:sdtContent>
            <w:tc>
              <w:tcPr>
                <w:tcW w:w="2718" w:type="dxa"/>
              </w:tcPr>
              <w:p w:rsidR="008C60A7" w:rsidRPr="000F1DF9" w:rsidRDefault="008C60A7" w:rsidP="00C65088">
                <w:pPr>
                  <w:rPr>
                    <w:rFonts w:cs="Times New Roman"/>
                    <w:szCs w:val="24"/>
                  </w:rPr>
                </w:pPr>
                <w:r>
                  <w:rPr>
                    <w:rFonts w:cs="Times New Roman"/>
                    <w:szCs w:val="24"/>
                  </w:rPr>
                  <w:t>88R23767 MP-D</w:t>
                </w:r>
              </w:p>
            </w:tc>
          </w:sdtContent>
        </w:sdt>
        <w:tc>
          <w:tcPr>
            <w:tcW w:w="6858" w:type="dxa"/>
          </w:tcPr>
          <w:p w:rsidR="008C60A7" w:rsidRPr="005C2A78" w:rsidRDefault="008C60A7" w:rsidP="00073EDD">
            <w:pPr>
              <w:jc w:val="right"/>
              <w:rPr>
                <w:rFonts w:cs="Times New Roman"/>
                <w:szCs w:val="24"/>
              </w:rPr>
            </w:pPr>
            <w:sdt>
              <w:sdtPr>
                <w:rPr>
                  <w:rFonts w:cs="Times New Roman"/>
                  <w:szCs w:val="24"/>
                </w:rPr>
                <w:alias w:val="Author Label"/>
                <w:tag w:val="By"/>
                <w:id w:val="72399597"/>
                <w:lock w:val="sdtLocked"/>
                <w:placeholder>
                  <w:docPart w:val="C9F91CC2504D447EAB985AB902A529E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D55896FB4DA40439C31A45F17EA4D7C"/>
                </w:placeholder>
              </w:sdtPr>
              <w:sdtContent>
                <w:r>
                  <w:rPr>
                    <w:rFonts w:cs="Times New Roman"/>
                    <w:szCs w:val="24"/>
                  </w:rPr>
                  <w:t>Murr</w:t>
                </w:r>
              </w:sdtContent>
            </w:sdt>
            <w:sdt>
              <w:sdtPr>
                <w:rPr>
                  <w:rFonts w:cs="Times New Roman"/>
                  <w:szCs w:val="24"/>
                </w:rPr>
                <w:alias w:val="Sponsor"/>
                <w:tag w:val="Sponsor"/>
                <w:id w:val="-2039656131"/>
                <w:lock w:val="sdtContentLocked"/>
                <w:placeholder>
                  <w:docPart w:val="ED81EABAEB464B37A453A99F8C1C0E2A"/>
                </w:placeholder>
              </w:sdtPr>
              <w:sdtContent>
                <w:r>
                  <w:rPr>
                    <w:rFonts w:cs="Times New Roman"/>
                    <w:szCs w:val="24"/>
                  </w:rPr>
                  <w:t xml:space="preserve"> (Flores)</w:t>
                </w:r>
              </w:sdtContent>
            </w:sdt>
            <w:sdt>
              <w:sdtPr>
                <w:rPr>
                  <w:rFonts w:cs="Times New Roman"/>
                  <w:szCs w:val="24"/>
                </w:rPr>
                <w:alias w:val="DualSponsor"/>
                <w:tag w:val="DualSponsor"/>
                <w:id w:val="1029379812"/>
                <w:lock w:val="sdtContentLocked"/>
                <w:placeholder>
                  <w:docPart w:val="8D082186C6A64505863F136F0BDDEFB5"/>
                </w:placeholder>
                <w:showingPlcHdr/>
              </w:sdtPr>
              <w:sdtContent/>
            </w:sdt>
          </w:p>
        </w:tc>
      </w:tr>
      <w:tr w:rsidR="008C60A7" w:rsidTr="000F1DF9">
        <w:tc>
          <w:tcPr>
            <w:tcW w:w="2718" w:type="dxa"/>
          </w:tcPr>
          <w:p w:rsidR="008C60A7" w:rsidRPr="00BC7495" w:rsidRDefault="008C60A7" w:rsidP="000F1DF9">
            <w:pPr>
              <w:rPr>
                <w:rFonts w:cs="Times New Roman"/>
                <w:szCs w:val="24"/>
              </w:rPr>
            </w:pPr>
          </w:p>
        </w:tc>
        <w:sdt>
          <w:sdtPr>
            <w:rPr>
              <w:rFonts w:cs="Times New Roman"/>
              <w:szCs w:val="24"/>
            </w:rPr>
            <w:alias w:val="Committee"/>
            <w:tag w:val="Committee"/>
            <w:id w:val="1914272295"/>
            <w:lock w:val="sdtContentLocked"/>
            <w:placeholder>
              <w:docPart w:val="AC70B6557F564BBE94A97CB6CFB12BB2"/>
            </w:placeholder>
          </w:sdtPr>
          <w:sdtContent>
            <w:tc>
              <w:tcPr>
                <w:tcW w:w="6858" w:type="dxa"/>
              </w:tcPr>
              <w:p w:rsidR="008C60A7" w:rsidRPr="00FF6471" w:rsidRDefault="008C60A7" w:rsidP="000F1DF9">
                <w:pPr>
                  <w:jc w:val="right"/>
                  <w:rPr>
                    <w:rFonts w:cs="Times New Roman"/>
                    <w:szCs w:val="24"/>
                  </w:rPr>
                </w:pPr>
                <w:r>
                  <w:rPr>
                    <w:rFonts w:cs="Times New Roman"/>
                    <w:szCs w:val="24"/>
                  </w:rPr>
                  <w:t>Water, Agriculture &amp; Rural Affairs</w:t>
                </w:r>
              </w:p>
            </w:tc>
          </w:sdtContent>
        </w:sdt>
      </w:tr>
      <w:tr w:rsidR="008C60A7" w:rsidTr="000F1DF9">
        <w:tc>
          <w:tcPr>
            <w:tcW w:w="2718" w:type="dxa"/>
          </w:tcPr>
          <w:p w:rsidR="008C60A7" w:rsidRPr="00BC7495" w:rsidRDefault="008C60A7" w:rsidP="000F1DF9">
            <w:pPr>
              <w:rPr>
                <w:rFonts w:cs="Times New Roman"/>
                <w:szCs w:val="24"/>
              </w:rPr>
            </w:pPr>
          </w:p>
        </w:tc>
        <w:sdt>
          <w:sdtPr>
            <w:rPr>
              <w:rFonts w:cs="Times New Roman"/>
              <w:szCs w:val="24"/>
            </w:rPr>
            <w:alias w:val="Date"/>
            <w:tag w:val="DateContentControl"/>
            <w:id w:val="1178081906"/>
            <w:lock w:val="sdtLocked"/>
            <w:placeholder>
              <w:docPart w:val="0C227A4939A84685AA4774A3EAB1FA35"/>
            </w:placeholder>
            <w:date w:fullDate="2023-05-08T00:00:00Z">
              <w:dateFormat w:val="M/d/yyyy"/>
              <w:lid w:val="en-US"/>
              <w:storeMappedDataAs w:val="dateTime"/>
              <w:calendar w:val="gregorian"/>
            </w:date>
          </w:sdtPr>
          <w:sdtContent>
            <w:tc>
              <w:tcPr>
                <w:tcW w:w="6858" w:type="dxa"/>
              </w:tcPr>
              <w:p w:rsidR="008C60A7" w:rsidRPr="00FF6471" w:rsidRDefault="008C60A7" w:rsidP="000F1DF9">
                <w:pPr>
                  <w:jc w:val="right"/>
                  <w:rPr>
                    <w:rFonts w:cs="Times New Roman"/>
                    <w:szCs w:val="24"/>
                  </w:rPr>
                </w:pPr>
                <w:r>
                  <w:rPr>
                    <w:rFonts w:cs="Times New Roman"/>
                    <w:szCs w:val="24"/>
                  </w:rPr>
                  <w:t>5/8/2023</w:t>
                </w:r>
              </w:p>
            </w:tc>
          </w:sdtContent>
        </w:sdt>
      </w:tr>
      <w:tr w:rsidR="008C60A7" w:rsidTr="000F1DF9">
        <w:tc>
          <w:tcPr>
            <w:tcW w:w="2718" w:type="dxa"/>
          </w:tcPr>
          <w:p w:rsidR="008C60A7" w:rsidRPr="00BC7495" w:rsidRDefault="008C60A7" w:rsidP="000F1DF9">
            <w:pPr>
              <w:rPr>
                <w:rFonts w:cs="Times New Roman"/>
                <w:szCs w:val="24"/>
              </w:rPr>
            </w:pPr>
          </w:p>
        </w:tc>
        <w:sdt>
          <w:sdtPr>
            <w:rPr>
              <w:rFonts w:cs="Times New Roman"/>
              <w:szCs w:val="24"/>
            </w:rPr>
            <w:alias w:val="BA Version"/>
            <w:tag w:val="BAVersion"/>
            <w:id w:val="-1685590809"/>
            <w:lock w:val="sdtContentLocked"/>
            <w:placeholder>
              <w:docPart w:val="A96C1C5E934542AB84D6419D1CA29CE7"/>
            </w:placeholder>
          </w:sdtPr>
          <w:sdtContent>
            <w:tc>
              <w:tcPr>
                <w:tcW w:w="6858" w:type="dxa"/>
              </w:tcPr>
              <w:p w:rsidR="008C60A7" w:rsidRPr="00FF6471" w:rsidRDefault="008C60A7" w:rsidP="000F1DF9">
                <w:pPr>
                  <w:jc w:val="right"/>
                  <w:rPr>
                    <w:rFonts w:cs="Times New Roman"/>
                    <w:szCs w:val="24"/>
                  </w:rPr>
                </w:pPr>
                <w:r>
                  <w:rPr>
                    <w:rFonts w:cs="Times New Roman"/>
                    <w:szCs w:val="24"/>
                  </w:rPr>
                  <w:t>Engrossed</w:t>
                </w:r>
              </w:p>
            </w:tc>
          </w:sdtContent>
        </w:sdt>
      </w:tr>
    </w:tbl>
    <w:p w:rsidR="008C60A7" w:rsidRPr="00FF6471" w:rsidRDefault="008C60A7" w:rsidP="000F1DF9">
      <w:pPr>
        <w:spacing w:after="0" w:line="240" w:lineRule="auto"/>
        <w:rPr>
          <w:rFonts w:cs="Times New Roman"/>
          <w:szCs w:val="24"/>
        </w:rPr>
      </w:pPr>
    </w:p>
    <w:p w:rsidR="008C60A7" w:rsidRPr="00FF6471" w:rsidRDefault="008C60A7" w:rsidP="000F1DF9">
      <w:pPr>
        <w:spacing w:after="0" w:line="240" w:lineRule="auto"/>
        <w:rPr>
          <w:rFonts w:cs="Times New Roman"/>
          <w:szCs w:val="24"/>
        </w:rPr>
      </w:pPr>
    </w:p>
    <w:p w:rsidR="008C60A7" w:rsidRPr="00FF6471" w:rsidRDefault="008C60A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B5FACC30CBD43C4B428B16E465E1916"/>
        </w:placeholder>
      </w:sdtPr>
      <w:sdtContent>
        <w:p w:rsidR="008C60A7" w:rsidRDefault="008C60A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75B90C8FBC74BD2889791FB15948B7D"/>
        </w:placeholder>
      </w:sdtPr>
      <w:sdtContent>
        <w:p w:rsidR="008C60A7" w:rsidRDefault="008C60A7" w:rsidP="008A456D">
          <w:pPr>
            <w:pStyle w:val="NormalWeb"/>
            <w:spacing w:before="0" w:beforeAutospacing="0" w:after="0" w:afterAutospacing="0"/>
            <w:jc w:val="both"/>
            <w:divId w:val="2062439087"/>
            <w:rPr>
              <w:rFonts w:eastAsia="Times New Roman" w:cstheme="minorBidi"/>
              <w:bCs/>
              <w:szCs w:val="22"/>
            </w:rPr>
          </w:pPr>
        </w:p>
        <w:p w:rsidR="008C60A7" w:rsidRPr="008A456D" w:rsidRDefault="008C60A7" w:rsidP="008A456D">
          <w:pPr>
            <w:pStyle w:val="NormalWeb"/>
            <w:spacing w:before="0" w:beforeAutospacing="0" w:after="0" w:afterAutospacing="0"/>
            <w:jc w:val="both"/>
            <w:divId w:val="2062439087"/>
          </w:pPr>
          <w:r w:rsidRPr="008A456D">
            <w:t>The 79th Legislature passed S.B. 1354, which created a pilot program that established specific permitting and enforcement regulations for a certain designated portion of the Brazos River. The pilot program created specific regulations for individual or general permits for quarries, depending on their proximity to the area designated as the John Graves Scenic Riverway. Including the Coke Stevenson Scenic Riverway in the pilot program would help to protect the beds, bottoms, and banks of a stretch of the South Llano River from mining and quarrying activities. H.B. 1688 seeks to address this issue by including this scenic riverway in the pilot program.</w:t>
          </w:r>
        </w:p>
        <w:p w:rsidR="008C60A7" w:rsidRPr="008A456D" w:rsidRDefault="008C60A7" w:rsidP="008A456D">
          <w:pPr>
            <w:pStyle w:val="NormalWeb"/>
            <w:spacing w:before="0" w:beforeAutospacing="0" w:after="0" w:afterAutospacing="0"/>
            <w:jc w:val="both"/>
            <w:divId w:val="2062439087"/>
          </w:pPr>
          <w:r w:rsidRPr="008A456D">
            <w:t> </w:t>
          </w:r>
        </w:p>
        <w:p w:rsidR="008C60A7" w:rsidRPr="008A456D" w:rsidRDefault="008C60A7" w:rsidP="008A456D">
          <w:pPr>
            <w:pStyle w:val="NormalWeb"/>
            <w:spacing w:before="0" w:beforeAutospacing="0" w:after="0" w:afterAutospacing="0"/>
            <w:jc w:val="both"/>
            <w:divId w:val="2062439087"/>
          </w:pPr>
          <w:r w:rsidRPr="008A456D">
            <w:t>H.B. 1688 amends the Water Code to include the Coke Stevenson Scenic Riverway, defined by the bill as the South Llano River in Kimble County, located upstream of the river's confluence with the North Llano River at the city of Junction, in the Texas Commission on Environmental Quality's pilot program for water quality protection areas. The bill postpones the pilot program's end, and the expiration of provisions governing the program, from September 1, 2025, to September 1, 2027. The bill reenacts provisions relating to the reclamation and restoration fund account.</w:t>
          </w:r>
        </w:p>
        <w:p w:rsidR="008C60A7" w:rsidRPr="00D70925" w:rsidRDefault="008C60A7" w:rsidP="008A456D">
          <w:pPr>
            <w:spacing w:after="0" w:line="240" w:lineRule="auto"/>
            <w:jc w:val="both"/>
            <w:rPr>
              <w:rFonts w:eastAsia="Times New Roman" w:cs="Times New Roman"/>
              <w:bCs/>
              <w:szCs w:val="24"/>
            </w:rPr>
          </w:pPr>
        </w:p>
      </w:sdtContent>
    </w:sdt>
    <w:p w:rsidR="008C60A7" w:rsidRPr="006263DA" w:rsidRDefault="008C60A7" w:rsidP="000F1DF9">
      <w:pPr>
        <w:spacing w:after="0" w:line="240" w:lineRule="auto"/>
        <w:jc w:val="both"/>
      </w:pPr>
      <w:bookmarkStart w:id="0" w:name="EnrolledProposed"/>
      <w:bookmarkEnd w:id="0"/>
      <w:r>
        <w:rPr>
          <w:rFonts w:cs="Times New Roman"/>
          <w:szCs w:val="24"/>
        </w:rPr>
        <w:t xml:space="preserve">H.B. 1688 </w:t>
      </w:r>
      <w:bookmarkStart w:id="1" w:name="AmendsCurrentLaw"/>
      <w:bookmarkEnd w:id="1"/>
      <w:r>
        <w:rPr>
          <w:rFonts w:cs="Times New Roman"/>
          <w:szCs w:val="24"/>
        </w:rPr>
        <w:t>amends current law relating to water quality protection areas.</w:t>
      </w:r>
    </w:p>
    <w:p w:rsidR="008C60A7" w:rsidRDefault="008C60A7" w:rsidP="000F1DF9">
      <w:pPr>
        <w:spacing w:after="0" w:line="240" w:lineRule="auto"/>
        <w:jc w:val="both"/>
        <w:rPr>
          <w:rFonts w:cs="Times New Roman"/>
          <w:szCs w:val="24"/>
        </w:rPr>
      </w:pPr>
    </w:p>
    <w:p w:rsidR="008C60A7" w:rsidRDefault="008C60A7" w:rsidP="000F1DF9">
      <w:pPr>
        <w:spacing w:after="0" w:line="240" w:lineRule="auto"/>
        <w:jc w:val="both"/>
        <w:rPr>
          <w:rFonts w:eastAsia="Times New Roman" w:cs="Times New Roman"/>
          <w:b/>
          <w:szCs w:val="24"/>
          <w:u w:val="single"/>
        </w:rPr>
      </w:pPr>
      <w:r>
        <w:t>[Note: While the statutory reference in this bill is to the Texas Natural Resource Conservation Commission (TNRCC), the following amendments affect the Texas Commission on Environmental Quality, as the successor agency to TNRCC.]</w:t>
      </w:r>
    </w:p>
    <w:p w:rsidR="008C60A7" w:rsidRPr="00545F95" w:rsidRDefault="008C60A7" w:rsidP="000F1DF9">
      <w:pPr>
        <w:spacing w:after="0" w:line="240" w:lineRule="auto"/>
        <w:jc w:val="both"/>
        <w:rPr>
          <w:rFonts w:eastAsia="Times New Roman" w:cs="Times New Roman"/>
          <w:szCs w:val="24"/>
        </w:rPr>
      </w:pPr>
    </w:p>
    <w:p w:rsidR="008C60A7" w:rsidRPr="005C2A78" w:rsidRDefault="008C60A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28A7879AC054C5893A8D2AD708ED06C"/>
          </w:placeholder>
        </w:sdtPr>
        <w:sdtContent>
          <w:r>
            <w:rPr>
              <w:rFonts w:eastAsia="Times New Roman" w:cs="Times New Roman"/>
              <w:b/>
              <w:szCs w:val="24"/>
              <w:u w:val="single"/>
            </w:rPr>
            <w:t>RULEMAKING AUTHORITY</w:t>
          </w:r>
        </w:sdtContent>
      </w:sdt>
    </w:p>
    <w:p w:rsidR="008C60A7" w:rsidRPr="006529C4" w:rsidRDefault="008C60A7" w:rsidP="00774EC7">
      <w:pPr>
        <w:spacing w:after="0" w:line="240" w:lineRule="auto"/>
        <w:jc w:val="both"/>
        <w:rPr>
          <w:rFonts w:cs="Times New Roman"/>
          <w:szCs w:val="24"/>
        </w:rPr>
      </w:pPr>
    </w:p>
    <w:p w:rsidR="008C60A7" w:rsidRDefault="008C60A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C60A7" w:rsidRPr="006529C4" w:rsidRDefault="008C60A7" w:rsidP="00774EC7">
      <w:pPr>
        <w:spacing w:after="0" w:line="240" w:lineRule="auto"/>
        <w:jc w:val="both"/>
        <w:rPr>
          <w:rFonts w:cs="Times New Roman"/>
          <w:szCs w:val="24"/>
        </w:rPr>
      </w:pPr>
    </w:p>
    <w:p w:rsidR="008C60A7" w:rsidRPr="005C2A78" w:rsidRDefault="008C60A7" w:rsidP="00DF5F43">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859BFBE54494490BD045507C500D2BF"/>
          </w:placeholder>
        </w:sdtPr>
        <w:sdtContent>
          <w:r>
            <w:rPr>
              <w:rFonts w:eastAsia="Times New Roman" w:cs="Times New Roman"/>
              <w:b/>
              <w:szCs w:val="24"/>
              <w:u w:val="single"/>
            </w:rPr>
            <w:t>SECTION BY SECTION ANALYSIS</w:t>
          </w:r>
        </w:sdtContent>
      </w:sdt>
    </w:p>
    <w:p w:rsidR="008C60A7" w:rsidRPr="005C2A78" w:rsidRDefault="008C60A7" w:rsidP="008128C8">
      <w:pPr>
        <w:spacing w:after="0" w:line="240" w:lineRule="auto"/>
        <w:jc w:val="both"/>
        <w:rPr>
          <w:rFonts w:eastAsia="Times New Roman" w:cs="Times New Roman"/>
          <w:szCs w:val="24"/>
        </w:rPr>
      </w:pPr>
      <w:r w:rsidRPr="005C2A78">
        <w:rPr>
          <w:rFonts w:eastAsia="Times New Roman" w:cs="Times New Roman"/>
          <w:szCs w:val="24"/>
        </w:rPr>
        <w:t>SECTION 1.</w:t>
      </w:r>
      <w:r w:rsidRPr="0095609F">
        <w:rPr>
          <w:rFonts w:eastAsia="Times New Roman" w:cs="Times New Roman"/>
          <w:szCs w:val="24"/>
        </w:rPr>
        <w:t xml:space="preserve"> </w:t>
      </w:r>
      <w:r>
        <w:rPr>
          <w:rFonts w:eastAsia="Times New Roman" w:cs="Times New Roman"/>
          <w:szCs w:val="24"/>
        </w:rPr>
        <w:t xml:space="preserve">Amends </w:t>
      </w:r>
      <w:r w:rsidRPr="0095609F">
        <w:rPr>
          <w:rFonts w:eastAsia="Times New Roman" w:cs="Times New Roman"/>
          <w:szCs w:val="24"/>
        </w:rPr>
        <w:t>Section 26.551, Water Code, by adding Subdivision (1-a)</w:t>
      </w:r>
      <w:r>
        <w:rPr>
          <w:rFonts w:eastAsia="Times New Roman" w:cs="Times New Roman"/>
          <w:szCs w:val="24"/>
        </w:rPr>
        <w:t xml:space="preserve"> to define "Coke Stevenson Scenic Riverway."</w:t>
      </w:r>
    </w:p>
    <w:p w:rsidR="008C60A7" w:rsidRPr="005C2A78" w:rsidRDefault="008C60A7" w:rsidP="008128C8">
      <w:pPr>
        <w:spacing w:after="0" w:line="240" w:lineRule="auto"/>
        <w:jc w:val="both"/>
        <w:rPr>
          <w:rFonts w:eastAsia="Times New Roman" w:cs="Times New Roman"/>
          <w:szCs w:val="24"/>
        </w:rPr>
      </w:pPr>
    </w:p>
    <w:p w:rsidR="008C60A7" w:rsidRPr="0095609F" w:rsidRDefault="008C60A7" w:rsidP="008128C8">
      <w:pPr>
        <w:spacing w:after="0" w:line="240" w:lineRule="auto"/>
        <w:jc w:val="both"/>
        <w:rPr>
          <w:rFonts w:eastAsia="Times New Roman" w:cs="Times New Roman"/>
          <w:szCs w:val="24"/>
        </w:rPr>
      </w:pPr>
      <w:r w:rsidRPr="005C2A78">
        <w:rPr>
          <w:rFonts w:eastAsia="Times New Roman" w:cs="Times New Roman"/>
          <w:szCs w:val="24"/>
        </w:rPr>
        <w:t>SECTION 2.</w:t>
      </w:r>
      <w:r w:rsidRPr="0095609F">
        <w:t xml:space="preserve"> </w:t>
      </w:r>
      <w:r>
        <w:t xml:space="preserve">Amends </w:t>
      </w:r>
      <w:r w:rsidRPr="0095609F">
        <w:rPr>
          <w:rFonts w:eastAsia="Times New Roman" w:cs="Times New Roman"/>
          <w:szCs w:val="24"/>
        </w:rPr>
        <w:t>Section 26.552(b), Water Code, as follows:</w:t>
      </w:r>
    </w:p>
    <w:p w:rsidR="008C60A7" w:rsidRPr="0095609F" w:rsidRDefault="008C60A7" w:rsidP="008128C8">
      <w:pPr>
        <w:spacing w:after="0" w:line="240" w:lineRule="auto"/>
        <w:jc w:val="both"/>
        <w:rPr>
          <w:rFonts w:eastAsia="Times New Roman" w:cs="Times New Roman"/>
          <w:szCs w:val="24"/>
        </w:rPr>
      </w:pPr>
    </w:p>
    <w:p w:rsidR="008C60A7" w:rsidRPr="0095609F" w:rsidRDefault="008C60A7" w:rsidP="008128C8">
      <w:pPr>
        <w:spacing w:after="0" w:line="240" w:lineRule="auto"/>
        <w:ind w:left="720"/>
        <w:jc w:val="both"/>
        <w:rPr>
          <w:rFonts w:eastAsia="Times New Roman" w:cs="Times New Roman"/>
          <w:szCs w:val="24"/>
        </w:rPr>
      </w:pPr>
      <w:r w:rsidRPr="0095609F">
        <w:rPr>
          <w:rFonts w:eastAsia="Times New Roman" w:cs="Times New Roman"/>
          <w:szCs w:val="24"/>
        </w:rPr>
        <w:t xml:space="preserve">(b) </w:t>
      </w:r>
      <w:r>
        <w:rPr>
          <w:rFonts w:eastAsia="Times New Roman" w:cs="Times New Roman"/>
          <w:szCs w:val="24"/>
        </w:rPr>
        <w:t xml:space="preserve">Requires </w:t>
      </w:r>
      <w:bookmarkStart w:id="2" w:name="_Hlk134451322"/>
      <w:r>
        <w:rPr>
          <w:rFonts w:eastAsia="Times New Roman" w:cs="Times New Roman"/>
          <w:szCs w:val="24"/>
        </w:rPr>
        <w:t xml:space="preserve">the Texas Natural Resource Conservation Commission </w:t>
      </w:r>
      <w:bookmarkEnd w:id="2"/>
      <w:r>
        <w:rPr>
          <w:rFonts w:eastAsia="Times New Roman" w:cs="Times New Roman"/>
          <w:szCs w:val="24"/>
        </w:rPr>
        <w:t>(TNRCC), f</w:t>
      </w:r>
      <w:r w:rsidRPr="0095609F">
        <w:rPr>
          <w:rFonts w:eastAsia="Times New Roman" w:cs="Times New Roman"/>
          <w:szCs w:val="24"/>
        </w:rPr>
        <w:t>or the period of September 1, 2005, to September 1, 2027</w:t>
      </w:r>
      <w:r>
        <w:rPr>
          <w:rFonts w:eastAsia="Times New Roman" w:cs="Times New Roman"/>
          <w:szCs w:val="24"/>
        </w:rPr>
        <w:t xml:space="preserve">, rather than </w:t>
      </w:r>
      <w:r w:rsidRPr="0095609F">
        <w:rPr>
          <w:rFonts w:eastAsia="Times New Roman" w:cs="Times New Roman"/>
          <w:szCs w:val="24"/>
        </w:rPr>
        <w:t xml:space="preserve">2025, </w:t>
      </w:r>
      <w:r>
        <w:rPr>
          <w:rFonts w:eastAsia="Times New Roman" w:cs="Times New Roman"/>
          <w:szCs w:val="24"/>
        </w:rPr>
        <w:t>to</w:t>
      </w:r>
      <w:r w:rsidRPr="0095609F">
        <w:rPr>
          <w:rFonts w:eastAsia="Times New Roman" w:cs="Times New Roman"/>
          <w:szCs w:val="24"/>
        </w:rPr>
        <w:t xml:space="preserve"> apply </w:t>
      </w:r>
      <w:r>
        <w:rPr>
          <w:rFonts w:eastAsia="Times New Roman" w:cs="Times New Roman"/>
          <w:szCs w:val="24"/>
        </w:rPr>
        <w:t>S</w:t>
      </w:r>
      <w:r w:rsidRPr="0095609F">
        <w:rPr>
          <w:rFonts w:eastAsia="Times New Roman" w:cs="Times New Roman"/>
          <w:szCs w:val="24"/>
        </w:rPr>
        <w:t>ubchapter</w:t>
      </w:r>
      <w:r>
        <w:rPr>
          <w:rFonts w:eastAsia="Times New Roman" w:cs="Times New Roman"/>
          <w:szCs w:val="24"/>
        </w:rPr>
        <w:t xml:space="preserve"> M (Water Quality Protection Areas)</w:t>
      </w:r>
      <w:r w:rsidRPr="0095609F">
        <w:rPr>
          <w:rFonts w:eastAsia="Times New Roman" w:cs="Times New Roman"/>
          <w:szCs w:val="24"/>
        </w:rPr>
        <w:t xml:space="preserve"> only as a pilot program in:</w:t>
      </w:r>
    </w:p>
    <w:p w:rsidR="008C60A7" w:rsidRPr="0095609F" w:rsidRDefault="008C60A7" w:rsidP="008128C8">
      <w:pPr>
        <w:spacing w:after="0" w:line="240" w:lineRule="auto"/>
        <w:ind w:left="720"/>
        <w:jc w:val="both"/>
        <w:rPr>
          <w:rFonts w:eastAsia="Times New Roman" w:cs="Times New Roman"/>
          <w:szCs w:val="24"/>
        </w:rPr>
      </w:pPr>
    </w:p>
    <w:p w:rsidR="008C60A7" w:rsidRPr="0095609F" w:rsidRDefault="008C60A7" w:rsidP="008128C8">
      <w:pPr>
        <w:spacing w:after="0" w:line="240" w:lineRule="auto"/>
        <w:ind w:left="1440"/>
        <w:jc w:val="both"/>
        <w:rPr>
          <w:rFonts w:eastAsia="Times New Roman" w:cs="Times New Roman"/>
          <w:szCs w:val="24"/>
        </w:rPr>
      </w:pPr>
      <w:r w:rsidRPr="0095609F">
        <w:rPr>
          <w:rFonts w:eastAsia="Times New Roman" w:cs="Times New Roman"/>
          <w:szCs w:val="24"/>
        </w:rPr>
        <w:t xml:space="preserve">(1) </w:t>
      </w:r>
      <w:r>
        <w:rPr>
          <w:rFonts w:eastAsia="Times New Roman" w:cs="Times New Roman"/>
          <w:szCs w:val="24"/>
        </w:rPr>
        <w:t>creates this subdivision from existing text</w:t>
      </w:r>
      <w:r w:rsidRPr="0095609F">
        <w:rPr>
          <w:rFonts w:eastAsia="Times New Roman" w:cs="Times New Roman"/>
          <w:szCs w:val="24"/>
        </w:rPr>
        <w:t>; and</w:t>
      </w:r>
    </w:p>
    <w:p w:rsidR="008C60A7" w:rsidRPr="0095609F" w:rsidRDefault="008C60A7" w:rsidP="008128C8">
      <w:pPr>
        <w:spacing w:after="0" w:line="240" w:lineRule="auto"/>
        <w:ind w:left="1440"/>
        <w:jc w:val="both"/>
        <w:rPr>
          <w:rFonts w:eastAsia="Times New Roman" w:cs="Times New Roman"/>
          <w:szCs w:val="24"/>
        </w:rPr>
      </w:pPr>
    </w:p>
    <w:p w:rsidR="008C60A7" w:rsidRPr="005C2A78" w:rsidRDefault="008C60A7" w:rsidP="008128C8">
      <w:pPr>
        <w:spacing w:after="0" w:line="240" w:lineRule="auto"/>
        <w:ind w:left="1440"/>
        <w:jc w:val="both"/>
        <w:rPr>
          <w:rFonts w:eastAsia="Times New Roman" w:cs="Times New Roman"/>
          <w:szCs w:val="24"/>
        </w:rPr>
      </w:pPr>
      <w:r w:rsidRPr="0095609F">
        <w:rPr>
          <w:rFonts w:eastAsia="Times New Roman" w:cs="Times New Roman"/>
          <w:szCs w:val="24"/>
        </w:rPr>
        <w:t>(2) the Coke Stevenson Scenic Riverway.</w:t>
      </w:r>
    </w:p>
    <w:p w:rsidR="008C60A7" w:rsidRPr="005C2A78" w:rsidRDefault="008C60A7" w:rsidP="008128C8">
      <w:pPr>
        <w:spacing w:after="0" w:line="240" w:lineRule="auto"/>
        <w:jc w:val="both"/>
        <w:rPr>
          <w:rFonts w:eastAsia="Times New Roman" w:cs="Times New Roman"/>
          <w:szCs w:val="24"/>
        </w:rPr>
      </w:pPr>
    </w:p>
    <w:p w:rsidR="008C60A7" w:rsidRPr="0095609F" w:rsidRDefault="008C60A7" w:rsidP="008128C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95609F">
        <w:rPr>
          <w:rFonts w:eastAsia="Times New Roman" w:cs="Times New Roman"/>
          <w:szCs w:val="24"/>
        </w:rPr>
        <w:t>Section 26.555, Water Code, as follows:</w:t>
      </w:r>
    </w:p>
    <w:p w:rsidR="008C60A7" w:rsidRPr="0095609F" w:rsidRDefault="008C60A7" w:rsidP="008128C8">
      <w:pPr>
        <w:spacing w:after="0" w:line="240" w:lineRule="auto"/>
        <w:jc w:val="both"/>
        <w:rPr>
          <w:rFonts w:eastAsia="Times New Roman" w:cs="Times New Roman"/>
          <w:szCs w:val="24"/>
        </w:rPr>
      </w:pPr>
    </w:p>
    <w:p w:rsidR="008C60A7" w:rsidRPr="0095609F" w:rsidRDefault="008C60A7" w:rsidP="008128C8">
      <w:pPr>
        <w:spacing w:after="0" w:line="240" w:lineRule="auto"/>
        <w:ind w:left="720"/>
        <w:jc w:val="both"/>
        <w:rPr>
          <w:rFonts w:eastAsia="Times New Roman" w:cs="Times New Roman"/>
          <w:szCs w:val="24"/>
        </w:rPr>
      </w:pPr>
      <w:r w:rsidRPr="0095609F">
        <w:rPr>
          <w:rFonts w:eastAsia="Times New Roman" w:cs="Times New Roman"/>
          <w:szCs w:val="24"/>
        </w:rPr>
        <w:t xml:space="preserve">Sec. 26.555. </w:t>
      </w:r>
      <w:r>
        <w:rPr>
          <w:rFonts w:eastAsia="Times New Roman" w:cs="Times New Roman"/>
          <w:szCs w:val="24"/>
        </w:rPr>
        <w:t xml:space="preserve">New heading: </w:t>
      </w:r>
      <w:r w:rsidRPr="0095609F">
        <w:rPr>
          <w:rFonts w:eastAsia="Times New Roman" w:cs="Times New Roman"/>
          <w:szCs w:val="24"/>
        </w:rPr>
        <w:t>INSPECTIONS OF AND SAMPLING OF WATER IN PILOT PROGRAM ARE</w:t>
      </w:r>
      <w:r>
        <w:rPr>
          <w:rFonts w:eastAsia="Times New Roman" w:cs="Times New Roman"/>
          <w:szCs w:val="24"/>
        </w:rPr>
        <w:t>AS</w:t>
      </w:r>
      <w:r w:rsidRPr="0095609F">
        <w:rPr>
          <w:rFonts w:eastAsia="Times New Roman" w:cs="Times New Roman"/>
          <w:szCs w:val="24"/>
        </w:rPr>
        <w:t xml:space="preserve">. (a) </w:t>
      </w:r>
      <w:r>
        <w:rPr>
          <w:rFonts w:eastAsia="Times New Roman" w:cs="Times New Roman"/>
          <w:szCs w:val="24"/>
        </w:rPr>
        <w:t>Requires TNRCC,</w:t>
      </w:r>
      <w:r w:rsidRPr="0095609F">
        <w:rPr>
          <w:rFonts w:eastAsia="Times New Roman" w:cs="Times New Roman"/>
          <w:szCs w:val="24"/>
        </w:rPr>
        <w:t xml:space="preserve"> the Brazos River Authority or the Lower Colorado River Authority, as appropriate, and the </w:t>
      </w:r>
      <w:r>
        <w:rPr>
          <w:rFonts w:eastAsia="Times New Roman" w:cs="Times New Roman"/>
          <w:szCs w:val="24"/>
        </w:rPr>
        <w:t xml:space="preserve">Texas </w:t>
      </w:r>
      <w:r w:rsidRPr="0095609F">
        <w:rPr>
          <w:rFonts w:eastAsia="Times New Roman" w:cs="Times New Roman"/>
          <w:szCs w:val="24"/>
        </w:rPr>
        <w:t>Parks and Wildlife Department</w:t>
      </w:r>
      <w:r>
        <w:rPr>
          <w:rFonts w:eastAsia="Times New Roman" w:cs="Times New Roman"/>
          <w:szCs w:val="24"/>
        </w:rPr>
        <w:t>, t</w:t>
      </w:r>
      <w:r w:rsidRPr="0095609F">
        <w:rPr>
          <w:rFonts w:eastAsia="Times New Roman" w:cs="Times New Roman"/>
          <w:szCs w:val="24"/>
        </w:rPr>
        <w:t xml:space="preserve">o detect potential violations of this subchapter in the John Graves Scenic Riverway and the Coke Stevenson Scenic Riverway, </w:t>
      </w:r>
      <w:r>
        <w:rPr>
          <w:rFonts w:eastAsia="Times New Roman" w:cs="Times New Roman"/>
          <w:szCs w:val="24"/>
        </w:rPr>
        <w:t>to</w:t>
      </w:r>
      <w:r w:rsidRPr="0095609F">
        <w:rPr>
          <w:rFonts w:eastAsia="Times New Roman" w:cs="Times New Roman"/>
          <w:szCs w:val="24"/>
        </w:rPr>
        <w:t xml:space="preserve"> coordinate efforts to conduct each calendar year:</w:t>
      </w:r>
    </w:p>
    <w:p w:rsidR="008C60A7" w:rsidRPr="0095609F" w:rsidRDefault="008C60A7" w:rsidP="008128C8">
      <w:pPr>
        <w:spacing w:after="0" w:line="240" w:lineRule="auto"/>
        <w:ind w:left="720"/>
        <w:jc w:val="both"/>
        <w:rPr>
          <w:rFonts w:eastAsia="Times New Roman" w:cs="Times New Roman"/>
          <w:szCs w:val="24"/>
        </w:rPr>
      </w:pPr>
    </w:p>
    <w:p w:rsidR="008C60A7" w:rsidRPr="0095609F" w:rsidRDefault="008C60A7" w:rsidP="008128C8">
      <w:pPr>
        <w:spacing w:after="0" w:line="240" w:lineRule="auto"/>
        <w:ind w:left="2160"/>
        <w:jc w:val="both"/>
        <w:rPr>
          <w:rFonts w:eastAsia="Times New Roman" w:cs="Times New Roman"/>
          <w:szCs w:val="24"/>
        </w:rPr>
      </w:pPr>
      <w:r w:rsidRPr="0095609F">
        <w:rPr>
          <w:rFonts w:eastAsia="Times New Roman" w:cs="Times New Roman"/>
          <w:szCs w:val="24"/>
        </w:rPr>
        <w:t>(1) visual inspections of the riverways</w:t>
      </w:r>
      <w:r>
        <w:rPr>
          <w:rFonts w:eastAsia="Times New Roman" w:cs="Times New Roman"/>
          <w:szCs w:val="24"/>
        </w:rPr>
        <w:t xml:space="preserve">, rather than the </w:t>
      </w:r>
      <w:r w:rsidRPr="0095609F">
        <w:rPr>
          <w:rFonts w:eastAsia="Times New Roman" w:cs="Times New Roman"/>
          <w:szCs w:val="24"/>
        </w:rPr>
        <w:t>riverway; and</w:t>
      </w:r>
    </w:p>
    <w:p w:rsidR="008C60A7" w:rsidRPr="0095609F" w:rsidRDefault="008C60A7" w:rsidP="008128C8">
      <w:pPr>
        <w:spacing w:after="0" w:line="240" w:lineRule="auto"/>
        <w:ind w:left="2160"/>
        <w:jc w:val="both"/>
        <w:rPr>
          <w:rFonts w:eastAsia="Times New Roman" w:cs="Times New Roman"/>
          <w:szCs w:val="24"/>
        </w:rPr>
      </w:pPr>
    </w:p>
    <w:p w:rsidR="008C60A7" w:rsidRDefault="008C60A7" w:rsidP="008128C8">
      <w:pPr>
        <w:spacing w:after="0" w:line="240" w:lineRule="auto"/>
        <w:ind w:left="2160"/>
        <w:jc w:val="both"/>
        <w:rPr>
          <w:rFonts w:eastAsia="Times New Roman" w:cs="Times New Roman"/>
          <w:szCs w:val="24"/>
        </w:rPr>
      </w:pPr>
      <w:r w:rsidRPr="0095609F">
        <w:rPr>
          <w:rFonts w:eastAsia="Times New Roman" w:cs="Times New Roman"/>
          <w:szCs w:val="24"/>
        </w:rPr>
        <w:t>(2) testing of water samples drawn from the Brazos River, the South Llano River, and their respective tributaries</w:t>
      </w:r>
      <w:r>
        <w:rPr>
          <w:rFonts w:eastAsia="Times New Roman" w:cs="Times New Roman"/>
          <w:szCs w:val="24"/>
        </w:rPr>
        <w:t>, rather than its tributaries</w:t>
      </w:r>
      <w:r w:rsidRPr="0095609F">
        <w:rPr>
          <w:rFonts w:eastAsia="Times New Roman" w:cs="Times New Roman"/>
          <w:szCs w:val="24"/>
        </w:rPr>
        <w:t xml:space="preserve"> in the </w:t>
      </w:r>
      <w:r>
        <w:rPr>
          <w:rFonts w:eastAsia="Times New Roman" w:cs="Times New Roman"/>
          <w:szCs w:val="24"/>
        </w:rPr>
        <w:t>John Graves Scenic R</w:t>
      </w:r>
      <w:r w:rsidRPr="0095609F">
        <w:rPr>
          <w:rFonts w:eastAsia="Times New Roman" w:cs="Times New Roman"/>
          <w:szCs w:val="24"/>
        </w:rPr>
        <w:t>iverway.</w:t>
      </w:r>
    </w:p>
    <w:p w:rsidR="008C60A7" w:rsidRDefault="008C60A7" w:rsidP="008128C8">
      <w:pPr>
        <w:spacing w:after="0" w:line="240" w:lineRule="auto"/>
        <w:ind w:left="2160"/>
        <w:jc w:val="both"/>
        <w:rPr>
          <w:rFonts w:eastAsia="Times New Roman" w:cs="Times New Roman"/>
          <w:szCs w:val="24"/>
        </w:rPr>
      </w:pPr>
    </w:p>
    <w:p w:rsidR="008C60A7" w:rsidRDefault="008C60A7" w:rsidP="008128C8">
      <w:pPr>
        <w:spacing w:after="0" w:line="240" w:lineRule="auto"/>
        <w:ind w:left="1440"/>
        <w:jc w:val="both"/>
        <w:rPr>
          <w:rFonts w:eastAsia="Times New Roman" w:cs="Times New Roman"/>
          <w:szCs w:val="24"/>
        </w:rPr>
      </w:pPr>
      <w:r w:rsidRPr="0095609F">
        <w:rPr>
          <w:rFonts w:eastAsia="Times New Roman" w:cs="Times New Roman"/>
          <w:szCs w:val="24"/>
        </w:rPr>
        <w:t xml:space="preserve">(b) </w:t>
      </w:r>
      <w:r>
        <w:rPr>
          <w:rFonts w:eastAsia="Times New Roman" w:cs="Times New Roman"/>
          <w:szCs w:val="24"/>
        </w:rPr>
        <w:t xml:space="preserve">Requires that the </w:t>
      </w:r>
      <w:r w:rsidRPr="0095609F">
        <w:rPr>
          <w:rFonts w:eastAsia="Times New Roman" w:cs="Times New Roman"/>
          <w:szCs w:val="24"/>
        </w:rPr>
        <w:t>visual inspections be conducted both from the surfaces of the John Graves Scenic Riverway and the Coke Stevenson Scenic Riverway</w:t>
      </w:r>
      <w:r>
        <w:rPr>
          <w:rFonts w:eastAsia="Times New Roman" w:cs="Times New Roman"/>
          <w:szCs w:val="24"/>
        </w:rPr>
        <w:t xml:space="preserve">, rather than the </w:t>
      </w:r>
      <w:r w:rsidRPr="0095609F">
        <w:rPr>
          <w:rFonts w:eastAsia="Times New Roman" w:cs="Times New Roman"/>
          <w:szCs w:val="24"/>
        </w:rPr>
        <w:t>surface of the John Graves Scenic Riverwa</w:t>
      </w:r>
      <w:r>
        <w:rPr>
          <w:rFonts w:eastAsia="Times New Roman" w:cs="Times New Roman"/>
          <w:szCs w:val="24"/>
        </w:rPr>
        <w:t>y,</w:t>
      </w:r>
      <w:r w:rsidRPr="0095609F">
        <w:rPr>
          <w:rFonts w:eastAsia="Times New Roman" w:cs="Times New Roman"/>
          <w:szCs w:val="24"/>
        </w:rPr>
        <w:t xml:space="preserve"> and from an aircraft flying over the riverways.</w:t>
      </w:r>
      <w:r>
        <w:rPr>
          <w:rFonts w:eastAsia="Times New Roman" w:cs="Times New Roman"/>
          <w:szCs w:val="24"/>
        </w:rPr>
        <w:t xml:space="preserve"> Makes a conforming change. </w:t>
      </w:r>
    </w:p>
    <w:p w:rsidR="008C60A7" w:rsidRDefault="008C60A7" w:rsidP="008128C8">
      <w:pPr>
        <w:spacing w:after="0" w:line="240" w:lineRule="auto"/>
        <w:jc w:val="both"/>
        <w:rPr>
          <w:rFonts w:eastAsia="Times New Roman" w:cs="Times New Roman"/>
          <w:szCs w:val="24"/>
        </w:rPr>
      </w:pPr>
    </w:p>
    <w:p w:rsidR="008C60A7" w:rsidRDefault="008C60A7" w:rsidP="008128C8">
      <w:pPr>
        <w:spacing w:after="0" w:line="240" w:lineRule="auto"/>
        <w:jc w:val="both"/>
        <w:rPr>
          <w:rFonts w:eastAsia="Times New Roman" w:cs="Times New Roman"/>
          <w:szCs w:val="24"/>
        </w:rPr>
      </w:pPr>
      <w:r w:rsidRPr="0095609F">
        <w:rPr>
          <w:rFonts w:eastAsia="Times New Roman" w:cs="Times New Roman"/>
          <w:szCs w:val="24"/>
        </w:rPr>
        <w:t xml:space="preserve">SECTION 4. </w:t>
      </w:r>
      <w:r>
        <w:rPr>
          <w:rFonts w:eastAsia="Times New Roman" w:cs="Times New Roman"/>
          <w:szCs w:val="24"/>
        </w:rPr>
        <w:t>Reenacts</w:t>
      </w:r>
      <w:r w:rsidRPr="0095609F">
        <w:rPr>
          <w:rFonts w:eastAsia="Times New Roman" w:cs="Times New Roman"/>
          <w:szCs w:val="24"/>
        </w:rPr>
        <w:t xml:space="preserve"> Section 26.559, Water Code,</w:t>
      </w:r>
      <w:r>
        <w:rPr>
          <w:rFonts w:eastAsia="Times New Roman" w:cs="Times New Roman"/>
          <w:szCs w:val="24"/>
        </w:rPr>
        <w:t xml:space="preserve"> and makes no further changes.</w:t>
      </w:r>
    </w:p>
    <w:p w:rsidR="008C60A7" w:rsidRDefault="008C60A7" w:rsidP="008128C8">
      <w:pPr>
        <w:spacing w:after="0" w:line="240" w:lineRule="auto"/>
        <w:jc w:val="both"/>
        <w:rPr>
          <w:rFonts w:eastAsia="Times New Roman" w:cs="Times New Roman"/>
          <w:szCs w:val="24"/>
        </w:rPr>
      </w:pPr>
    </w:p>
    <w:p w:rsidR="008C60A7" w:rsidRPr="0095609F" w:rsidRDefault="008C60A7" w:rsidP="008128C8">
      <w:pPr>
        <w:spacing w:after="0" w:line="240" w:lineRule="auto"/>
        <w:jc w:val="both"/>
        <w:rPr>
          <w:rFonts w:eastAsia="Times New Roman" w:cs="Times New Roman"/>
          <w:szCs w:val="24"/>
        </w:rPr>
      </w:pPr>
      <w:r w:rsidRPr="0095609F">
        <w:rPr>
          <w:rFonts w:eastAsia="Times New Roman" w:cs="Times New Roman"/>
          <w:szCs w:val="24"/>
        </w:rPr>
        <w:t xml:space="preserve">SECTION 5. </w:t>
      </w:r>
      <w:r>
        <w:rPr>
          <w:rFonts w:eastAsia="Times New Roman" w:cs="Times New Roman"/>
          <w:szCs w:val="24"/>
        </w:rPr>
        <w:t>Amends</w:t>
      </w:r>
      <w:r w:rsidRPr="0095609F">
        <w:rPr>
          <w:rFonts w:eastAsia="Times New Roman" w:cs="Times New Roman"/>
          <w:szCs w:val="24"/>
        </w:rPr>
        <w:t xml:space="preserve"> Section 26.562, Water Code, as follows:</w:t>
      </w:r>
    </w:p>
    <w:p w:rsidR="008C60A7" w:rsidRPr="0095609F" w:rsidRDefault="008C60A7" w:rsidP="008128C8">
      <w:pPr>
        <w:spacing w:after="0" w:line="240" w:lineRule="auto"/>
        <w:jc w:val="both"/>
        <w:rPr>
          <w:rFonts w:eastAsia="Times New Roman" w:cs="Times New Roman"/>
          <w:szCs w:val="24"/>
        </w:rPr>
      </w:pPr>
    </w:p>
    <w:p w:rsidR="008C60A7" w:rsidRPr="0095609F" w:rsidRDefault="008C60A7" w:rsidP="008128C8">
      <w:pPr>
        <w:spacing w:after="0" w:line="240" w:lineRule="auto"/>
        <w:ind w:left="720"/>
        <w:jc w:val="both"/>
        <w:rPr>
          <w:rFonts w:eastAsia="Times New Roman" w:cs="Times New Roman"/>
          <w:szCs w:val="24"/>
        </w:rPr>
      </w:pPr>
      <w:r w:rsidRPr="0095609F">
        <w:rPr>
          <w:rFonts w:eastAsia="Times New Roman" w:cs="Times New Roman"/>
          <w:szCs w:val="24"/>
        </w:rPr>
        <w:t xml:space="preserve">Sec. 26.562. EXPIRATION. </w:t>
      </w:r>
      <w:r>
        <w:rPr>
          <w:rFonts w:eastAsia="Times New Roman" w:cs="Times New Roman"/>
          <w:szCs w:val="24"/>
        </w:rPr>
        <w:t>Provides that t</w:t>
      </w:r>
      <w:r w:rsidRPr="0095609F">
        <w:rPr>
          <w:rFonts w:eastAsia="Times New Roman" w:cs="Times New Roman"/>
          <w:szCs w:val="24"/>
        </w:rPr>
        <w:t>his subchapter expires September 1, 2027</w:t>
      </w:r>
      <w:r>
        <w:rPr>
          <w:rFonts w:eastAsia="Times New Roman" w:cs="Times New Roman"/>
          <w:szCs w:val="24"/>
        </w:rPr>
        <w:t xml:space="preserve">, rather than </w:t>
      </w:r>
      <w:r w:rsidRPr="0095609F">
        <w:rPr>
          <w:rFonts w:eastAsia="Times New Roman" w:cs="Times New Roman"/>
          <w:szCs w:val="24"/>
        </w:rPr>
        <w:t>2025.</w:t>
      </w:r>
    </w:p>
    <w:p w:rsidR="008C60A7" w:rsidRPr="0095609F" w:rsidRDefault="008C60A7" w:rsidP="008128C8">
      <w:pPr>
        <w:spacing w:after="0" w:line="240" w:lineRule="auto"/>
        <w:jc w:val="both"/>
        <w:rPr>
          <w:rFonts w:eastAsia="Times New Roman" w:cs="Times New Roman"/>
          <w:szCs w:val="24"/>
        </w:rPr>
      </w:pPr>
    </w:p>
    <w:p w:rsidR="008C60A7" w:rsidRPr="00C8671F" w:rsidRDefault="008C60A7" w:rsidP="008128C8">
      <w:pPr>
        <w:spacing w:after="0" w:line="240" w:lineRule="auto"/>
        <w:jc w:val="both"/>
        <w:rPr>
          <w:rFonts w:eastAsia="Times New Roman" w:cs="Times New Roman"/>
          <w:szCs w:val="24"/>
        </w:rPr>
      </w:pPr>
      <w:r w:rsidRPr="0095609F">
        <w:rPr>
          <w:rFonts w:eastAsia="Times New Roman" w:cs="Times New Roman"/>
          <w:szCs w:val="24"/>
        </w:rPr>
        <w:t xml:space="preserve">SECTION 6. </w:t>
      </w:r>
      <w:r>
        <w:rPr>
          <w:rFonts w:eastAsia="Times New Roman" w:cs="Times New Roman"/>
          <w:szCs w:val="24"/>
        </w:rPr>
        <w:t xml:space="preserve">Effective date: </w:t>
      </w:r>
      <w:r w:rsidRPr="0095609F">
        <w:rPr>
          <w:rFonts w:eastAsia="Times New Roman" w:cs="Times New Roman"/>
          <w:szCs w:val="24"/>
        </w:rPr>
        <w:t>September 1, 2023.</w:t>
      </w:r>
    </w:p>
    <w:sectPr w:rsidR="008C60A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6E31" w:rsidRDefault="00FC6E31" w:rsidP="000F1DF9">
      <w:pPr>
        <w:spacing w:after="0" w:line="240" w:lineRule="auto"/>
      </w:pPr>
      <w:r>
        <w:separator/>
      </w:r>
    </w:p>
  </w:endnote>
  <w:endnote w:type="continuationSeparator" w:id="0">
    <w:p w:rsidR="00FC6E31" w:rsidRDefault="00FC6E3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C6E3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C60A7">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C60A7">
                <w:rPr>
                  <w:sz w:val="20"/>
                  <w:szCs w:val="20"/>
                </w:rPr>
                <w:t>H.B. 1688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C60A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C6E3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6E31" w:rsidRDefault="00FC6E31" w:rsidP="000F1DF9">
      <w:pPr>
        <w:spacing w:after="0" w:line="240" w:lineRule="auto"/>
      </w:pPr>
      <w:r>
        <w:separator/>
      </w:r>
    </w:p>
  </w:footnote>
  <w:footnote w:type="continuationSeparator" w:id="0">
    <w:p w:rsidR="00FC6E31" w:rsidRDefault="00FC6E3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C60A7"/>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6E31"/>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5EF04"/>
  <w15:docId w15:val="{2B9F46EB-A438-47AA-83C4-B3EE3F2A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C60A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43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DE6D71EC5A94E9B9E5CDAD21E2973EC"/>
        <w:category>
          <w:name w:val="General"/>
          <w:gallery w:val="placeholder"/>
        </w:category>
        <w:types>
          <w:type w:val="bbPlcHdr"/>
        </w:types>
        <w:behaviors>
          <w:behavior w:val="content"/>
        </w:behaviors>
        <w:guid w:val="{DD7212FF-05B5-40DC-B14B-60C4C98FF882}"/>
      </w:docPartPr>
      <w:docPartBody>
        <w:p w:rsidR="00000000" w:rsidRDefault="00EF6C1F"/>
      </w:docPartBody>
    </w:docPart>
    <w:docPart>
      <w:docPartPr>
        <w:name w:val="3254A3060CCA4CAC9123AC3CBB9FBCDD"/>
        <w:category>
          <w:name w:val="General"/>
          <w:gallery w:val="placeholder"/>
        </w:category>
        <w:types>
          <w:type w:val="bbPlcHdr"/>
        </w:types>
        <w:behaviors>
          <w:behavior w:val="content"/>
        </w:behaviors>
        <w:guid w:val="{D1D2C5D7-CE4E-45ED-84F9-504DCB948A0C}"/>
      </w:docPartPr>
      <w:docPartBody>
        <w:p w:rsidR="00000000" w:rsidRDefault="00EF6C1F"/>
      </w:docPartBody>
    </w:docPart>
    <w:docPart>
      <w:docPartPr>
        <w:name w:val="3F6EE8D12EB3495DB08D70B2A3A38F63"/>
        <w:category>
          <w:name w:val="General"/>
          <w:gallery w:val="placeholder"/>
        </w:category>
        <w:types>
          <w:type w:val="bbPlcHdr"/>
        </w:types>
        <w:behaviors>
          <w:behavior w:val="content"/>
        </w:behaviors>
        <w:guid w:val="{F120B603-E14B-4EF4-A55A-7CEF6AD249CE}"/>
      </w:docPartPr>
      <w:docPartBody>
        <w:p w:rsidR="00000000" w:rsidRDefault="00EF6C1F"/>
      </w:docPartBody>
    </w:docPart>
    <w:docPart>
      <w:docPartPr>
        <w:name w:val="407B3C146D0F48E7BBEF6270A9F1CCD7"/>
        <w:category>
          <w:name w:val="General"/>
          <w:gallery w:val="placeholder"/>
        </w:category>
        <w:types>
          <w:type w:val="bbPlcHdr"/>
        </w:types>
        <w:behaviors>
          <w:behavior w:val="content"/>
        </w:behaviors>
        <w:guid w:val="{CDCE81E8-0FDC-4B61-835E-A02D85CEEA05}"/>
      </w:docPartPr>
      <w:docPartBody>
        <w:p w:rsidR="00000000" w:rsidRDefault="00EF6C1F"/>
      </w:docPartBody>
    </w:docPart>
    <w:docPart>
      <w:docPartPr>
        <w:name w:val="C9F91CC2504D447EAB985AB902A529E3"/>
        <w:category>
          <w:name w:val="General"/>
          <w:gallery w:val="placeholder"/>
        </w:category>
        <w:types>
          <w:type w:val="bbPlcHdr"/>
        </w:types>
        <w:behaviors>
          <w:behavior w:val="content"/>
        </w:behaviors>
        <w:guid w:val="{26350463-9F46-479E-A9A4-956DEA8E5F53}"/>
      </w:docPartPr>
      <w:docPartBody>
        <w:p w:rsidR="00000000" w:rsidRDefault="00EF6C1F"/>
      </w:docPartBody>
    </w:docPart>
    <w:docPart>
      <w:docPartPr>
        <w:name w:val="AD55896FB4DA40439C31A45F17EA4D7C"/>
        <w:category>
          <w:name w:val="General"/>
          <w:gallery w:val="placeholder"/>
        </w:category>
        <w:types>
          <w:type w:val="bbPlcHdr"/>
        </w:types>
        <w:behaviors>
          <w:behavior w:val="content"/>
        </w:behaviors>
        <w:guid w:val="{71A7019B-6B89-4884-818C-AFC3A5712A7C}"/>
      </w:docPartPr>
      <w:docPartBody>
        <w:p w:rsidR="00000000" w:rsidRDefault="00EF6C1F"/>
      </w:docPartBody>
    </w:docPart>
    <w:docPart>
      <w:docPartPr>
        <w:name w:val="ED81EABAEB464B37A453A99F8C1C0E2A"/>
        <w:category>
          <w:name w:val="General"/>
          <w:gallery w:val="placeholder"/>
        </w:category>
        <w:types>
          <w:type w:val="bbPlcHdr"/>
        </w:types>
        <w:behaviors>
          <w:behavior w:val="content"/>
        </w:behaviors>
        <w:guid w:val="{8D7BA41C-FDD2-4A00-A8F9-85C4746F8003}"/>
      </w:docPartPr>
      <w:docPartBody>
        <w:p w:rsidR="00000000" w:rsidRDefault="00EF6C1F"/>
      </w:docPartBody>
    </w:docPart>
    <w:docPart>
      <w:docPartPr>
        <w:name w:val="8D082186C6A64505863F136F0BDDEFB5"/>
        <w:category>
          <w:name w:val="General"/>
          <w:gallery w:val="placeholder"/>
        </w:category>
        <w:types>
          <w:type w:val="bbPlcHdr"/>
        </w:types>
        <w:behaviors>
          <w:behavior w:val="content"/>
        </w:behaviors>
        <w:guid w:val="{A520B5ED-1D79-48D8-A74F-7BA9C28F6DD9}"/>
      </w:docPartPr>
      <w:docPartBody>
        <w:p w:rsidR="00000000" w:rsidRDefault="00EF6C1F"/>
      </w:docPartBody>
    </w:docPart>
    <w:docPart>
      <w:docPartPr>
        <w:name w:val="AC70B6557F564BBE94A97CB6CFB12BB2"/>
        <w:category>
          <w:name w:val="General"/>
          <w:gallery w:val="placeholder"/>
        </w:category>
        <w:types>
          <w:type w:val="bbPlcHdr"/>
        </w:types>
        <w:behaviors>
          <w:behavior w:val="content"/>
        </w:behaviors>
        <w:guid w:val="{128F9D43-E928-48D3-A5D9-45E644F2100E}"/>
      </w:docPartPr>
      <w:docPartBody>
        <w:p w:rsidR="00000000" w:rsidRDefault="00EF6C1F"/>
      </w:docPartBody>
    </w:docPart>
    <w:docPart>
      <w:docPartPr>
        <w:name w:val="0C227A4939A84685AA4774A3EAB1FA35"/>
        <w:category>
          <w:name w:val="General"/>
          <w:gallery w:val="placeholder"/>
        </w:category>
        <w:types>
          <w:type w:val="bbPlcHdr"/>
        </w:types>
        <w:behaviors>
          <w:behavior w:val="content"/>
        </w:behaviors>
        <w:guid w:val="{0782B78B-DCE6-4CA4-B598-DEFFC36574D3}"/>
      </w:docPartPr>
      <w:docPartBody>
        <w:p w:rsidR="00000000" w:rsidRDefault="00C751B7" w:rsidP="00C751B7">
          <w:pPr>
            <w:pStyle w:val="0C227A4939A84685AA4774A3EAB1FA35"/>
          </w:pPr>
          <w:r w:rsidRPr="00A30DD1">
            <w:rPr>
              <w:rStyle w:val="PlaceholderText"/>
            </w:rPr>
            <w:t>Click here to enter a date.</w:t>
          </w:r>
        </w:p>
      </w:docPartBody>
    </w:docPart>
    <w:docPart>
      <w:docPartPr>
        <w:name w:val="A96C1C5E934542AB84D6419D1CA29CE7"/>
        <w:category>
          <w:name w:val="General"/>
          <w:gallery w:val="placeholder"/>
        </w:category>
        <w:types>
          <w:type w:val="bbPlcHdr"/>
        </w:types>
        <w:behaviors>
          <w:behavior w:val="content"/>
        </w:behaviors>
        <w:guid w:val="{E594C688-9EF4-4E31-9FCB-77DC24FFEDC2}"/>
      </w:docPartPr>
      <w:docPartBody>
        <w:p w:rsidR="00000000" w:rsidRDefault="00EF6C1F"/>
      </w:docPartBody>
    </w:docPart>
    <w:docPart>
      <w:docPartPr>
        <w:name w:val="3B5FACC30CBD43C4B428B16E465E1916"/>
        <w:category>
          <w:name w:val="General"/>
          <w:gallery w:val="placeholder"/>
        </w:category>
        <w:types>
          <w:type w:val="bbPlcHdr"/>
        </w:types>
        <w:behaviors>
          <w:behavior w:val="content"/>
        </w:behaviors>
        <w:guid w:val="{1D7CE955-C296-4395-9FBF-39CC5A738D53}"/>
      </w:docPartPr>
      <w:docPartBody>
        <w:p w:rsidR="00000000" w:rsidRDefault="00EF6C1F"/>
      </w:docPartBody>
    </w:docPart>
    <w:docPart>
      <w:docPartPr>
        <w:name w:val="975B90C8FBC74BD2889791FB15948B7D"/>
        <w:category>
          <w:name w:val="General"/>
          <w:gallery w:val="placeholder"/>
        </w:category>
        <w:types>
          <w:type w:val="bbPlcHdr"/>
        </w:types>
        <w:behaviors>
          <w:behavior w:val="content"/>
        </w:behaviors>
        <w:guid w:val="{CA71C299-5990-4ADD-B73F-20A86208E017}"/>
      </w:docPartPr>
      <w:docPartBody>
        <w:p w:rsidR="00000000" w:rsidRDefault="00C751B7" w:rsidP="00C751B7">
          <w:pPr>
            <w:pStyle w:val="975B90C8FBC74BD2889791FB15948B7D"/>
          </w:pPr>
          <w:r>
            <w:rPr>
              <w:rFonts w:eastAsia="Times New Roman" w:cs="Times New Roman"/>
              <w:bCs/>
              <w:szCs w:val="24"/>
            </w:rPr>
            <w:t xml:space="preserve"> </w:t>
          </w:r>
        </w:p>
      </w:docPartBody>
    </w:docPart>
    <w:docPart>
      <w:docPartPr>
        <w:name w:val="628A7879AC054C5893A8D2AD708ED06C"/>
        <w:category>
          <w:name w:val="General"/>
          <w:gallery w:val="placeholder"/>
        </w:category>
        <w:types>
          <w:type w:val="bbPlcHdr"/>
        </w:types>
        <w:behaviors>
          <w:behavior w:val="content"/>
        </w:behaviors>
        <w:guid w:val="{7C492843-F69D-4D83-997C-C033C44485AC}"/>
      </w:docPartPr>
      <w:docPartBody>
        <w:p w:rsidR="00000000" w:rsidRDefault="00EF6C1F"/>
      </w:docPartBody>
    </w:docPart>
    <w:docPart>
      <w:docPartPr>
        <w:name w:val="4859BFBE54494490BD045507C500D2BF"/>
        <w:category>
          <w:name w:val="General"/>
          <w:gallery w:val="placeholder"/>
        </w:category>
        <w:types>
          <w:type w:val="bbPlcHdr"/>
        </w:types>
        <w:behaviors>
          <w:behavior w:val="content"/>
        </w:behaviors>
        <w:guid w:val="{B894717B-7C78-4E3D-90A0-ABCC5B4E7303}"/>
      </w:docPartPr>
      <w:docPartBody>
        <w:p w:rsidR="00000000" w:rsidRDefault="00EF6C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751B7"/>
    <w:rsid w:val="00C968BA"/>
    <w:rsid w:val="00D63E87"/>
    <w:rsid w:val="00D705C9"/>
    <w:rsid w:val="00E11D0C"/>
    <w:rsid w:val="00E35A8C"/>
    <w:rsid w:val="00E65C8A"/>
    <w:rsid w:val="00EF6C1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51B7"/>
    <w:rPr>
      <w:color w:val="808080"/>
    </w:rPr>
  </w:style>
  <w:style w:type="paragraph" w:customStyle="1" w:styleId="0C227A4939A84685AA4774A3EAB1FA35">
    <w:name w:val="0C227A4939A84685AA4774A3EAB1FA35"/>
    <w:rsid w:val="00C751B7"/>
    <w:pPr>
      <w:spacing w:after="160" w:line="259" w:lineRule="auto"/>
    </w:pPr>
  </w:style>
  <w:style w:type="paragraph" w:customStyle="1" w:styleId="975B90C8FBC74BD2889791FB15948B7D">
    <w:name w:val="975B90C8FBC74BD2889791FB15948B7D"/>
    <w:rsid w:val="00C751B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556</Words>
  <Characters>3173</Characters>
  <Application>Microsoft Office Word</Application>
  <DocSecurity>0</DocSecurity>
  <Lines>26</Lines>
  <Paragraphs>7</Paragraphs>
  <ScaleCrop>false</ScaleCrop>
  <Company>Texas Legislative Council</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2023-05-18T15:45:00Z</dcterms:modified>
</cp:coreProperties>
</file>

<file path=docProps/custom.xml><?xml version="1.0" encoding="utf-8"?>
<op:Properties xmlns:vt="http://schemas.openxmlformats.org/officeDocument/2006/docPropsVTypes" xmlns:op="http://schemas.openxmlformats.org/officeDocument/2006/custom-properties"/>
</file>