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A75F0" w14:paraId="156FB4CE" w14:textId="77777777" w:rsidTr="00345119">
        <w:tc>
          <w:tcPr>
            <w:tcW w:w="9576" w:type="dxa"/>
            <w:noWrap/>
          </w:tcPr>
          <w:p w14:paraId="32B64487" w14:textId="77777777" w:rsidR="008423E4" w:rsidRPr="0022177D" w:rsidRDefault="003D50FC" w:rsidP="008A2872">
            <w:pPr>
              <w:pStyle w:val="Heading1"/>
            </w:pPr>
            <w:r w:rsidRPr="00631897">
              <w:t>BILL ANALYSIS</w:t>
            </w:r>
          </w:p>
        </w:tc>
      </w:tr>
    </w:tbl>
    <w:p w14:paraId="7977FA6E" w14:textId="77777777" w:rsidR="008423E4" w:rsidRPr="0022177D" w:rsidRDefault="008423E4" w:rsidP="008A2872">
      <w:pPr>
        <w:jc w:val="center"/>
      </w:pPr>
    </w:p>
    <w:p w14:paraId="0ACF45A0" w14:textId="77777777" w:rsidR="008423E4" w:rsidRPr="00B31F0E" w:rsidRDefault="008423E4" w:rsidP="008A2872"/>
    <w:p w14:paraId="4CAEC1BF" w14:textId="77777777" w:rsidR="008423E4" w:rsidRPr="00742794" w:rsidRDefault="008423E4" w:rsidP="008A2872">
      <w:pPr>
        <w:tabs>
          <w:tab w:val="right" w:pos="9360"/>
        </w:tabs>
      </w:pPr>
    </w:p>
    <w:tbl>
      <w:tblPr>
        <w:tblW w:w="0" w:type="auto"/>
        <w:tblLayout w:type="fixed"/>
        <w:tblLook w:val="01E0" w:firstRow="1" w:lastRow="1" w:firstColumn="1" w:lastColumn="1" w:noHBand="0" w:noVBand="0"/>
      </w:tblPr>
      <w:tblGrid>
        <w:gridCol w:w="9576"/>
      </w:tblGrid>
      <w:tr w:rsidR="00DA75F0" w14:paraId="5C334532" w14:textId="77777777" w:rsidTr="00345119">
        <w:tc>
          <w:tcPr>
            <w:tcW w:w="9576" w:type="dxa"/>
          </w:tcPr>
          <w:p w14:paraId="674BA62F" w14:textId="7723A334" w:rsidR="008423E4" w:rsidRPr="00861995" w:rsidRDefault="003D50FC" w:rsidP="008A2872">
            <w:pPr>
              <w:jc w:val="right"/>
            </w:pPr>
            <w:r>
              <w:t>C.S.H.B. 1786</w:t>
            </w:r>
          </w:p>
        </w:tc>
      </w:tr>
      <w:tr w:rsidR="00DA75F0" w14:paraId="305135EC" w14:textId="77777777" w:rsidTr="00345119">
        <w:tc>
          <w:tcPr>
            <w:tcW w:w="9576" w:type="dxa"/>
          </w:tcPr>
          <w:p w14:paraId="35F26D20" w14:textId="4D25E317" w:rsidR="008423E4" w:rsidRPr="00861995" w:rsidRDefault="003D50FC" w:rsidP="008A2872">
            <w:pPr>
              <w:jc w:val="right"/>
            </w:pPr>
            <w:r>
              <w:t xml:space="preserve">By: </w:t>
            </w:r>
            <w:r w:rsidR="005E4858">
              <w:t>Burns</w:t>
            </w:r>
          </w:p>
        </w:tc>
      </w:tr>
      <w:tr w:rsidR="00DA75F0" w14:paraId="132A4BC6" w14:textId="77777777" w:rsidTr="00345119">
        <w:tc>
          <w:tcPr>
            <w:tcW w:w="9576" w:type="dxa"/>
          </w:tcPr>
          <w:p w14:paraId="368E7BA5" w14:textId="04997895" w:rsidR="008423E4" w:rsidRPr="00861995" w:rsidRDefault="003D50FC" w:rsidP="008A2872">
            <w:pPr>
              <w:jc w:val="right"/>
            </w:pPr>
            <w:r>
              <w:t>Business &amp; Industry</w:t>
            </w:r>
          </w:p>
        </w:tc>
      </w:tr>
      <w:tr w:rsidR="00DA75F0" w14:paraId="018A46CA" w14:textId="77777777" w:rsidTr="00345119">
        <w:tc>
          <w:tcPr>
            <w:tcW w:w="9576" w:type="dxa"/>
          </w:tcPr>
          <w:p w14:paraId="58A9B4CF" w14:textId="103580A3" w:rsidR="008423E4" w:rsidRDefault="003D50FC" w:rsidP="008A2872">
            <w:pPr>
              <w:jc w:val="right"/>
            </w:pPr>
            <w:r>
              <w:t>Committee Report (Substituted)</w:t>
            </w:r>
          </w:p>
        </w:tc>
      </w:tr>
    </w:tbl>
    <w:p w14:paraId="30CA61D7" w14:textId="77777777" w:rsidR="008423E4" w:rsidRDefault="008423E4" w:rsidP="008A2872">
      <w:pPr>
        <w:tabs>
          <w:tab w:val="right" w:pos="9360"/>
        </w:tabs>
      </w:pPr>
    </w:p>
    <w:p w14:paraId="5F184042" w14:textId="77777777" w:rsidR="008423E4" w:rsidRDefault="008423E4" w:rsidP="008A2872"/>
    <w:p w14:paraId="40661070" w14:textId="77777777" w:rsidR="008423E4" w:rsidRDefault="008423E4" w:rsidP="008A2872"/>
    <w:tbl>
      <w:tblPr>
        <w:tblW w:w="0" w:type="auto"/>
        <w:tblCellMar>
          <w:left w:w="115" w:type="dxa"/>
          <w:right w:w="115" w:type="dxa"/>
        </w:tblCellMar>
        <w:tblLook w:val="01E0" w:firstRow="1" w:lastRow="1" w:firstColumn="1" w:lastColumn="1" w:noHBand="0" w:noVBand="0"/>
      </w:tblPr>
      <w:tblGrid>
        <w:gridCol w:w="9360"/>
      </w:tblGrid>
      <w:tr w:rsidR="00DA75F0" w14:paraId="3B2EF210" w14:textId="77777777" w:rsidTr="00345119">
        <w:tc>
          <w:tcPr>
            <w:tcW w:w="9576" w:type="dxa"/>
          </w:tcPr>
          <w:p w14:paraId="26915C6D" w14:textId="77777777" w:rsidR="008423E4" w:rsidRPr="00A8133F" w:rsidRDefault="003D50FC" w:rsidP="008A2872">
            <w:pPr>
              <w:rPr>
                <w:b/>
              </w:rPr>
            </w:pPr>
            <w:r w:rsidRPr="009C1E9A">
              <w:rPr>
                <w:b/>
                <w:u w:val="single"/>
              </w:rPr>
              <w:t>BACKGROUND AND PURPOSE</w:t>
            </w:r>
            <w:r>
              <w:rPr>
                <w:b/>
              </w:rPr>
              <w:t xml:space="preserve"> </w:t>
            </w:r>
          </w:p>
          <w:p w14:paraId="31937CDE" w14:textId="77777777" w:rsidR="008423E4" w:rsidRDefault="008423E4" w:rsidP="008A2872"/>
          <w:p w14:paraId="022A1E21" w14:textId="462C6725" w:rsidR="008423E4" w:rsidRDefault="003D50FC" w:rsidP="008A2872">
            <w:pPr>
              <w:pStyle w:val="Header"/>
              <w:tabs>
                <w:tab w:val="clear" w:pos="4320"/>
                <w:tab w:val="clear" w:pos="8640"/>
              </w:tabs>
              <w:jc w:val="both"/>
            </w:pPr>
            <w:r w:rsidRPr="00E743E8">
              <w:t xml:space="preserve">A </w:t>
            </w:r>
            <w:r>
              <w:t>constituent</w:t>
            </w:r>
            <w:r w:rsidRPr="00E743E8">
              <w:t xml:space="preserve"> </w:t>
            </w:r>
            <w:r>
              <w:t xml:space="preserve">in House District 58 </w:t>
            </w:r>
            <w:r w:rsidRPr="00E743E8">
              <w:t>had an issue in his area where a group of people got a</w:t>
            </w:r>
            <w:r w:rsidR="00423635">
              <w:t xml:space="preserve"> subdivision's restrictive</w:t>
            </w:r>
            <w:r w:rsidR="00423635" w:rsidRPr="00E743E8">
              <w:t xml:space="preserve"> </w:t>
            </w:r>
            <w:r w:rsidRPr="00E743E8">
              <w:t xml:space="preserve">covenant changed by gathering enough signatures of </w:t>
            </w:r>
            <w:r w:rsidR="00423635">
              <w:t>the property owners within the subdivision</w:t>
            </w:r>
            <w:r w:rsidR="00423635" w:rsidRPr="00E743E8">
              <w:t xml:space="preserve"> </w:t>
            </w:r>
            <w:r w:rsidRPr="00E743E8">
              <w:t>without having to notify the entire area of the</w:t>
            </w:r>
            <w:r w:rsidR="00423635">
              <w:t xml:space="preserve"> proposed</w:t>
            </w:r>
            <w:r w:rsidRPr="00E743E8">
              <w:t xml:space="preserve"> change. Too often, </w:t>
            </w:r>
            <w:r w:rsidR="00423635">
              <w:t>p</w:t>
            </w:r>
            <w:r w:rsidRPr="00E743E8">
              <w:t xml:space="preserve">roperty owners </w:t>
            </w:r>
            <w:r w:rsidR="00423635">
              <w:t xml:space="preserve">such as this constituent </w:t>
            </w:r>
            <w:r w:rsidRPr="00E743E8">
              <w:t>are subject to cha</w:t>
            </w:r>
            <w:r w:rsidRPr="00E743E8">
              <w:t xml:space="preserve">nges </w:t>
            </w:r>
            <w:r w:rsidR="00423635">
              <w:t xml:space="preserve">in </w:t>
            </w:r>
            <w:r w:rsidRPr="00E743E8">
              <w:t>restrictive covenants without being notified of these changes. This is extremely burdensome to the property owner, because they cannot comply with restrictions they do not know exist.</w:t>
            </w:r>
            <w:r w:rsidR="00423635">
              <w:t xml:space="preserve"> C.S.H.B.</w:t>
            </w:r>
            <w:r w:rsidR="00F219EE">
              <w:t> </w:t>
            </w:r>
            <w:r w:rsidR="00423635">
              <w:t xml:space="preserve">1786 seeks to address this issue by </w:t>
            </w:r>
            <w:r w:rsidR="00423635" w:rsidRPr="00423635">
              <w:t>prohibit</w:t>
            </w:r>
            <w:r w:rsidR="00423635">
              <w:t>ing</w:t>
            </w:r>
            <w:r w:rsidR="00423635" w:rsidRPr="00423635">
              <w:t xml:space="preserve"> the dedicatory instruments of a residential subdivision that does not require membership in a property owners' association from being amended unless notice of the proposed amendment is provided to each property owner in the subdivision</w:t>
            </w:r>
            <w:r w:rsidR="00423635">
              <w:t>.</w:t>
            </w:r>
          </w:p>
          <w:p w14:paraId="24D2846C" w14:textId="77777777" w:rsidR="008423E4" w:rsidRPr="00E26B13" w:rsidRDefault="008423E4" w:rsidP="008A2872">
            <w:pPr>
              <w:rPr>
                <w:b/>
              </w:rPr>
            </w:pPr>
          </w:p>
        </w:tc>
      </w:tr>
      <w:tr w:rsidR="00DA75F0" w14:paraId="5FCA0EA1" w14:textId="77777777" w:rsidTr="00345119">
        <w:tc>
          <w:tcPr>
            <w:tcW w:w="9576" w:type="dxa"/>
          </w:tcPr>
          <w:p w14:paraId="13091D97" w14:textId="77777777" w:rsidR="0017725B" w:rsidRDefault="003D50FC" w:rsidP="008A2872">
            <w:pPr>
              <w:rPr>
                <w:b/>
                <w:u w:val="single"/>
              </w:rPr>
            </w:pPr>
            <w:r>
              <w:rPr>
                <w:b/>
                <w:u w:val="single"/>
              </w:rPr>
              <w:t>CRIMINAL JUSTICE IMPACT</w:t>
            </w:r>
          </w:p>
          <w:p w14:paraId="5FC0F229" w14:textId="77777777" w:rsidR="0017725B" w:rsidRDefault="0017725B" w:rsidP="008A2872">
            <w:pPr>
              <w:rPr>
                <w:b/>
                <w:u w:val="single"/>
              </w:rPr>
            </w:pPr>
          </w:p>
          <w:p w14:paraId="7E78BA6B" w14:textId="78948737" w:rsidR="00C65E5C" w:rsidRPr="00C65E5C" w:rsidRDefault="003D50FC" w:rsidP="008A287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w:t>
            </w:r>
            <w:r>
              <w:t>ory supervision.</w:t>
            </w:r>
          </w:p>
          <w:p w14:paraId="738C1337" w14:textId="77777777" w:rsidR="0017725B" w:rsidRPr="0017725B" w:rsidRDefault="0017725B" w:rsidP="008A2872">
            <w:pPr>
              <w:rPr>
                <w:b/>
                <w:u w:val="single"/>
              </w:rPr>
            </w:pPr>
          </w:p>
        </w:tc>
      </w:tr>
      <w:tr w:rsidR="00DA75F0" w14:paraId="20C5E96B" w14:textId="77777777" w:rsidTr="00345119">
        <w:tc>
          <w:tcPr>
            <w:tcW w:w="9576" w:type="dxa"/>
          </w:tcPr>
          <w:p w14:paraId="65A014D2" w14:textId="77777777" w:rsidR="008423E4" w:rsidRPr="00A8133F" w:rsidRDefault="003D50FC" w:rsidP="008A2872">
            <w:pPr>
              <w:rPr>
                <w:b/>
              </w:rPr>
            </w:pPr>
            <w:r w:rsidRPr="009C1E9A">
              <w:rPr>
                <w:b/>
                <w:u w:val="single"/>
              </w:rPr>
              <w:t>RULEMAKING AUTHORITY</w:t>
            </w:r>
            <w:r>
              <w:rPr>
                <w:b/>
              </w:rPr>
              <w:t xml:space="preserve"> </w:t>
            </w:r>
          </w:p>
          <w:p w14:paraId="494BB06D" w14:textId="77777777" w:rsidR="008423E4" w:rsidRDefault="008423E4" w:rsidP="008A2872"/>
          <w:p w14:paraId="1D81FE97" w14:textId="1F10A2BA" w:rsidR="00C65E5C" w:rsidRDefault="003D50FC" w:rsidP="008A287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A2DF969" w14:textId="77777777" w:rsidR="008423E4" w:rsidRPr="00E21FDC" w:rsidRDefault="008423E4" w:rsidP="008A2872">
            <w:pPr>
              <w:rPr>
                <w:b/>
              </w:rPr>
            </w:pPr>
          </w:p>
        </w:tc>
      </w:tr>
      <w:tr w:rsidR="00DA75F0" w14:paraId="65181A37" w14:textId="77777777" w:rsidTr="00345119">
        <w:tc>
          <w:tcPr>
            <w:tcW w:w="9576" w:type="dxa"/>
          </w:tcPr>
          <w:p w14:paraId="63987128" w14:textId="77777777" w:rsidR="008423E4" w:rsidRPr="00A8133F" w:rsidRDefault="003D50FC" w:rsidP="008A2872">
            <w:pPr>
              <w:rPr>
                <w:b/>
              </w:rPr>
            </w:pPr>
            <w:r w:rsidRPr="009C1E9A">
              <w:rPr>
                <w:b/>
                <w:u w:val="single"/>
              </w:rPr>
              <w:t>ANALYSIS</w:t>
            </w:r>
            <w:r>
              <w:rPr>
                <w:b/>
              </w:rPr>
              <w:t xml:space="preserve"> </w:t>
            </w:r>
          </w:p>
          <w:p w14:paraId="6A39E9B7" w14:textId="77777777" w:rsidR="008423E4" w:rsidRDefault="008423E4" w:rsidP="008A2872"/>
          <w:p w14:paraId="5F092B63" w14:textId="5BBDFDFD" w:rsidR="00095DA3" w:rsidRDefault="003D50FC" w:rsidP="008A2872">
            <w:pPr>
              <w:pStyle w:val="Header"/>
              <w:jc w:val="both"/>
            </w:pPr>
            <w:r>
              <w:t>C.S.</w:t>
            </w:r>
            <w:r w:rsidR="00B06DA9">
              <w:t>H.B. 1786</w:t>
            </w:r>
            <w:r w:rsidR="00FD7A66">
              <w:t xml:space="preserve"> amends the Property Code </w:t>
            </w:r>
            <w:r>
              <w:t xml:space="preserve">to prohibit the </w:t>
            </w:r>
            <w:r w:rsidRPr="00095DA3">
              <w:t>dedicatory instruments of a residential subdivision</w:t>
            </w:r>
            <w:r w:rsidR="00125A81">
              <w:t>, including a deed containing a restrictive covenant,</w:t>
            </w:r>
            <w:r w:rsidR="003E1206">
              <w:t xml:space="preserve"> that</w:t>
            </w:r>
            <w:r>
              <w:t xml:space="preserve"> </w:t>
            </w:r>
            <w:r w:rsidRPr="00095DA3">
              <w:t>do</w:t>
            </w:r>
            <w:r w:rsidR="00633D0C">
              <w:t>es</w:t>
            </w:r>
            <w:r w:rsidRPr="00095DA3">
              <w:t xml:space="preserve"> not require membership in a property owners' association</w:t>
            </w:r>
            <w:r>
              <w:t xml:space="preserve"> from </w:t>
            </w:r>
            <w:r w:rsidRPr="00095DA3">
              <w:t>be</w:t>
            </w:r>
            <w:r>
              <w:t>ing</w:t>
            </w:r>
            <w:r w:rsidRPr="00095DA3">
              <w:t xml:space="preserve"> amended unless notice of the pr</w:t>
            </w:r>
            <w:r w:rsidRPr="00095DA3">
              <w:t>oposed amendment is provided by certified mail, return receipt requested, to each property owner in the subdivision, at the owner's mailing address according to the records of the appraisal district in which the property is located.</w:t>
            </w:r>
            <w:r>
              <w:t xml:space="preserve"> </w:t>
            </w:r>
            <w:r w:rsidR="00633D0C">
              <w:t xml:space="preserve">The bill requires that this </w:t>
            </w:r>
            <w:r>
              <w:t>notice:</w:t>
            </w:r>
          </w:p>
          <w:p w14:paraId="24F8F29B" w14:textId="1581B787" w:rsidR="00095DA3" w:rsidRDefault="003D50FC" w:rsidP="008A2872">
            <w:pPr>
              <w:pStyle w:val="Header"/>
              <w:numPr>
                <w:ilvl w:val="0"/>
                <w:numId w:val="4"/>
              </w:numPr>
              <w:jc w:val="both"/>
            </w:pPr>
            <w:r>
              <w:t>contain the text of the amendment;</w:t>
            </w:r>
          </w:p>
          <w:p w14:paraId="2FFE43BB" w14:textId="7AEF348A" w:rsidR="00095DA3" w:rsidRDefault="003D50FC" w:rsidP="008A2872">
            <w:pPr>
              <w:pStyle w:val="Header"/>
              <w:numPr>
                <w:ilvl w:val="0"/>
                <w:numId w:val="4"/>
              </w:numPr>
              <w:jc w:val="both"/>
            </w:pPr>
            <w:r>
              <w:t>contain a ballot that the owner may return to an address stated on the ballot in order to cast the owner's vote;</w:t>
            </w:r>
          </w:p>
          <w:p w14:paraId="6C0C290D" w14:textId="45BF9ED9" w:rsidR="00095DA3" w:rsidRDefault="003D50FC" w:rsidP="008A2872">
            <w:pPr>
              <w:pStyle w:val="Header"/>
              <w:numPr>
                <w:ilvl w:val="0"/>
                <w:numId w:val="4"/>
              </w:numPr>
              <w:jc w:val="both"/>
            </w:pPr>
            <w:r>
              <w:t>state a deadline to return the ballot, which may not be less than 60 days after the date the no</w:t>
            </w:r>
            <w:r>
              <w:t>tice is sent; and</w:t>
            </w:r>
          </w:p>
          <w:p w14:paraId="21FA7991" w14:textId="569A7403" w:rsidR="00095DA3" w:rsidRDefault="003D50FC" w:rsidP="008A2872">
            <w:pPr>
              <w:pStyle w:val="Header"/>
              <w:numPr>
                <w:ilvl w:val="0"/>
                <w:numId w:val="4"/>
              </w:numPr>
              <w:jc w:val="both"/>
            </w:pPr>
            <w:r>
              <w:t>identify an individual or entity who will tabulate the ballots and include the individual's or entity's mailing address.</w:t>
            </w:r>
          </w:p>
          <w:p w14:paraId="6278362E" w14:textId="77777777" w:rsidR="00C65E5C" w:rsidRDefault="003D50FC" w:rsidP="008A2872">
            <w:pPr>
              <w:pStyle w:val="Header"/>
              <w:jc w:val="both"/>
            </w:pPr>
            <w:r>
              <w:t>The bill</w:t>
            </w:r>
            <w:r w:rsidR="00095DA3">
              <w:t xml:space="preserve"> requires t</w:t>
            </w:r>
            <w:r w:rsidR="00095DA3" w:rsidRPr="00095DA3">
              <w:t>he individual or entity who tabulates the ballots</w:t>
            </w:r>
            <w:r w:rsidR="00095DA3">
              <w:t xml:space="preserve"> to </w:t>
            </w:r>
            <w:r w:rsidR="0086056B" w:rsidRPr="0086056B">
              <w:t>retain the ballots for at least 180 days after the</w:t>
            </w:r>
            <w:r w:rsidR="0086056B">
              <w:t xml:space="preserve"> </w:t>
            </w:r>
            <w:r w:rsidR="0086056B" w:rsidRPr="0086056B">
              <w:t>deadline</w:t>
            </w:r>
            <w:r>
              <w:t xml:space="preserve"> provided in the notice</w:t>
            </w:r>
            <w:r w:rsidR="0086056B">
              <w:t xml:space="preserve">. </w:t>
            </w:r>
            <w:r w:rsidR="0086056B" w:rsidRPr="0086056B">
              <w:t>If within th</w:t>
            </w:r>
            <w:r>
              <w:t>at</w:t>
            </w:r>
            <w:r w:rsidR="0086056B" w:rsidRPr="0086056B">
              <w:t xml:space="preserve"> ballot retention period a property owner in the subdivision sends a request by certified mail, return receipt requested, to the ballot tabulator at the address </w:t>
            </w:r>
            <w:r>
              <w:t xml:space="preserve">included in the notice, </w:t>
            </w:r>
            <w:r w:rsidR="0086056B" w:rsidRPr="0086056B">
              <w:t xml:space="preserve">the ballot tabulator </w:t>
            </w:r>
            <w:r w:rsidR="008525BB">
              <w:t xml:space="preserve">must </w:t>
            </w:r>
            <w:r w:rsidR="0086056B" w:rsidRPr="0086056B">
              <w:t>provide the owner a copy of all ballots in electronic or paper form.</w:t>
            </w:r>
            <w:r w:rsidR="0086056B">
              <w:t xml:space="preserve"> The bill prohibits a</w:t>
            </w:r>
            <w:r>
              <w:t>n</w:t>
            </w:r>
            <w:r w:rsidR="0086056B" w:rsidRPr="0086056B">
              <w:t xml:space="preserve"> amendment that receives the required vote in order to be adopted in accordance with the terms of the dedicatory instrument </w:t>
            </w:r>
            <w:r w:rsidR="0086056B">
              <w:t>from</w:t>
            </w:r>
            <w:r w:rsidR="0086056B" w:rsidRPr="0086056B">
              <w:t xml:space="preserve"> be</w:t>
            </w:r>
            <w:r w:rsidR="0086056B">
              <w:t>ing</w:t>
            </w:r>
            <w:r w:rsidR="0086056B" w:rsidRPr="0086056B">
              <w:t xml:space="preserve"> filed of record until the 30th day after the expiration of the ballot retention period</w:t>
            </w:r>
            <w:r w:rsidR="0086056B">
              <w:t>. The bill</w:t>
            </w:r>
            <w:r>
              <w:t xml:space="preserve"> establishes that these provisions</w:t>
            </w:r>
            <w:r w:rsidR="0086056B" w:rsidRPr="0086056B">
              <w:t xml:space="preserve"> supersede any contrary requirement in a dedicatory instrument.</w:t>
            </w:r>
          </w:p>
          <w:p w14:paraId="7475C51F" w14:textId="141E1E2C" w:rsidR="008A2872" w:rsidRPr="00C65E5C" w:rsidRDefault="008A2872" w:rsidP="008A2872">
            <w:pPr>
              <w:pStyle w:val="Header"/>
              <w:jc w:val="both"/>
              <w:rPr>
                <w:bCs/>
              </w:rPr>
            </w:pPr>
          </w:p>
        </w:tc>
      </w:tr>
      <w:tr w:rsidR="00DA75F0" w14:paraId="6750EC2E" w14:textId="77777777" w:rsidTr="00345119">
        <w:tc>
          <w:tcPr>
            <w:tcW w:w="9576" w:type="dxa"/>
          </w:tcPr>
          <w:p w14:paraId="68B295CE" w14:textId="77777777" w:rsidR="008423E4" w:rsidRPr="00A8133F" w:rsidRDefault="003D50FC" w:rsidP="008A2872">
            <w:pPr>
              <w:rPr>
                <w:b/>
              </w:rPr>
            </w:pPr>
            <w:r w:rsidRPr="009C1E9A">
              <w:rPr>
                <w:b/>
                <w:u w:val="single"/>
              </w:rPr>
              <w:t>EFFECTIVE DATE</w:t>
            </w:r>
            <w:r>
              <w:rPr>
                <w:b/>
              </w:rPr>
              <w:t xml:space="preserve"> </w:t>
            </w:r>
          </w:p>
          <w:p w14:paraId="2629FA45" w14:textId="77777777" w:rsidR="008423E4" w:rsidRDefault="008423E4" w:rsidP="008A2872"/>
          <w:p w14:paraId="3372FB44" w14:textId="3F2E9007" w:rsidR="008423E4" w:rsidRPr="003624F2" w:rsidRDefault="003D50FC" w:rsidP="008A2872">
            <w:pPr>
              <w:pStyle w:val="Header"/>
              <w:tabs>
                <w:tab w:val="clear" w:pos="4320"/>
                <w:tab w:val="clear" w:pos="8640"/>
              </w:tabs>
              <w:jc w:val="both"/>
            </w:pPr>
            <w:r>
              <w:t>September 1, 2023.</w:t>
            </w:r>
          </w:p>
          <w:p w14:paraId="5D1E1D25" w14:textId="77777777" w:rsidR="008423E4" w:rsidRPr="00233FDB" w:rsidRDefault="008423E4" w:rsidP="008A2872">
            <w:pPr>
              <w:rPr>
                <w:b/>
              </w:rPr>
            </w:pPr>
          </w:p>
        </w:tc>
      </w:tr>
      <w:tr w:rsidR="00DA75F0" w14:paraId="53E7C109" w14:textId="77777777" w:rsidTr="00345119">
        <w:tc>
          <w:tcPr>
            <w:tcW w:w="9576" w:type="dxa"/>
          </w:tcPr>
          <w:p w14:paraId="025EDFAC" w14:textId="77777777" w:rsidR="005E4858" w:rsidRDefault="003D50FC" w:rsidP="008A2872">
            <w:pPr>
              <w:jc w:val="both"/>
              <w:rPr>
                <w:b/>
                <w:u w:val="single"/>
              </w:rPr>
            </w:pPr>
            <w:r>
              <w:rPr>
                <w:b/>
                <w:u w:val="single"/>
              </w:rPr>
              <w:t>COMPARISON OF INTRODU</w:t>
            </w:r>
            <w:r>
              <w:rPr>
                <w:b/>
                <w:u w:val="single"/>
              </w:rPr>
              <w:t>CED AND SUBSTITUTE</w:t>
            </w:r>
          </w:p>
          <w:p w14:paraId="33350E17" w14:textId="77777777" w:rsidR="00ED6FB5" w:rsidRDefault="00ED6FB5" w:rsidP="008A2872">
            <w:pPr>
              <w:jc w:val="both"/>
            </w:pPr>
          </w:p>
          <w:p w14:paraId="2BC79B0A" w14:textId="271B4E1A" w:rsidR="00ED6FB5" w:rsidRDefault="003D50FC" w:rsidP="008A2872">
            <w:pPr>
              <w:jc w:val="both"/>
            </w:pPr>
            <w:r>
              <w:t xml:space="preserve">While C.S.H.B. </w:t>
            </w:r>
            <w:r>
              <w:rPr>
                <w:bCs/>
              </w:rPr>
              <w:t xml:space="preserve">1786 </w:t>
            </w:r>
            <w:r>
              <w:t>may differ from the introduced in minor or nonsubstantive ways, the following summarizes the substantial differences between the introduced and committee substitute versions of the bill.</w:t>
            </w:r>
          </w:p>
          <w:p w14:paraId="5D8FF404" w14:textId="20649ED6" w:rsidR="00ED6FB5" w:rsidRDefault="00ED6FB5" w:rsidP="008A2872">
            <w:pPr>
              <w:jc w:val="both"/>
            </w:pPr>
          </w:p>
          <w:p w14:paraId="47C7B7EC" w14:textId="7461ED7A" w:rsidR="00ED6FB5" w:rsidRPr="00ED6FB5" w:rsidRDefault="003D50FC" w:rsidP="008A2872">
            <w:pPr>
              <w:jc w:val="both"/>
            </w:pPr>
            <w:r>
              <w:t xml:space="preserve">The substitute includes provisions regarding the procedures for amending the restrictive covenants of a residential subdivision without a mandatory property owners' association, including </w:t>
            </w:r>
            <w:r w:rsidR="00E743E8">
              <w:t xml:space="preserve">a </w:t>
            </w:r>
            <w:r>
              <w:t>provision requiring notice of a proposed amendment to be given tha</w:t>
            </w:r>
            <w:r>
              <w:t xml:space="preserve">t includes a ballot to </w:t>
            </w:r>
            <w:r w:rsidR="00E743E8">
              <w:t>cast a vote on the proposition, a provision instituting a ballot retention period during which the ballots cast may be requested by any property owner in the subdivision, and a provision prohibiting an amendment from being filed of record until 30 days after the retention period has ended.</w:t>
            </w:r>
            <w:r>
              <w:t xml:space="preserve"> </w:t>
            </w:r>
            <w:r w:rsidR="008525BB">
              <w:t>Other than the bill's effective date provision, t</w:t>
            </w:r>
            <w:r w:rsidR="00E743E8">
              <w:t xml:space="preserve">he substitute </w:t>
            </w:r>
            <w:r>
              <w:t>does not include any provisions from the introduced, which required notice to be given by a property owners' association of any newly a</w:t>
            </w:r>
            <w:r>
              <w:t>dopted or amended restrictive covenant before the new or amended restrictive covenant may be enforced.</w:t>
            </w:r>
          </w:p>
        </w:tc>
      </w:tr>
      <w:tr w:rsidR="00DA75F0" w14:paraId="0CE807C2" w14:textId="77777777" w:rsidTr="00345119">
        <w:tc>
          <w:tcPr>
            <w:tcW w:w="9576" w:type="dxa"/>
          </w:tcPr>
          <w:p w14:paraId="03591E32" w14:textId="77777777" w:rsidR="005E4858" w:rsidRPr="009C1E9A" w:rsidRDefault="005E4858" w:rsidP="008A2872">
            <w:pPr>
              <w:rPr>
                <w:b/>
                <w:u w:val="single"/>
              </w:rPr>
            </w:pPr>
          </w:p>
        </w:tc>
      </w:tr>
      <w:tr w:rsidR="00DA75F0" w14:paraId="5A2766D1" w14:textId="77777777" w:rsidTr="00345119">
        <w:tc>
          <w:tcPr>
            <w:tcW w:w="9576" w:type="dxa"/>
          </w:tcPr>
          <w:p w14:paraId="568F7FD1" w14:textId="77777777" w:rsidR="005E4858" w:rsidRPr="005E4858" w:rsidRDefault="005E4858" w:rsidP="008A2872">
            <w:pPr>
              <w:jc w:val="both"/>
            </w:pPr>
          </w:p>
        </w:tc>
      </w:tr>
    </w:tbl>
    <w:p w14:paraId="26819573" w14:textId="77777777" w:rsidR="008423E4" w:rsidRPr="00BE0E75" w:rsidRDefault="008423E4" w:rsidP="008A2872">
      <w:pPr>
        <w:jc w:val="both"/>
        <w:rPr>
          <w:rFonts w:ascii="Arial" w:hAnsi="Arial"/>
          <w:sz w:val="16"/>
          <w:szCs w:val="16"/>
        </w:rPr>
      </w:pPr>
    </w:p>
    <w:p w14:paraId="544F3677" w14:textId="77777777" w:rsidR="004108C3" w:rsidRPr="008423E4" w:rsidRDefault="004108C3" w:rsidP="008A287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61F0" w14:textId="77777777" w:rsidR="00000000" w:rsidRDefault="003D50FC">
      <w:r>
        <w:separator/>
      </w:r>
    </w:p>
  </w:endnote>
  <w:endnote w:type="continuationSeparator" w:id="0">
    <w:p w14:paraId="7F2B1AEE" w14:textId="77777777" w:rsidR="00000000" w:rsidRDefault="003D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86F8" w14:textId="77777777" w:rsidR="00AF0912" w:rsidRDefault="00AF0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A75F0" w14:paraId="7C9500BE" w14:textId="77777777" w:rsidTr="009C1E9A">
      <w:trPr>
        <w:cantSplit/>
      </w:trPr>
      <w:tc>
        <w:tcPr>
          <w:tcW w:w="0" w:type="pct"/>
        </w:tcPr>
        <w:p w14:paraId="149D0E5E" w14:textId="77777777" w:rsidR="00137D90" w:rsidRDefault="00137D90" w:rsidP="009C1E9A">
          <w:pPr>
            <w:pStyle w:val="Footer"/>
            <w:tabs>
              <w:tab w:val="clear" w:pos="8640"/>
              <w:tab w:val="right" w:pos="9360"/>
            </w:tabs>
          </w:pPr>
        </w:p>
      </w:tc>
      <w:tc>
        <w:tcPr>
          <w:tcW w:w="2395" w:type="pct"/>
        </w:tcPr>
        <w:p w14:paraId="683CFB1F" w14:textId="77777777" w:rsidR="00137D90" w:rsidRDefault="00137D90" w:rsidP="009C1E9A">
          <w:pPr>
            <w:pStyle w:val="Footer"/>
            <w:tabs>
              <w:tab w:val="clear" w:pos="8640"/>
              <w:tab w:val="right" w:pos="9360"/>
            </w:tabs>
          </w:pPr>
        </w:p>
        <w:p w14:paraId="067ABF57" w14:textId="77777777" w:rsidR="001A4310" w:rsidRDefault="001A4310" w:rsidP="009C1E9A">
          <w:pPr>
            <w:pStyle w:val="Footer"/>
            <w:tabs>
              <w:tab w:val="clear" w:pos="8640"/>
              <w:tab w:val="right" w:pos="9360"/>
            </w:tabs>
          </w:pPr>
        </w:p>
        <w:p w14:paraId="2E0B0F60" w14:textId="77777777" w:rsidR="00137D90" w:rsidRDefault="00137D90" w:rsidP="009C1E9A">
          <w:pPr>
            <w:pStyle w:val="Footer"/>
            <w:tabs>
              <w:tab w:val="clear" w:pos="8640"/>
              <w:tab w:val="right" w:pos="9360"/>
            </w:tabs>
          </w:pPr>
        </w:p>
      </w:tc>
      <w:tc>
        <w:tcPr>
          <w:tcW w:w="2453" w:type="pct"/>
        </w:tcPr>
        <w:p w14:paraId="79599423" w14:textId="77777777" w:rsidR="00137D90" w:rsidRDefault="00137D90" w:rsidP="009C1E9A">
          <w:pPr>
            <w:pStyle w:val="Footer"/>
            <w:tabs>
              <w:tab w:val="clear" w:pos="8640"/>
              <w:tab w:val="right" w:pos="9360"/>
            </w:tabs>
            <w:jc w:val="right"/>
          </w:pPr>
        </w:p>
      </w:tc>
    </w:tr>
    <w:tr w:rsidR="00DA75F0" w14:paraId="59B1C218" w14:textId="77777777" w:rsidTr="009C1E9A">
      <w:trPr>
        <w:cantSplit/>
      </w:trPr>
      <w:tc>
        <w:tcPr>
          <w:tcW w:w="0" w:type="pct"/>
        </w:tcPr>
        <w:p w14:paraId="7B4A66F1" w14:textId="77777777" w:rsidR="00EC379B" w:rsidRDefault="00EC379B" w:rsidP="009C1E9A">
          <w:pPr>
            <w:pStyle w:val="Footer"/>
            <w:tabs>
              <w:tab w:val="clear" w:pos="8640"/>
              <w:tab w:val="right" w:pos="9360"/>
            </w:tabs>
          </w:pPr>
        </w:p>
      </w:tc>
      <w:tc>
        <w:tcPr>
          <w:tcW w:w="2395" w:type="pct"/>
        </w:tcPr>
        <w:p w14:paraId="705C175F" w14:textId="3C24FE66" w:rsidR="00EC379B" w:rsidRPr="009C1E9A" w:rsidRDefault="003D50FC" w:rsidP="009C1E9A">
          <w:pPr>
            <w:pStyle w:val="Footer"/>
            <w:tabs>
              <w:tab w:val="clear" w:pos="8640"/>
              <w:tab w:val="right" w:pos="9360"/>
            </w:tabs>
            <w:rPr>
              <w:rFonts w:ascii="Shruti" w:hAnsi="Shruti"/>
              <w:sz w:val="22"/>
            </w:rPr>
          </w:pPr>
          <w:r>
            <w:rPr>
              <w:rFonts w:ascii="Shruti" w:hAnsi="Shruti"/>
              <w:sz w:val="22"/>
            </w:rPr>
            <w:t>88R 26437-D</w:t>
          </w:r>
        </w:p>
      </w:tc>
      <w:tc>
        <w:tcPr>
          <w:tcW w:w="2453" w:type="pct"/>
        </w:tcPr>
        <w:p w14:paraId="17F9800A" w14:textId="307DD6BA" w:rsidR="00EC379B" w:rsidRDefault="003D50FC" w:rsidP="009C1E9A">
          <w:pPr>
            <w:pStyle w:val="Footer"/>
            <w:tabs>
              <w:tab w:val="clear" w:pos="8640"/>
              <w:tab w:val="right" w:pos="9360"/>
            </w:tabs>
            <w:jc w:val="right"/>
          </w:pPr>
          <w:r>
            <w:fldChar w:fldCharType="begin"/>
          </w:r>
          <w:r>
            <w:instrText xml:space="preserve"> DOCPROPERTY  OTID  \* MERGEFORMAT </w:instrText>
          </w:r>
          <w:r>
            <w:fldChar w:fldCharType="separate"/>
          </w:r>
          <w:r w:rsidR="00F219EE">
            <w:t>23.117.2265</w:t>
          </w:r>
          <w:r>
            <w:fldChar w:fldCharType="end"/>
          </w:r>
        </w:p>
      </w:tc>
    </w:tr>
    <w:tr w:rsidR="00DA75F0" w14:paraId="4F539B4A" w14:textId="77777777" w:rsidTr="009C1E9A">
      <w:trPr>
        <w:cantSplit/>
      </w:trPr>
      <w:tc>
        <w:tcPr>
          <w:tcW w:w="0" w:type="pct"/>
        </w:tcPr>
        <w:p w14:paraId="136FF0FB" w14:textId="77777777" w:rsidR="00EC379B" w:rsidRDefault="00EC379B" w:rsidP="009C1E9A">
          <w:pPr>
            <w:pStyle w:val="Footer"/>
            <w:tabs>
              <w:tab w:val="clear" w:pos="4320"/>
              <w:tab w:val="clear" w:pos="8640"/>
              <w:tab w:val="left" w:pos="2865"/>
            </w:tabs>
          </w:pPr>
        </w:p>
      </w:tc>
      <w:tc>
        <w:tcPr>
          <w:tcW w:w="2395" w:type="pct"/>
        </w:tcPr>
        <w:p w14:paraId="487C93FE" w14:textId="0EB3A24E" w:rsidR="00EC379B" w:rsidRPr="009C1E9A" w:rsidRDefault="003D50FC" w:rsidP="009C1E9A">
          <w:pPr>
            <w:pStyle w:val="Footer"/>
            <w:tabs>
              <w:tab w:val="clear" w:pos="4320"/>
              <w:tab w:val="clear" w:pos="8640"/>
              <w:tab w:val="left" w:pos="2865"/>
            </w:tabs>
            <w:rPr>
              <w:rFonts w:ascii="Shruti" w:hAnsi="Shruti"/>
              <w:sz w:val="22"/>
            </w:rPr>
          </w:pPr>
          <w:r>
            <w:rPr>
              <w:rFonts w:ascii="Shruti" w:hAnsi="Shruti"/>
              <w:sz w:val="22"/>
            </w:rPr>
            <w:t>Substitute Document Number: 88R 25774</w:t>
          </w:r>
        </w:p>
      </w:tc>
      <w:tc>
        <w:tcPr>
          <w:tcW w:w="2453" w:type="pct"/>
        </w:tcPr>
        <w:p w14:paraId="6E4643B3" w14:textId="77777777" w:rsidR="00EC379B" w:rsidRDefault="00EC379B" w:rsidP="006D504F">
          <w:pPr>
            <w:pStyle w:val="Footer"/>
            <w:rPr>
              <w:rStyle w:val="PageNumber"/>
            </w:rPr>
          </w:pPr>
        </w:p>
        <w:p w14:paraId="18A00E5C" w14:textId="77777777" w:rsidR="00EC379B" w:rsidRDefault="00EC379B" w:rsidP="009C1E9A">
          <w:pPr>
            <w:pStyle w:val="Footer"/>
            <w:tabs>
              <w:tab w:val="clear" w:pos="8640"/>
              <w:tab w:val="right" w:pos="9360"/>
            </w:tabs>
            <w:jc w:val="right"/>
          </w:pPr>
        </w:p>
      </w:tc>
    </w:tr>
    <w:tr w:rsidR="00DA75F0" w14:paraId="7A87E0CD" w14:textId="77777777" w:rsidTr="009C1E9A">
      <w:trPr>
        <w:cantSplit/>
        <w:trHeight w:val="323"/>
      </w:trPr>
      <w:tc>
        <w:tcPr>
          <w:tcW w:w="0" w:type="pct"/>
          <w:gridSpan w:val="3"/>
        </w:tcPr>
        <w:p w14:paraId="557944BE" w14:textId="77777777" w:rsidR="00EC379B" w:rsidRDefault="003D50F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84F0537" w14:textId="77777777" w:rsidR="00EC379B" w:rsidRDefault="00EC379B" w:rsidP="009C1E9A">
          <w:pPr>
            <w:pStyle w:val="Footer"/>
            <w:tabs>
              <w:tab w:val="clear" w:pos="8640"/>
              <w:tab w:val="right" w:pos="9360"/>
            </w:tabs>
            <w:jc w:val="center"/>
          </w:pPr>
        </w:p>
      </w:tc>
    </w:tr>
  </w:tbl>
  <w:p w14:paraId="49C7FFC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D298" w14:textId="77777777" w:rsidR="00AF0912" w:rsidRDefault="00AF0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2D12" w14:textId="77777777" w:rsidR="00000000" w:rsidRDefault="003D50FC">
      <w:r>
        <w:separator/>
      </w:r>
    </w:p>
  </w:footnote>
  <w:footnote w:type="continuationSeparator" w:id="0">
    <w:p w14:paraId="140C37AD" w14:textId="77777777" w:rsidR="00000000" w:rsidRDefault="003D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8140" w14:textId="77777777" w:rsidR="00AF0912" w:rsidRDefault="00AF0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5066" w14:textId="77777777" w:rsidR="00AF0912" w:rsidRDefault="00AF0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D7C" w14:textId="77777777" w:rsidR="00AF0912" w:rsidRDefault="00AF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1EE2"/>
    <w:multiLevelType w:val="hybridMultilevel"/>
    <w:tmpl w:val="7B8052B2"/>
    <w:lvl w:ilvl="0" w:tplc="4DFC4B1C">
      <w:start w:val="1"/>
      <w:numFmt w:val="decimal"/>
      <w:lvlText w:val="(%1)"/>
      <w:lvlJc w:val="left"/>
      <w:pPr>
        <w:ind w:left="765" w:hanging="405"/>
      </w:pPr>
      <w:rPr>
        <w:rFonts w:hint="default"/>
      </w:rPr>
    </w:lvl>
    <w:lvl w:ilvl="1" w:tplc="DDA20E74" w:tentative="1">
      <w:start w:val="1"/>
      <w:numFmt w:val="lowerLetter"/>
      <w:lvlText w:val="%2."/>
      <w:lvlJc w:val="left"/>
      <w:pPr>
        <w:ind w:left="1440" w:hanging="360"/>
      </w:pPr>
    </w:lvl>
    <w:lvl w:ilvl="2" w:tplc="B854E9A2" w:tentative="1">
      <w:start w:val="1"/>
      <w:numFmt w:val="lowerRoman"/>
      <w:lvlText w:val="%3."/>
      <w:lvlJc w:val="right"/>
      <w:pPr>
        <w:ind w:left="2160" w:hanging="180"/>
      </w:pPr>
    </w:lvl>
    <w:lvl w:ilvl="3" w:tplc="7286135A" w:tentative="1">
      <w:start w:val="1"/>
      <w:numFmt w:val="decimal"/>
      <w:lvlText w:val="%4."/>
      <w:lvlJc w:val="left"/>
      <w:pPr>
        <w:ind w:left="2880" w:hanging="360"/>
      </w:pPr>
    </w:lvl>
    <w:lvl w:ilvl="4" w:tplc="B080C234" w:tentative="1">
      <w:start w:val="1"/>
      <w:numFmt w:val="lowerLetter"/>
      <w:lvlText w:val="%5."/>
      <w:lvlJc w:val="left"/>
      <w:pPr>
        <w:ind w:left="3600" w:hanging="360"/>
      </w:pPr>
    </w:lvl>
    <w:lvl w:ilvl="5" w:tplc="F05A4180" w:tentative="1">
      <w:start w:val="1"/>
      <w:numFmt w:val="lowerRoman"/>
      <w:lvlText w:val="%6."/>
      <w:lvlJc w:val="right"/>
      <w:pPr>
        <w:ind w:left="4320" w:hanging="180"/>
      </w:pPr>
    </w:lvl>
    <w:lvl w:ilvl="6" w:tplc="24924304" w:tentative="1">
      <w:start w:val="1"/>
      <w:numFmt w:val="decimal"/>
      <w:lvlText w:val="%7."/>
      <w:lvlJc w:val="left"/>
      <w:pPr>
        <w:ind w:left="5040" w:hanging="360"/>
      </w:pPr>
    </w:lvl>
    <w:lvl w:ilvl="7" w:tplc="74DA6BB2" w:tentative="1">
      <w:start w:val="1"/>
      <w:numFmt w:val="lowerLetter"/>
      <w:lvlText w:val="%8."/>
      <w:lvlJc w:val="left"/>
      <w:pPr>
        <w:ind w:left="5760" w:hanging="360"/>
      </w:pPr>
    </w:lvl>
    <w:lvl w:ilvl="8" w:tplc="F26A8A9C" w:tentative="1">
      <w:start w:val="1"/>
      <w:numFmt w:val="lowerRoman"/>
      <w:lvlText w:val="%9."/>
      <w:lvlJc w:val="right"/>
      <w:pPr>
        <w:ind w:left="6480" w:hanging="180"/>
      </w:pPr>
    </w:lvl>
  </w:abstractNum>
  <w:abstractNum w:abstractNumId="1" w15:restartNumberingAfterBreak="0">
    <w:nsid w:val="340A2CFE"/>
    <w:multiLevelType w:val="hybridMultilevel"/>
    <w:tmpl w:val="909076E6"/>
    <w:lvl w:ilvl="0" w:tplc="1FFEC674">
      <w:start w:val="1"/>
      <w:numFmt w:val="bullet"/>
      <w:lvlText w:val=""/>
      <w:lvlJc w:val="left"/>
      <w:pPr>
        <w:tabs>
          <w:tab w:val="num" w:pos="720"/>
        </w:tabs>
        <w:ind w:left="720" w:hanging="360"/>
      </w:pPr>
      <w:rPr>
        <w:rFonts w:ascii="Symbol" w:hAnsi="Symbol" w:hint="default"/>
      </w:rPr>
    </w:lvl>
    <w:lvl w:ilvl="1" w:tplc="E166A8F6" w:tentative="1">
      <w:start w:val="1"/>
      <w:numFmt w:val="bullet"/>
      <w:lvlText w:val="o"/>
      <w:lvlJc w:val="left"/>
      <w:pPr>
        <w:ind w:left="1440" w:hanging="360"/>
      </w:pPr>
      <w:rPr>
        <w:rFonts w:ascii="Courier New" w:hAnsi="Courier New" w:cs="Courier New" w:hint="default"/>
      </w:rPr>
    </w:lvl>
    <w:lvl w:ilvl="2" w:tplc="59F44D42" w:tentative="1">
      <w:start w:val="1"/>
      <w:numFmt w:val="bullet"/>
      <w:lvlText w:val=""/>
      <w:lvlJc w:val="left"/>
      <w:pPr>
        <w:ind w:left="2160" w:hanging="360"/>
      </w:pPr>
      <w:rPr>
        <w:rFonts w:ascii="Wingdings" w:hAnsi="Wingdings" w:hint="default"/>
      </w:rPr>
    </w:lvl>
    <w:lvl w:ilvl="3" w:tplc="388CB220" w:tentative="1">
      <w:start w:val="1"/>
      <w:numFmt w:val="bullet"/>
      <w:lvlText w:val=""/>
      <w:lvlJc w:val="left"/>
      <w:pPr>
        <w:ind w:left="2880" w:hanging="360"/>
      </w:pPr>
      <w:rPr>
        <w:rFonts w:ascii="Symbol" w:hAnsi="Symbol" w:hint="default"/>
      </w:rPr>
    </w:lvl>
    <w:lvl w:ilvl="4" w:tplc="FD4AA022" w:tentative="1">
      <w:start w:val="1"/>
      <w:numFmt w:val="bullet"/>
      <w:lvlText w:val="o"/>
      <w:lvlJc w:val="left"/>
      <w:pPr>
        <w:ind w:left="3600" w:hanging="360"/>
      </w:pPr>
      <w:rPr>
        <w:rFonts w:ascii="Courier New" w:hAnsi="Courier New" w:cs="Courier New" w:hint="default"/>
      </w:rPr>
    </w:lvl>
    <w:lvl w:ilvl="5" w:tplc="AE6CD11C" w:tentative="1">
      <w:start w:val="1"/>
      <w:numFmt w:val="bullet"/>
      <w:lvlText w:val=""/>
      <w:lvlJc w:val="left"/>
      <w:pPr>
        <w:ind w:left="4320" w:hanging="360"/>
      </w:pPr>
      <w:rPr>
        <w:rFonts w:ascii="Wingdings" w:hAnsi="Wingdings" w:hint="default"/>
      </w:rPr>
    </w:lvl>
    <w:lvl w:ilvl="6" w:tplc="C4C67260" w:tentative="1">
      <w:start w:val="1"/>
      <w:numFmt w:val="bullet"/>
      <w:lvlText w:val=""/>
      <w:lvlJc w:val="left"/>
      <w:pPr>
        <w:ind w:left="5040" w:hanging="360"/>
      </w:pPr>
      <w:rPr>
        <w:rFonts w:ascii="Symbol" w:hAnsi="Symbol" w:hint="default"/>
      </w:rPr>
    </w:lvl>
    <w:lvl w:ilvl="7" w:tplc="6CDEF746" w:tentative="1">
      <w:start w:val="1"/>
      <w:numFmt w:val="bullet"/>
      <w:lvlText w:val="o"/>
      <w:lvlJc w:val="left"/>
      <w:pPr>
        <w:ind w:left="5760" w:hanging="360"/>
      </w:pPr>
      <w:rPr>
        <w:rFonts w:ascii="Courier New" w:hAnsi="Courier New" w:cs="Courier New" w:hint="default"/>
      </w:rPr>
    </w:lvl>
    <w:lvl w:ilvl="8" w:tplc="BCD60576" w:tentative="1">
      <w:start w:val="1"/>
      <w:numFmt w:val="bullet"/>
      <w:lvlText w:val=""/>
      <w:lvlJc w:val="left"/>
      <w:pPr>
        <w:ind w:left="6480" w:hanging="360"/>
      </w:pPr>
      <w:rPr>
        <w:rFonts w:ascii="Wingdings" w:hAnsi="Wingdings" w:hint="default"/>
      </w:rPr>
    </w:lvl>
  </w:abstractNum>
  <w:abstractNum w:abstractNumId="2" w15:restartNumberingAfterBreak="0">
    <w:nsid w:val="3EEC2D36"/>
    <w:multiLevelType w:val="hybridMultilevel"/>
    <w:tmpl w:val="5BF8BB1A"/>
    <w:lvl w:ilvl="0" w:tplc="00785F2E">
      <w:start w:val="1"/>
      <w:numFmt w:val="bullet"/>
      <w:lvlText w:val=""/>
      <w:lvlJc w:val="left"/>
      <w:pPr>
        <w:tabs>
          <w:tab w:val="num" w:pos="720"/>
        </w:tabs>
        <w:ind w:left="720" w:hanging="360"/>
      </w:pPr>
      <w:rPr>
        <w:rFonts w:ascii="Symbol" w:hAnsi="Symbol" w:hint="default"/>
      </w:rPr>
    </w:lvl>
    <w:lvl w:ilvl="1" w:tplc="D376F83A" w:tentative="1">
      <w:start w:val="1"/>
      <w:numFmt w:val="bullet"/>
      <w:lvlText w:val="o"/>
      <w:lvlJc w:val="left"/>
      <w:pPr>
        <w:ind w:left="1440" w:hanging="360"/>
      </w:pPr>
      <w:rPr>
        <w:rFonts w:ascii="Courier New" w:hAnsi="Courier New" w:cs="Courier New" w:hint="default"/>
      </w:rPr>
    </w:lvl>
    <w:lvl w:ilvl="2" w:tplc="5B24F146" w:tentative="1">
      <w:start w:val="1"/>
      <w:numFmt w:val="bullet"/>
      <w:lvlText w:val=""/>
      <w:lvlJc w:val="left"/>
      <w:pPr>
        <w:ind w:left="2160" w:hanging="360"/>
      </w:pPr>
      <w:rPr>
        <w:rFonts w:ascii="Wingdings" w:hAnsi="Wingdings" w:hint="default"/>
      </w:rPr>
    </w:lvl>
    <w:lvl w:ilvl="3" w:tplc="C4A69D84" w:tentative="1">
      <w:start w:val="1"/>
      <w:numFmt w:val="bullet"/>
      <w:lvlText w:val=""/>
      <w:lvlJc w:val="left"/>
      <w:pPr>
        <w:ind w:left="2880" w:hanging="360"/>
      </w:pPr>
      <w:rPr>
        <w:rFonts w:ascii="Symbol" w:hAnsi="Symbol" w:hint="default"/>
      </w:rPr>
    </w:lvl>
    <w:lvl w:ilvl="4" w:tplc="58869A62" w:tentative="1">
      <w:start w:val="1"/>
      <w:numFmt w:val="bullet"/>
      <w:lvlText w:val="o"/>
      <w:lvlJc w:val="left"/>
      <w:pPr>
        <w:ind w:left="3600" w:hanging="360"/>
      </w:pPr>
      <w:rPr>
        <w:rFonts w:ascii="Courier New" w:hAnsi="Courier New" w:cs="Courier New" w:hint="default"/>
      </w:rPr>
    </w:lvl>
    <w:lvl w:ilvl="5" w:tplc="2B2C8BBE" w:tentative="1">
      <w:start w:val="1"/>
      <w:numFmt w:val="bullet"/>
      <w:lvlText w:val=""/>
      <w:lvlJc w:val="left"/>
      <w:pPr>
        <w:ind w:left="4320" w:hanging="360"/>
      </w:pPr>
      <w:rPr>
        <w:rFonts w:ascii="Wingdings" w:hAnsi="Wingdings" w:hint="default"/>
      </w:rPr>
    </w:lvl>
    <w:lvl w:ilvl="6" w:tplc="8F1C8B42" w:tentative="1">
      <w:start w:val="1"/>
      <w:numFmt w:val="bullet"/>
      <w:lvlText w:val=""/>
      <w:lvlJc w:val="left"/>
      <w:pPr>
        <w:ind w:left="5040" w:hanging="360"/>
      </w:pPr>
      <w:rPr>
        <w:rFonts w:ascii="Symbol" w:hAnsi="Symbol" w:hint="default"/>
      </w:rPr>
    </w:lvl>
    <w:lvl w:ilvl="7" w:tplc="CB22677C" w:tentative="1">
      <w:start w:val="1"/>
      <w:numFmt w:val="bullet"/>
      <w:lvlText w:val="o"/>
      <w:lvlJc w:val="left"/>
      <w:pPr>
        <w:ind w:left="5760" w:hanging="360"/>
      </w:pPr>
      <w:rPr>
        <w:rFonts w:ascii="Courier New" w:hAnsi="Courier New" w:cs="Courier New" w:hint="default"/>
      </w:rPr>
    </w:lvl>
    <w:lvl w:ilvl="8" w:tplc="5D503E46" w:tentative="1">
      <w:start w:val="1"/>
      <w:numFmt w:val="bullet"/>
      <w:lvlText w:val=""/>
      <w:lvlJc w:val="left"/>
      <w:pPr>
        <w:ind w:left="6480" w:hanging="360"/>
      </w:pPr>
      <w:rPr>
        <w:rFonts w:ascii="Wingdings" w:hAnsi="Wingdings" w:hint="default"/>
      </w:rPr>
    </w:lvl>
  </w:abstractNum>
  <w:abstractNum w:abstractNumId="3" w15:restartNumberingAfterBreak="0">
    <w:nsid w:val="712F726D"/>
    <w:multiLevelType w:val="hybridMultilevel"/>
    <w:tmpl w:val="2F2AE07A"/>
    <w:lvl w:ilvl="0" w:tplc="E2403D4A">
      <w:start w:val="1"/>
      <w:numFmt w:val="bullet"/>
      <w:lvlText w:val=""/>
      <w:lvlJc w:val="left"/>
      <w:pPr>
        <w:tabs>
          <w:tab w:val="num" w:pos="720"/>
        </w:tabs>
        <w:ind w:left="720" w:hanging="360"/>
      </w:pPr>
      <w:rPr>
        <w:rFonts w:ascii="Symbol" w:hAnsi="Symbol" w:hint="default"/>
      </w:rPr>
    </w:lvl>
    <w:lvl w:ilvl="1" w:tplc="C90A1E2E" w:tentative="1">
      <w:start w:val="1"/>
      <w:numFmt w:val="bullet"/>
      <w:lvlText w:val="o"/>
      <w:lvlJc w:val="left"/>
      <w:pPr>
        <w:ind w:left="1440" w:hanging="360"/>
      </w:pPr>
      <w:rPr>
        <w:rFonts w:ascii="Courier New" w:hAnsi="Courier New" w:cs="Courier New" w:hint="default"/>
      </w:rPr>
    </w:lvl>
    <w:lvl w:ilvl="2" w:tplc="1954075C" w:tentative="1">
      <w:start w:val="1"/>
      <w:numFmt w:val="bullet"/>
      <w:lvlText w:val=""/>
      <w:lvlJc w:val="left"/>
      <w:pPr>
        <w:ind w:left="2160" w:hanging="360"/>
      </w:pPr>
      <w:rPr>
        <w:rFonts w:ascii="Wingdings" w:hAnsi="Wingdings" w:hint="default"/>
      </w:rPr>
    </w:lvl>
    <w:lvl w:ilvl="3" w:tplc="A4A4B35C" w:tentative="1">
      <w:start w:val="1"/>
      <w:numFmt w:val="bullet"/>
      <w:lvlText w:val=""/>
      <w:lvlJc w:val="left"/>
      <w:pPr>
        <w:ind w:left="2880" w:hanging="360"/>
      </w:pPr>
      <w:rPr>
        <w:rFonts w:ascii="Symbol" w:hAnsi="Symbol" w:hint="default"/>
      </w:rPr>
    </w:lvl>
    <w:lvl w:ilvl="4" w:tplc="61487362" w:tentative="1">
      <w:start w:val="1"/>
      <w:numFmt w:val="bullet"/>
      <w:lvlText w:val="o"/>
      <w:lvlJc w:val="left"/>
      <w:pPr>
        <w:ind w:left="3600" w:hanging="360"/>
      </w:pPr>
      <w:rPr>
        <w:rFonts w:ascii="Courier New" w:hAnsi="Courier New" w:cs="Courier New" w:hint="default"/>
      </w:rPr>
    </w:lvl>
    <w:lvl w:ilvl="5" w:tplc="E6D2AE4C" w:tentative="1">
      <w:start w:val="1"/>
      <w:numFmt w:val="bullet"/>
      <w:lvlText w:val=""/>
      <w:lvlJc w:val="left"/>
      <w:pPr>
        <w:ind w:left="4320" w:hanging="360"/>
      </w:pPr>
      <w:rPr>
        <w:rFonts w:ascii="Wingdings" w:hAnsi="Wingdings" w:hint="default"/>
      </w:rPr>
    </w:lvl>
    <w:lvl w:ilvl="6" w:tplc="38E89460" w:tentative="1">
      <w:start w:val="1"/>
      <w:numFmt w:val="bullet"/>
      <w:lvlText w:val=""/>
      <w:lvlJc w:val="left"/>
      <w:pPr>
        <w:ind w:left="5040" w:hanging="360"/>
      </w:pPr>
      <w:rPr>
        <w:rFonts w:ascii="Symbol" w:hAnsi="Symbol" w:hint="default"/>
      </w:rPr>
    </w:lvl>
    <w:lvl w:ilvl="7" w:tplc="B17699E8" w:tentative="1">
      <w:start w:val="1"/>
      <w:numFmt w:val="bullet"/>
      <w:lvlText w:val="o"/>
      <w:lvlJc w:val="left"/>
      <w:pPr>
        <w:ind w:left="5760" w:hanging="360"/>
      </w:pPr>
      <w:rPr>
        <w:rFonts w:ascii="Courier New" w:hAnsi="Courier New" w:cs="Courier New" w:hint="default"/>
      </w:rPr>
    </w:lvl>
    <w:lvl w:ilvl="8" w:tplc="BE4842F2" w:tentative="1">
      <w:start w:val="1"/>
      <w:numFmt w:val="bullet"/>
      <w:lvlText w:val=""/>
      <w:lvlJc w:val="left"/>
      <w:pPr>
        <w:ind w:left="6480" w:hanging="360"/>
      </w:pPr>
      <w:rPr>
        <w:rFonts w:ascii="Wingdings" w:hAnsi="Wingdings" w:hint="default"/>
      </w:rPr>
    </w:lvl>
  </w:abstractNum>
  <w:abstractNum w:abstractNumId="4" w15:restartNumberingAfterBreak="0">
    <w:nsid w:val="7DB566D1"/>
    <w:multiLevelType w:val="hybridMultilevel"/>
    <w:tmpl w:val="40E64BD2"/>
    <w:lvl w:ilvl="0" w:tplc="3C40C072">
      <w:start w:val="1"/>
      <w:numFmt w:val="bullet"/>
      <w:lvlText w:val=""/>
      <w:lvlJc w:val="left"/>
      <w:pPr>
        <w:tabs>
          <w:tab w:val="num" w:pos="720"/>
        </w:tabs>
        <w:ind w:left="720" w:hanging="360"/>
      </w:pPr>
      <w:rPr>
        <w:rFonts w:ascii="Symbol" w:hAnsi="Symbol" w:hint="default"/>
      </w:rPr>
    </w:lvl>
    <w:lvl w:ilvl="1" w:tplc="45E4887C" w:tentative="1">
      <w:start w:val="1"/>
      <w:numFmt w:val="bullet"/>
      <w:lvlText w:val="o"/>
      <w:lvlJc w:val="left"/>
      <w:pPr>
        <w:ind w:left="1440" w:hanging="360"/>
      </w:pPr>
      <w:rPr>
        <w:rFonts w:ascii="Courier New" w:hAnsi="Courier New" w:cs="Courier New" w:hint="default"/>
      </w:rPr>
    </w:lvl>
    <w:lvl w:ilvl="2" w:tplc="A3CC3926" w:tentative="1">
      <w:start w:val="1"/>
      <w:numFmt w:val="bullet"/>
      <w:lvlText w:val=""/>
      <w:lvlJc w:val="left"/>
      <w:pPr>
        <w:ind w:left="2160" w:hanging="360"/>
      </w:pPr>
      <w:rPr>
        <w:rFonts w:ascii="Wingdings" w:hAnsi="Wingdings" w:hint="default"/>
      </w:rPr>
    </w:lvl>
    <w:lvl w:ilvl="3" w:tplc="E47ABD8E" w:tentative="1">
      <w:start w:val="1"/>
      <w:numFmt w:val="bullet"/>
      <w:lvlText w:val=""/>
      <w:lvlJc w:val="left"/>
      <w:pPr>
        <w:ind w:left="2880" w:hanging="360"/>
      </w:pPr>
      <w:rPr>
        <w:rFonts w:ascii="Symbol" w:hAnsi="Symbol" w:hint="default"/>
      </w:rPr>
    </w:lvl>
    <w:lvl w:ilvl="4" w:tplc="68A4C5EA" w:tentative="1">
      <w:start w:val="1"/>
      <w:numFmt w:val="bullet"/>
      <w:lvlText w:val="o"/>
      <w:lvlJc w:val="left"/>
      <w:pPr>
        <w:ind w:left="3600" w:hanging="360"/>
      </w:pPr>
      <w:rPr>
        <w:rFonts w:ascii="Courier New" w:hAnsi="Courier New" w:cs="Courier New" w:hint="default"/>
      </w:rPr>
    </w:lvl>
    <w:lvl w:ilvl="5" w:tplc="51BAA8D2" w:tentative="1">
      <w:start w:val="1"/>
      <w:numFmt w:val="bullet"/>
      <w:lvlText w:val=""/>
      <w:lvlJc w:val="left"/>
      <w:pPr>
        <w:ind w:left="4320" w:hanging="360"/>
      </w:pPr>
      <w:rPr>
        <w:rFonts w:ascii="Wingdings" w:hAnsi="Wingdings" w:hint="default"/>
      </w:rPr>
    </w:lvl>
    <w:lvl w:ilvl="6" w:tplc="FE28E14A" w:tentative="1">
      <w:start w:val="1"/>
      <w:numFmt w:val="bullet"/>
      <w:lvlText w:val=""/>
      <w:lvlJc w:val="left"/>
      <w:pPr>
        <w:ind w:left="5040" w:hanging="360"/>
      </w:pPr>
      <w:rPr>
        <w:rFonts w:ascii="Symbol" w:hAnsi="Symbol" w:hint="default"/>
      </w:rPr>
    </w:lvl>
    <w:lvl w:ilvl="7" w:tplc="94E0DAEA" w:tentative="1">
      <w:start w:val="1"/>
      <w:numFmt w:val="bullet"/>
      <w:lvlText w:val="o"/>
      <w:lvlJc w:val="left"/>
      <w:pPr>
        <w:ind w:left="5760" w:hanging="360"/>
      </w:pPr>
      <w:rPr>
        <w:rFonts w:ascii="Courier New" w:hAnsi="Courier New" w:cs="Courier New" w:hint="default"/>
      </w:rPr>
    </w:lvl>
    <w:lvl w:ilvl="8" w:tplc="CC101DAA" w:tentative="1">
      <w:start w:val="1"/>
      <w:numFmt w:val="bullet"/>
      <w:lvlText w:val=""/>
      <w:lvlJc w:val="left"/>
      <w:pPr>
        <w:ind w:left="6480" w:hanging="360"/>
      </w:pPr>
      <w:rPr>
        <w:rFonts w:ascii="Wingdings" w:hAnsi="Wingdings" w:hint="default"/>
      </w:rPr>
    </w:lvl>
  </w:abstractNum>
  <w:num w:numId="1" w16cid:durableId="943418380">
    <w:abstractNumId w:val="3"/>
  </w:num>
  <w:num w:numId="2" w16cid:durableId="1556160024">
    <w:abstractNumId w:val="2"/>
  </w:num>
  <w:num w:numId="3" w16cid:durableId="1076391807">
    <w:abstractNumId w:val="1"/>
  </w:num>
  <w:num w:numId="4" w16cid:durableId="1011908119">
    <w:abstractNumId w:val="4"/>
  </w:num>
  <w:num w:numId="5" w16cid:durableId="61501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D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4B2"/>
    <w:rsid w:val="00090E6B"/>
    <w:rsid w:val="00091B2C"/>
    <w:rsid w:val="00092ABC"/>
    <w:rsid w:val="00095DA3"/>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A81"/>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756"/>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A9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8B1"/>
    <w:rsid w:val="003C1871"/>
    <w:rsid w:val="003C1C55"/>
    <w:rsid w:val="003C25EA"/>
    <w:rsid w:val="003C36FD"/>
    <w:rsid w:val="003C664C"/>
    <w:rsid w:val="003D3668"/>
    <w:rsid w:val="003D50FC"/>
    <w:rsid w:val="003D726D"/>
    <w:rsid w:val="003E0875"/>
    <w:rsid w:val="003E0BB8"/>
    <w:rsid w:val="003E1206"/>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635"/>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204"/>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78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5664"/>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6DDD"/>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858"/>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D0C"/>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098"/>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08E"/>
    <w:rsid w:val="0084176D"/>
    <w:rsid w:val="008423E4"/>
    <w:rsid w:val="00842900"/>
    <w:rsid w:val="00850CF0"/>
    <w:rsid w:val="00851869"/>
    <w:rsid w:val="00851C04"/>
    <w:rsid w:val="008525BB"/>
    <w:rsid w:val="008531A1"/>
    <w:rsid w:val="00853A94"/>
    <w:rsid w:val="008547A3"/>
    <w:rsid w:val="0085797D"/>
    <w:rsid w:val="00860020"/>
    <w:rsid w:val="0086056B"/>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872"/>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3CF"/>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A22"/>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3D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E98"/>
    <w:rsid w:val="00AD304B"/>
    <w:rsid w:val="00AD4497"/>
    <w:rsid w:val="00AD7780"/>
    <w:rsid w:val="00AE2263"/>
    <w:rsid w:val="00AE248E"/>
    <w:rsid w:val="00AE2D12"/>
    <w:rsid w:val="00AE2F06"/>
    <w:rsid w:val="00AE4F1C"/>
    <w:rsid w:val="00AF0912"/>
    <w:rsid w:val="00AF1433"/>
    <w:rsid w:val="00AF48B4"/>
    <w:rsid w:val="00AF4923"/>
    <w:rsid w:val="00AF7C74"/>
    <w:rsid w:val="00B000AF"/>
    <w:rsid w:val="00B04E79"/>
    <w:rsid w:val="00B05447"/>
    <w:rsid w:val="00B06DA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6E4"/>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B1A"/>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4D7"/>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E5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62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A18"/>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6C5F"/>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5F0"/>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3E8"/>
    <w:rsid w:val="00E76453"/>
    <w:rsid w:val="00E77353"/>
    <w:rsid w:val="00E775AE"/>
    <w:rsid w:val="00E8272C"/>
    <w:rsid w:val="00E827C7"/>
    <w:rsid w:val="00E85DBD"/>
    <w:rsid w:val="00E87A99"/>
    <w:rsid w:val="00E90702"/>
    <w:rsid w:val="00E9241E"/>
    <w:rsid w:val="00E93DEF"/>
    <w:rsid w:val="00E947B1"/>
    <w:rsid w:val="00E947F9"/>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6FB5"/>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9E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4D5"/>
    <w:rsid w:val="00FB73AE"/>
    <w:rsid w:val="00FC5388"/>
    <w:rsid w:val="00FC726C"/>
    <w:rsid w:val="00FD1B4B"/>
    <w:rsid w:val="00FD1B94"/>
    <w:rsid w:val="00FD7A66"/>
    <w:rsid w:val="00FE19C5"/>
    <w:rsid w:val="00FE2F1F"/>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46DEB9-3622-46D5-9F64-23CA16F8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65E5C"/>
    <w:rPr>
      <w:sz w:val="16"/>
      <w:szCs w:val="16"/>
    </w:rPr>
  </w:style>
  <w:style w:type="paragraph" w:styleId="CommentText">
    <w:name w:val="annotation text"/>
    <w:basedOn w:val="Normal"/>
    <w:link w:val="CommentTextChar"/>
    <w:unhideWhenUsed/>
    <w:rsid w:val="00C65E5C"/>
    <w:rPr>
      <w:sz w:val="20"/>
      <w:szCs w:val="20"/>
    </w:rPr>
  </w:style>
  <w:style w:type="character" w:customStyle="1" w:styleId="CommentTextChar">
    <w:name w:val="Comment Text Char"/>
    <w:basedOn w:val="DefaultParagraphFont"/>
    <w:link w:val="CommentText"/>
    <w:rsid w:val="00C65E5C"/>
  </w:style>
  <w:style w:type="paragraph" w:styleId="CommentSubject">
    <w:name w:val="annotation subject"/>
    <w:basedOn w:val="CommentText"/>
    <w:next w:val="CommentText"/>
    <w:link w:val="CommentSubjectChar"/>
    <w:semiHidden/>
    <w:unhideWhenUsed/>
    <w:rsid w:val="00C65E5C"/>
    <w:rPr>
      <w:b/>
      <w:bCs/>
    </w:rPr>
  </w:style>
  <w:style w:type="character" w:customStyle="1" w:styleId="CommentSubjectChar">
    <w:name w:val="Comment Subject Char"/>
    <w:basedOn w:val="CommentTextChar"/>
    <w:link w:val="CommentSubject"/>
    <w:semiHidden/>
    <w:rsid w:val="00C65E5C"/>
    <w:rPr>
      <w:b/>
      <w:bCs/>
    </w:rPr>
  </w:style>
  <w:style w:type="paragraph" w:styleId="Revision">
    <w:name w:val="Revision"/>
    <w:hidden/>
    <w:uiPriority w:val="99"/>
    <w:semiHidden/>
    <w:rsid w:val="00C124D7"/>
    <w:rPr>
      <w:sz w:val="24"/>
      <w:szCs w:val="24"/>
    </w:rPr>
  </w:style>
  <w:style w:type="character" w:styleId="Hyperlink">
    <w:name w:val="Hyperlink"/>
    <w:basedOn w:val="DefaultParagraphFont"/>
    <w:unhideWhenUsed/>
    <w:rsid w:val="00AD2E98"/>
    <w:rPr>
      <w:color w:val="0000FF" w:themeColor="hyperlink"/>
      <w:u w:val="single"/>
    </w:rPr>
  </w:style>
  <w:style w:type="character" w:customStyle="1" w:styleId="UnresolvedMention1">
    <w:name w:val="Unresolved Mention1"/>
    <w:basedOn w:val="DefaultParagraphFont"/>
    <w:uiPriority w:val="99"/>
    <w:semiHidden/>
    <w:unhideWhenUsed/>
    <w:rsid w:val="00AD2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3639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BA - HB01786 (Committee Report (Substituted))</vt:lpstr>
    </vt:vector>
  </TitlesOfParts>
  <Company>State of Texas</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26437</dc:subject>
  <dc:creator>State of Texas</dc:creator>
  <dc:description>HB 1786 by Burns-(H)Business &amp; Industry (Substitute Document Number: 88R 25774)</dc:description>
  <cp:lastModifiedBy>Stacey Nicchio</cp:lastModifiedBy>
  <cp:revision>2</cp:revision>
  <cp:lastPrinted>2003-11-26T17:21:00Z</cp:lastPrinted>
  <dcterms:created xsi:type="dcterms:W3CDTF">2023-05-03T19:40:00Z</dcterms:created>
  <dcterms:modified xsi:type="dcterms:W3CDTF">2023-05-03T19:40:00Z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23.117.2265</vt:lpwstr>
  </property>
</Properties>
</file>