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E5671" w14:paraId="0BCA4848" w14:textId="77777777" w:rsidTr="00345119">
        <w:tc>
          <w:tcPr>
            <w:tcW w:w="9576" w:type="dxa"/>
            <w:noWrap/>
          </w:tcPr>
          <w:p w14:paraId="0B9FC80D" w14:textId="77777777" w:rsidR="008423E4" w:rsidRPr="0022177D" w:rsidRDefault="00F621B3" w:rsidP="00345119">
            <w:pPr>
              <w:pStyle w:val="Heading1"/>
            </w:pPr>
            <w:r w:rsidRPr="00631897">
              <w:t>BILL ANALYSIS</w:t>
            </w:r>
          </w:p>
        </w:tc>
      </w:tr>
    </w:tbl>
    <w:p w14:paraId="6A43B66A" w14:textId="77777777" w:rsidR="008423E4" w:rsidRPr="0022177D" w:rsidRDefault="008423E4" w:rsidP="008423E4">
      <w:pPr>
        <w:jc w:val="center"/>
      </w:pPr>
    </w:p>
    <w:p w14:paraId="42B9EC8E" w14:textId="77777777" w:rsidR="008423E4" w:rsidRPr="00B31F0E" w:rsidRDefault="008423E4" w:rsidP="008423E4"/>
    <w:p w14:paraId="71B4DA93"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2E5671" w14:paraId="1B2F289D" w14:textId="77777777" w:rsidTr="00345119">
        <w:tc>
          <w:tcPr>
            <w:tcW w:w="9576" w:type="dxa"/>
          </w:tcPr>
          <w:p w14:paraId="4232352F" w14:textId="6F27D77B" w:rsidR="008423E4" w:rsidRPr="00861995" w:rsidRDefault="00F621B3" w:rsidP="00345119">
            <w:pPr>
              <w:jc w:val="right"/>
            </w:pPr>
            <w:r>
              <w:t>H.B. 1885</w:t>
            </w:r>
          </w:p>
        </w:tc>
      </w:tr>
      <w:tr w:rsidR="002E5671" w14:paraId="5A53F7AA" w14:textId="77777777" w:rsidTr="00345119">
        <w:tc>
          <w:tcPr>
            <w:tcW w:w="9576" w:type="dxa"/>
          </w:tcPr>
          <w:p w14:paraId="7B35CF05" w14:textId="1997FA36" w:rsidR="008423E4" w:rsidRPr="00861995" w:rsidRDefault="00F621B3" w:rsidP="00345119">
            <w:pPr>
              <w:jc w:val="right"/>
            </w:pPr>
            <w:r>
              <w:t xml:space="preserve">By: </w:t>
            </w:r>
            <w:r w:rsidR="003E3D7E">
              <w:t>Canales</w:t>
            </w:r>
          </w:p>
        </w:tc>
      </w:tr>
      <w:tr w:rsidR="002E5671" w14:paraId="5AF491E4" w14:textId="77777777" w:rsidTr="00345119">
        <w:tc>
          <w:tcPr>
            <w:tcW w:w="9576" w:type="dxa"/>
          </w:tcPr>
          <w:p w14:paraId="6251108B" w14:textId="2B9E9162" w:rsidR="008423E4" w:rsidRPr="00861995" w:rsidRDefault="00F621B3" w:rsidP="00345119">
            <w:pPr>
              <w:jc w:val="right"/>
            </w:pPr>
            <w:r>
              <w:t>Transportation</w:t>
            </w:r>
          </w:p>
        </w:tc>
      </w:tr>
      <w:tr w:rsidR="002E5671" w14:paraId="1F0531DD" w14:textId="77777777" w:rsidTr="00345119">
        <w:tc>
          <w:tcPr>
            <w:tcW w:w="9576" w:type="dxa"/>
          </w:tcPr>
          <w:p w14:paraId="738DB928" w14:textId="3D00369F" w:rsidR="008423E4" w:rsidRDefault="00F621B3" w:rsidP="00345119">
            <w:pPr>
              <w:jc w:val="right"/>
            </w:pPr>
            <w:r>
              <w:t>Committee Report (Unamended)</w:t>
            </w:r>
          </w:p>
        </w:tc>
      </w:tr>
    </w:tbl>
    <w:p w14:paraId="2556A85B" w14:textId="77777777" w:rsidR="008423E4" w:rsidRDefault="008423E4" w:rsidP="008423E4">
      <w:pPr>
        <w:tabs>
          <w:tab w:val="right" w:pos="9360"/>
        </w:tabs>
      </w:pPr>
    </w:p>
    <w:p w14:paraId="08855FF6" w14:textId="77777777" w:rsidR="008423E4" w:rsidRDefault="008423E4" w:rsidP="008423E4"/>
    <w:p w14:paraId="7FBF1CFB"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2E5671" w14:paraId="495FD68F" w14:textId="77777777" w:rsidTr="00345119">
        <w:tc>
          <w:tcPr>
            <w:tcW w:w="9576" w:type="dxa"/>
          </w:tcPr>
          <w:p w14:paraId="61C7C75C" w14:textId="77777777" w:rsidR="008423E4" w:rsidRPr="00A8133F" w:rsidRDefault="00F621B3" w:rsidP="00584C70">
            <w:pPr>
              <w:rPr>
                <w:b/>
              </w:rPr>
            </w:pPr>
            <w:r w:rsidRPr="009C1E9A">
              <w:rPr>
                <w:b/>
                <w:u w:val="single"/>
              </w:rPr>
              <w:t>BACKGROUND AND PURPOSE</w:t>
            </w:r>
            <w:r>
              <w:rPr>
                <w:b/>
              </w:rPr>
              <w:t xml:space="preserve"> </w:t>
            </w:r>
          </w:p>
          <w:p w14:paraId="48381021" w14:textId="77777777" w:rsidR="008423E4" w:rsidRDefault="008423E4" w:rsidP="00584C70"/>
          <w:p w14:paraId="29CF978F" w14:textId="4EE13AC9" w:rsidR="008423E4" w:rsidRDefault="00F621B3" w:rsidP="00584C70">
            <w:pPr>
              <w:pStyle w:val="Header"/>
              <w:jc w:val="both"/>
            </w:pPr>
            <w:r>
              <w:t xml:space="preserve">Currently, </w:t>
            </w:r>
            <w:r>
              <w:t xml:space="preserve">the Texas Transportation Commission lacks the authority to establish variable speed limits, which are used to lower speed limits in response to conditions like adverse weather, congestion, work zones, and traffic incidents. </w:t>
            </w:r>
            <w:r w:rsidRPr="00F73AEB">
              <w:t xml:space="preserve">Lowering speed limits in </w:t>
            </w:r>
            <w:r w:rsidR="0009473A">
              <w:t>these</w:t>
            </w:r>
            <w:r w:rsidRPr="00F73AEB">
              <w:t xml:space="preserve"> s</w:t>
            </w:r>
            <w:r w:rsidRPr="00F73AEB">
              <w:t xml:space="preserve">ituations </w:t>
            </w:r>
            <w:r w:rsidR="0009473A">
              <w:t>may</w:t>
            </w:r>
            <w:r w:rsidRPr="00F73AEB">
              <w:t xml:space="preserve"> improve traffic safety and decrease road deaths. </w:t>
            </w:r>
            <w:r w:rsidR="003D6E53">
              <w:t>H</w:t>
            </w:r>
            <w:r w:rsidR="0037603D">
              <w:t>.</w:t>
            </w:r>
            <w:r w:rsidR="003D6E53">
              <w:t>B</w:t>
            </w:r>
            <w:r w:rsidR="0037603D">
              <w:t>.</w:t>
            </w:r>
            <w:r w:rsidR="003D6E53">
              <w:t xml:space="preserve"> 1885 </w:t>
            </w:r>
            <w:r w:rsidR="00EB7113">
              <w:t>seeks to provide</w:t>
            </w:r>
            <w:r w:rsidR="003D6E53">
              <w:t xml:space="preserve"> the Texas Transportation Commission the authority to establish variable speed limits to </w:t>
            </w:r>
            <w:r w:rsidR="00EB7113" w:rsidRPr="00EB7113">
              <w:t>allow the temporary lowering of a prima facie speed limit to address inclement weather, congestion, road construction, or any other condition that affects the safe and orderly movement of</w:t>
            </w:r>
            <w:r w:rsidR="003D6E53">
              <w:t xml:space="preserve"> traffic.</w:t>
            </w:r>
          </w:p>
          <w:p w14:paraId="1BF60D10" w14:textId="77777777" w:rsidR="008423E4" w:rsidRPr="00E26B13" w:rsidRDefault="008423E4" w:rsidP="00584C70">
            <w:pPr>
              <w:rPr>
                <w:b/>
              </w:rPr>
            </w:pPr>
          </w:p>
        </w:tc>
      </w:tr>
      <w:tr w:rsidR="002E5671" w14:paraId="5D1DB4F6" w14:textId="77777777" w:rsidTr="00345119">
        <w:tc>
          <w:tcPr>
            <w:tcW w:w="9576" w:type="dxa"/>
          </w:tcPr>
          <w:p w14:paraId="7CB70B2E" w14:textId="77777777" w:rsidR="0017725B" w:rsidRDefault="00F621B3" w:rsidP="00584C70">
            <w:pPr>
              <w:rPr>
                <w:b/>
                <w:u w:val="single"/>
              </w:rPr>
            </w:pPr>
            <w:r>
              <w:rPr>
                <w:b/>
                <w:u w:val="single"/>
              </w:rPr>
              <w:t>CRIMINAL JUSTICE IMPACT</w:t>
            </w:r>
          </w:p>
          <w:p w14:paraId="1534DEBF" w14:textId="77777777" w:rsidR="0017725B" w:rsidRDefault="0017725B" w:rsidP="00584C70">
            <w:pPr>
              <w:rPr>
                <w:b/>
                <w:u w:val="single"/>
              </w:rPr>
            </w:pPr>
          </w:p>
          <w:p w14:paraId="4AA3131C" w14:textId="6D20E393" w:rsidR="007257D6" w:rsidRPr="007257D6" w:rsidRDefault="00F621B3" w:rsidP="00584C70">
            <w:pPr>
              <w:jc w:val="both"/>
            </w:pPr>
            <w:r>
              <w:t>It is the committee's opinion that this bill does not expressly create a criminal offense, increase the punish</w:t>
            </w:r>
            <w:r>
              <w:t>ment for an existing criminal offense or category of offenses, or change the eligibility of a person for community supervision, parole, or mandatory supervision.</w:t>
            </w:r>
          </w:p>
          <w:p w14:paraId="6D4076E2" w14:textId="77777777" w:rsidR="0017725B" w:rsidRPr="0017725B" w:rsidRDefault="0017725B" w:rsidP="00584C70">
            <w:pPr>
              <w:rPr>
                <w:b/>
                <w:u w:val="single"/>
              </w:rPr>
            </w:pPr>
          </w:p>
        </w:tc>
      </w:tr>
      <w:tr w:rsidR="002E5671" w14:paraId="02ABCBC2" w14:textId="77777777" w:rsidTr="00345119">
        <w:tc>
          <w:tcPr>
            <w:tcW w:w="9576" w:type="dxa"/>
          </w:tcPr>
          <w:p w14:paraId="57B41AC1" w14:textId="77777777" w:rsidR="008423E4" w:rsidRPr="00A8133F" w:rsidRDefault="00F621B3" w:rsidP="00584C70">
            <w:pPr>
              <w:rPr>
                <w:b/>
              </w:rPr>
            </w:pPr>
            <w:r w:rsidRPr="009C1E9A">
              <w:rPr>
                <w:b/>
                <w:u w:val="single"/>
              </w:rPr>
              <w:t>RULEMAKING AUTHORITY</w:t>
            </w:r>
            <w:r>
              <w:rPr>
                <w:b/>
              </w:rPr>
              <w:t xml:space="preserve"> </w:t>
            </w:r>
          </w:p>
          <w:p w14:paraId="337352B4" w14:textId="77777777" w:rsidR="008423E4" w:rsidRDefault="008423E4" w:rsidP="00584C70"/>
          <w:p w14:paraId="7DBCC8E3" w14:textId="00D8335E" w:rsidR="007257D6" w:rsidRDefault="00F621B3" w:rsidP="00584C70">
            <w:pPr>
              <w:pStyle w:val="Header"/>
              <w:tabs>
                <w:tab w:val="clear" w:pos="4320"/>
                <w:tab w:val="clear" w:pos="8640"/>
              </w:tabs>
              <w:jc w:val="both"/>
            </w:pPr>
            <w:r>
              <w:t xml:space="preserve">It is the committee's opinion that rulemaking authority is expressly granted to the </w:t>
            </w:r>
            <w:r w:rsidRPr="007257D6">
              <w:t>Texas Transportation Commission</w:t>
            </w:r>
            <w:r>
              <w:t xml:space="preserve"> in SECTION 1 of this bill.</w:t>
            </w:r>
          </w:p>
          <w:p w14:paraId="16D84A6C" w14:textId="77777777" w:rsidR="008423E4" w:rsidRPr="00E21FDC" w:rsidRDefault="008423E4" w:rsidP="00584C70">
            <w:pPr>
              <w:rPr>
                <w:b/>
              </w:rPr>
            </w:pPr>
          </w:p>
        </w:tc>
      </w:tr>
      <w:tr w:rsidR="002E5671" w14:paraId="38884723" w14:textId="77777777" w:rsidTr="00345119">
        <w:tc>
          <w:tcPr>
            <w:tcW w:w="9576" w:type="dxa"/>
          </w:tcPr>
          <w:p w14:paraId="13B47FA3" w14:textId="77777777" w:rsidR="008423E4" w:rsidRPr="00A8133F" w:rsidRDefault="00F621B3" w:rsidP="00584C70">
            <w:pPr>
              <w:rPr>
                <w:b/>
              </w:rPr>
            </w:pPr>
            <w:r w:rsidRPr="009C1E9A">
              <w:rPr>
                <w:b/>
                <w:u w:val="single"/>
              </w:rPr>
              <w:t>ANALYSIS</w:t>
            </w:r>
            <w:r>
              <w:rPr>
                <w:b/>
              </w:rPr>
              <w:t xml:space="preserve"> </w:t>
            </w:r>
          </w:p>
          <w:p w14:paraId="0E913F80" w14:textId="77777777" w:rsidR="008423E4" w:rsidRDefault="008423E4" w:rsidP="00584C70"/>
          <w:p w14:paraId="753DCD37" w14:textId="40E85379" w:rsidR="009C36CD" w:rsidRDefault="00F621B3" w:rsidP="00584C70">
            <w:pPr>
              <w:pStyle w:val="Header"/>
              <w:jc w:val="both"/>
            </w:pPr>
            <w:r>
              <w:t xml:space="preserve">H.B. 1885 amends the Transportation Code to authorize the </w:t>
            </w:r>
            <w:r w:rsidRPr="007257D6">
              <w:t>Texas Transportation Commission</w:t>
            </w:r>
            <w:r>
              <w:t xml:space="preserve"> </w:t>
            </w:r>
            <w:r w:rsidR="00F4149C">
              <w:t xml:space="preserve">by rule </w:t>
            </w:r>
            <w:r>
              <w:t>to establish a variable speed limit program to allow the temporary lowering of a prima facie speed limit to address inclement weather, congestion, road constr</w:t>
            </w:r>
            <w:r>
              <w:t xml:space="preserve">uction, or any other condition that affects the safe and orderly movement of traffic on a roadway for which the </w:t>
            </w:r>
            <w:r w:rsidR="00347BB8">
              <w:t>c</w:t>
            </w:r>
            <w:r w:rsidR="00347BB8" w:rsidRPr="00347BB8">
              <w:t>ommission</w:t>
            </w:r>
            <w:r>
              <w:t xml:space="preserve"> has authority to establish a speed limit. </w:t>
            </w:r>
            <w:r w:rsidR="00F4149C">
              <w:t>N</w:t>
            </w:r>
            <w:r>
              <w:t xml:space="preserve">otice of </w:t>
            </w:r>
            <w:r w:rsidR="00346A26">
              <w:t xml:space="preserve">a </w:t>
            </w:r>
            <w:r>
              <w:t>speed limit established</w:t>
            </w:r>
            <w:r w:rsidR="00F4149C">
              <w:t xml:space="preserve"> under the program may be displayed</w:t>
            </w:r>
            <w:r>
              <w:t xml:space="preserve"> using a stationary o</w:t>
            </w:r>
            <w:r>
              <w:t>r portable changeable message sign</w:t>
            </w:r>
            <w:r w:rsidR="00F4149C">
              <w:t xml:space="preserve">. The bill requires such an established speed limit to </w:t>
            </w:r>
            <w:r>
              <w:t>be based on an engineering and traffic investigation</w:t>
            </w:r>
            <w:r w:rsidR="00F4149C">
              <w:t>, provides for it to</w:t>
            </w:r>
            <w:r>
              <w:t xml:space="preserve"> be effective for all or a designated portion of the highway and for any period of the day or n</w:t>
            </w:r>
            <w:r>
              <w:t xml:space="preserve">ight, </w:t>
            </w:r>
            <w:r w:rsidR="00346A26">
              <w:t xml:space="preserve">prescribes posting and signage requirements for it to be effective, and </w:t>
            </w:r>
            <w:r w:rsidR="00F4149C">
              <w:t>prohibits it from</w:t>
            </w:r>
            <w:r w:rsidR="00D929A0">
              <w:t xml:space="preserve"> </w:t>
            </w:r>
            <w:r>
              <w:t>be</w:t>
            </w:r>
            <w:r w:rsidR="00D929A0">
              <w:t xml:space="preserve">ing </w:t>
            </w:r>
            <w:r>
              <w:t>less than 10 miles per hour below the prima facie speed limit on the portion of the highway to which it applies.</w:t>
            </w:r>
          </w:p>
          <w:p w14:paraId="5EF6AE44" w14:textId="77777777" w:rsidR="008423E4" w:rsidRPr="00835628" w:rsidRDefault="008423E4" w:rsidP="00584C70">
            <w:pPr>
              <w:rPr>
                <w:b/>
              </w:rPr>
            </w:pPr>
          </w:p>
        </w:tc>
      </w:tr>
      <w:tr w:rsidR="002E5671" w14:paraId="4F86C974" w14:textId="77777777" w:rsidTr="00345119">
        <w:tc>
          <w:tcPr>
            <w:tcW w:w="9576" w:type="dxa"/>
          </w:tcPr>
          <w:p w14:paraId="5F1DDAC9" w14:textId="77777777" w:rsidR="008423E4" w:rsidRPr="00A8133F" w:rsidRDefault="00F621B3" w:rsidP="00584C70">
            <w:pPr>
              <w:rPr>
                <w:b/>
              </w:rPr>
            </w:pPr>
            <w:r w:rsidRPr="009C1E9A">
              <w:rPr>
                <w:b/>
                <w:u w:val="single"/>
              </w:rPr>
              <w:t>EFFECTIVE DATE</w:t>
            </w:r>
            <w:r>
              <w:rPr>
                <w:b/>
              </w:rPr>
              <w:t xml:space="preserve"> </w:t>
            </w:r>
          </w:p>
          <w:p w14:paraId="175F3F64" w14:textId="77777777" w:rsidR="008423E4" w:rsidRDefault="008423E4" w:rsidP="00584C70"/>
          <w:p w14:paraId="3C0FA829" w14:textId="4E647BF9" w:rsidR="008423E4" w:rsidRPr="003624F2" w:rsidRDefault="00F621B3" w:rsidP="00584C70">
            <w:pPr>
              <w:pStyle w:val="Header"/>
              <w:tabs>
                <w:tab w:val="clear" w:pos="4320"/>
                <w:tab w:val="clear" w:pos="8640"/>
              </w:tabs>
              <w:jc w:val="both"/>
            </w:pPr>
            <w:r>
              <w:t>On passage, or, if the</w:t>
            </w:r>
            <w:r>
              <w:t xml:space="preserve"> bill does not receive the necessary vote, September 1, 2023.</w:t>
            </w:r>
          </w:p>
          <w:p w14:paraId="3FB2F5A6" w14:textId="77777777" w:rsidR="008423E4" w:rsidRPr="00233FDB" w:rsidRDefault="008423E4" w:rsidP="00584C70">
            <w:pPr>
              <w:rPr>
                <w:b/>
              </w:rPr>
            </w:pPr>
          </w:p>
        </w:tc>
      </w:tr>
    </w:tbl>
    <w:p w14:paraId="00EB536B" w14:textId="77777777" w:rsidR="008423E4" w:rsidRPr="00BE0E75" w:rsidRDefault="008423E4" w:rsidP="008423E4">
      <w:pPr>
        <w:spacing w:line="480" w:lineRule="auto"/>
        <w:jc w:val="both"/>
        <w:rPr>
          <w:rFonts w:ascii="Arial" w:hAnsi="Arial"/>
          <w:sz w:val="16"/>
          <w:szCs w:val="16"/>
        </w:rPr>
      </w:pPr>
    </w:p>
    <w:p w14:paraId="5EEBCF0A"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B45B" w14:textId="77777777" w:rsidR="00000000" w:rsidRDefault="00F621B3">
      <w:r>
        <w:separator/>
      </w:r>
    </w:p>
  </w:endnote>
  <w:endnote w:type="continuationSeparator" w:id="0">
    <w:p w14:paraId="218BBBD6" w14:textId="77777777" w:rsidR="00000000" w:rsidRDefault="00F6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1D6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E5671" w14:paraId="363BAF8B" w14:textId="77777777" w:rsidTr="009C1E9A">
      <w:trPr>
        <w:cantSplit/>
      </w:trPr>
      <w:tc>
        <w:tcPr>
          <w:tcW w:w="0" w:type="pct"/>
        </w:tcPr>
        <w:p w14:paraId="5CDA5FF6" w14:textId="77777777" w:rsidR="00137D90" w:rsidRDefault="00137D90" w:rsidP="009C1E9A">
          <w:pPr>
            <w:pStyle w:val="Footer"/>
            <w:tabs>
              <w:tab w:val="clear" w:pos="8640"/>
              <w:tab w:val="right" w:pos="9360"/>
            </w:tabs>
          </w:pPr>
        </w:p>
      </w:tc>
      <w:tc>
        <w:tcPr>
          <w:tcW w:w="2395" w:type="pct"/>
        </w:tcPr>
        <w:p w14:paraId="40A0490B" w14:textId="77777777" w:rsidR="00137D90" w:rsidRDefault="00137D90" w:rsidP="009C1E9A">
          <w:pPr>
            <w:pStyle w:val="Footer"/>
            <w:tabs>
              <w:tab w:val="clear" w:pos="8640"/>
              <w:tab w:val="right" w:pos="9360"/>
            </w:tabs>
          </w:pPr>
        </w:p>
        <w:p w14:paraId="601F092E" w14:textId="77777777" w:rsidR="001A4310" w:rsidRDefault="001A4310" w:rsidP="009C1E9A">
          <w:pPr>
            <w:pStyle w:val="Footer"/>
            <w:tabs>
              <w:tab w:val="clear" w:pos="8640"/>
              <w:tab w:val="right" w:pos="9360"/>
            </w:tabs>
          </w:pPr>
        </w:p>
        <w:p w14:paraId="21B00FEA" w14:textId="77777777" w:rsidR="00137D90" w:rsidRDefault="00137D90" w:rsidP="009C1E9A">
          <w:pPr>
            <w:pStyle w:val="Footer"/>
            <w:tabs>
              <w:tab w:val="clear" w:pos="8640"/>
              <w:tab w:val="right" w:pos="9360"/>
            </w:tabs>
          </w:pPr>
        </w:p>
      </w:tc>
      <w:tc>
        <w:tcPr>
          <w:tcW w:w="2453" w:type="pct"/>
        </w:tcPr>
        <w:p w14:paraId="7A5F548D" w14:textId="77777777" w:rsidR="00137D90" w:rsidRDefault="00137D90" w:rsidP="009C1E9A">
          <w:pPr>
            <w:pStyle w:val="Footer"/>
            <w:tabs>
              <w:tab w:val="clear" w:pos="8640"/>
              <w:tab w:val="right" w:pos="9360"/>
            </w:tabs>
            <w:jc w:val="right"/>
          </w:pPr>
        </w:p>
      </w:tc>
    </w:tr>
    <w:tr w:rsidR="002E5671" w14:paraId="081F6AE9" w14:textId="77777777" w:rsidTr="009C1E9A">
      <w:trPr>
        <w:cantSplit/>
      </w:trPr>
      <w:tc>
        <w:tcPr>
          <w:tcW w:w="0" w:type="pct"/>
        </w:tcPr>
        <w:p w14:paraId="2ACA26F6" w14:textId="77777777" w:rsidR="00EC379B" w:rsidRDefault="00EC379B" w:rsidP="009C1E9A">
          <w:pPr>
            <w:pStyle w:val="Footer"/>
            <w:tabs>
              <w:tab w:val="clear" w:pos="8640"/>
              <w:tab w:val="right" w:pos="9360"/>
            </w:tabs>
          </w:pPr>
        </w:p>
      </w:tc>
      <w:tc>
        <w:tcPr>
          <w:tcW w:w="2395" w:type="pct"/>
        </w:tcPr>
        <w:p w14:paraId="28457F70" w14:textId="243C61A7" w:rsidR="00EC379B" w:rsidRPr="009C1E9A" w:rsidRDefault="00F621B3" w:rsidP="009C1E9A">
          <w:pPr>
            <w:pStyle w:val="Footer"/>
            <w:tabs>
              <w:tab w:val="clear" w:pos="8640"/>
              <w:tab w:val="right" w:pos="9360"/>
            </w:tabs>
            <w:rPr>
              <w:rFonts w:ascii="Shruti" w:hAnsi="Shruti"/>
              <w:sz w:val="22"/>
            </w:rPr>
          </w:pPr>
          <w:r>
            <w:rPr>
              <w:rFonts w:ascii="Shruti" w:hAnsi="Shruti"/>
              <w:sz w:val="22"/>
            </w:rPr>
            <w:t>88R 21637-D</w:t>
          </w:r>
        </w:p>
      </w:tc>
      <w:tc>
        <w:tcPr>
          <w:tcW w:w="2453" w:type="pct"/>
        </w:tcPr>
        <w:p w14:paraId="0D36BDE3" w14:textId="1FA326CC" w:rsidR="00EC379B" w:rsidRDefault="00F621B3" w:rsidP="009C1E9A">
          <w:pPr>
            <w:pStyle w:val="Footer"/>
            <w:tabs>
              <w:tab w:val="clear" w:pos="8640"/>
              <w:tab w:val="right" w:pos="9360"/>
            </w:tabs>
            <w:jc w:val="right"/>
          </w:pPr>
          <w:r>
            <w:fldChar w:fldCharType="begin"/>
          </w:r>
          <w:r>
            <w:instrText xml:space="preserve"> DOCPROPERTY  OTID  \* MERGEFORMAT </w:instrText>
          </w:r>
          <w:r>
            <w:fldChar w:fldCharType="separate"/>
          </w:r>
          <w:r w:rsidR="00584C70">
            <w:t>23.90.2005</w:t>
          </w:r>
          <w:r>
            <w:fldChar w:fldCharType="end"/>
          </w:r>
        </w:p>
      </w:tc>
    </w:tr>
    <w:tr w:rsidR="002E5671" w14:paraId="1F8872AD" w14:textId="77777777" w:rsidTr="009C1E9A">
      <w:trPr>
        <w:cantSplit/>
      </w:trPr>
      <w:tc>
        <w:tcPr>
          <w:tcW w:w="0" w:type="pct"/>
        </w:tcPr>
        <w:p w14:paraId="38551E06" w14:textId="77777777" w:rsidR="00EC379B" w:rsidRDefault="00EC379B" w:rsidP="009C1E9A">
          <w:pPr>
            <w:pStyle w:val="Footer"/>
            <w:tabs>
              <w:tab w:val="clear" w:pos="4320"/>
              <w:tab w:val="clear" w:pos="8640"/>
              <w:tab w:val="left" w:pos="2865"/>
            </w:tabs>
          </w:pPr>
        </w:p>
      </w:tc>
      <w:tc>
        <w:tcPr>
          <w:tcW w:w="2395" w:type="pct"/>
        </w:tcPr>
        <w:p w14:paraId="346D9A8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6BCF1346" w14:textId="77777777" w:rsidR="00EC379B" w:rsidRDefault="00EC379B" w:rsidP="006D504F">
          <w:pPr>
            <w:pStyle w:val="Footer"/>
            <w:rPr>
              <w:rStyle w:val="PageNumber"/>
            </w:rPr>
          </w:pPr>
        </w:p>
        <w:p w14:paraId="02234E88" w14:textId="77777777" w:rsidR="00EC379B" w:rsidRDefault="00EC379B" w:rsidP="009C1E9A">
          <w:pPr>
            <w:pStyle w:val="Footer"/>
            <w:tabs>
              <w:tab w:val="clear" w:pos="8640"/>
              <w:tab w:val="right" w:pos="9360"/>
            </w:tabs>
            <w:jc w:val="right"/>
          </w:pPr>
        </w:p>
      </w:tc>
    </w:tr>
    <w:tr w:rsidR="002E5671" w14:paraId="1210EF67" w14:textId="77777777" w:rsidTr="009C1E9A">
      <w:trPr>
        <w:cantSplit/>
        <w:trHeight w:val="323"/>
      </w:trPr>
      <w:tc>
        <w:tcPr>
          <w:tcW w:w="0" w:type="pct"/>
          <w:gridSpan w:val="3"/>
        </w:tcPr>
        <w:p w14:paraId="50A42453" w14:textId="77777777" w:rsidR="00EC379B" w:rsidRDefault="00F621B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4126DF3" w14:textId="77777777" w:rsidR="00EC379B" w:rsidRDefault="00EC379B" w:rsidP="009C1E9A">
          <w:pPr>
            <w:pStyle w:val="Footer"/>
            <w:tabs>
              <w:tab w:val="clear" w:pos="8640"/>
              <w:tab w:val="right" w:pos="9360"/>
            </w:tabs>
            <w:jc w:val="center"/>
          </w:pPr>
        </w:p>
      </w:tc>
    </w:tr>
  </w:tbl>
  <w:p w14:paraId="2EBCFA0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76F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CA0F" w14:textId="77777777" w:rsidR="00000000" w:rsidRDefault="00F621B3">
      <w:r>
        <w:separator/>
      </w:r>
    </w:p>
  </w:footnote>
  <w:footnote w:type="continuationSeparator" w:id="0">
    <w:p w14:paraId="72667A75" w14:textId="77777777" w:rsidR="00000000" w:rsidRDefault="00F6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73F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7C0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6EA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35088"/>
    <w:multiLevelType w:val="hybridMultilevel"/>
    <w:tmpl w:val="7B96B366"/>
    <w:lvl w:ilvl="0" w:tplc="6742B90C">
      <w:start w:val="1"/>
      <w:numFmt w:val="bullet"/>
      <w:lvlText w:val=""/>
      <w:lvlJc w:val="left"/>
      <w:pPr>
        <w:tabs>
          <w:tab w:val="num" w:pos="720"/>
        </w:tabs>
        <w:ind w:left="720" w:hanging="360"/>
      </w:pPr>
      <w:rPr>
        <w:rFonts w:ascii="Symbol" w:hAnsi="Symbol" w:hint="default"/>
      </w:rPr>
    </w:lvl>
    <w:lvl w:ilvl="1" w:tplc="B75E3D5C" w:tentative="1">
      <w:start w:val="1"/>
      <w:numFmt w:val="bullet"/>
      <w:lvlText w:val="o"/>
      <w:lvlJc w:val="left"/>
      <w:pPr>
        <w:ind w:left="1440" w:hanging="360"/>
      </w:pPr>
      <w:rPr>
        <w:rFonts w:ascii="Courier New" w:hAnsi="Courier New" w:cs="Courier New" w:hint="default"/>
      </w:rPr>
    </w:lvl>
    <w:lvl w:ilvl="2" w:tplc="8564C0EA" w:tentative="1">
      <w:start w:val="1"/>
      <w:numFmt w:val="bullet"/>
      <w:lvlText w:val=""/>
      <w:lvlJc w:val="left"/>
      <w:pPr>
        <w:ind w:left="2160" w:hanging="360"/>
      </w:pPr>
      <w:rPr>
        <w:rFonts w:ascii="Wingdings" w:hAnsi="Wingdings" w:hint="default"/>
      </w:rPr>
    </w:lvl>
    <w:lvl w:ilvl="3" w:tplc="6CA0D566" w:tentative="1">
      <w:start w:val="1"/>
      <w:numFmt w:val="bullet"/>
      <w:lvlText w:val=""/>
      <w:lvlJc w:val="left"/>
      <w:pPr>
        <w:ind w:left="2880" w:hanging="360"/>
      </w:pPr>
      <w:rPr>
        <w:rFonts w:ascii="Symbol" w:hAnsi="Symbol" w:hint="default"/>
      </w:rPr>
    </w:lvl>
    <w:lvl w:ilvl="4" w:tplc="4C9C8EC4" w:tentative="1">
      <w:start w:val="1"/>
      <w:numFmt w:val="bullet"/>
      <w:lvlText w:val="o"/>
      <w:lvlJc w:val="left"/>
      <w:pPr>
        <w:ind w:left="3600" w:hanging="360"/>
      </w:pPr>
      <w:rPr>
        <w:rFonts w:ascii="Courier New" w:hAnsi="Courier New" w:cs="Courier New" w:hint="default"/>
      </w:rPr>
    </w:lvl>
    <w:lvl w:ilvl="5" w:tplc="66DEC65A" w:tentative="1">
      <w:start w:val="1"/>
      <w:numFmt w:val="bullet"/>
      <w:lvlText w:val=""/>
      <w:lvlJc w:val="left"/>
      <w:pPr>
        <w:ind w:left="4320" w:hanging="360"/>
      </w:pPr>
      <w:rPr>
        <w:rFonts w:ascii="Wingdings" w:hAnsi="Wingdings" w:hint="default"/>
      </w:rPr>
    </w:lvl>
    <w:lvl w:ilvl="6" w:tplc="13028C00" w:tentative="1">
      <w:start w:val="1"/>
      <w:numFmt w:val="bullet"/>
      <w:lvlText w:val=""/>
      <w:lvlJc w:val="left"/>
      <w:pPr>
        <w:ind w:left="5040" w:hanging="360"/>
      </w:pPr>
      <w:rPr>
        <w:rFonts w:ascii="Symbol" w:hAnsi="Symbol" w:hint="default"/>
      </w:rPr>
    </w:lvl>
    <w:lvl w:ilvl="7" w:tplc="869800C4" w:tentative="1">
      <w:start w:val="1"/>
      <w:numFmt w:val="bullet"/>
      <w:lvlText w:val="o"/>
      <w:lvlJc w:val="left"/>
      <w:pPr>
        <w:ind w:left="5760" w:hanging="360"/>
      </w:pPr>
      <w:rPr>
        <w:rFonts w:ascii="Courier New" w:hAnsi="Courier New" w:cs="Courier New" w:hint="default"/>
      </w:rPr>
    </w:lvl>
    <w:lvl w:ilvl="8" w:tplc="9EDABF24" w:tentative="1">
      <w:start w:val="1"/>
      <w:numFmt w:val="bullet"/>
      <w:lvlText w:val=""/>
      <w:lvlJc w:val="left"/>
      <w:pPr>
        <w:ind w:left="6480" w:hanging="360"/>
      </w:pPr>
      <w:rPr>
        <w:rFonts w:ascii="Wingdings" w:hAnsi="Wingdings" w:hint="default"/>
      </w:rPr>
    </w:lvl>
  </w:abstractNum>
  <w:abstractNum w:abstractNumId="1" w15:restartNumberingAfterBreak="0">
    <w:nsid w:val="786809DA"/>
    <w:multiLevelType w:val="hybridMultilevel"/>
    <w:tmpl w:val="33D02316"/>
    <w:lvl w:ilvl="0" w:tplc="AB183D3E">
      <w:start w:val="1"/>
      <w:numFmt w:val="bullet"/>
      <w:lvlText w:val=""/>
      <w:lvlJc w:val="left"/>
      <w:pPr>
        <w:tabs>
          <w:tab w:val="num" w:pos="720"/>
        </w:tabs>
        <w:ind w:left="720" w:hanging="360"/>
      </w:pPr>
      <w:rPr>
        <w:rFonts w:ascii="Symbol" w:hAnsi="Symbol" w:hint="default"/>
      </w:rPr>
    </w:lvl>
    <w:lvl w:ilvl="1" w:tplc="F4DC24A6" w:tentative="1">
      <w:start w:val="1"/>
      <w:numFmt w:val="bullet"/>
      <w:lvlText w:val="o"/>
      <w:lvlJc w:val="left"/>
      <w:pPr>
        <w:ind w:left="1440" w:hanging="360"/>
      </w:pPr>
      <w:rPr>
        <w:rFonts w:ascii="Courier New" w:hAnsi="Courier New" w:cs="Courier New" w:hint="default"/>
      </w:rPr>
    </w:lvl>
    <w:lvl w:ilvl="2" w:tplc="3764591A" w:tentative="1">
      <w:start w:val="1"/>
      <w:numFmt w:val="bullet"/>
      <w:lvlText w:val=""/>
      <w:lvlJc w:val="left"/>
      <w:pPr>
        <w:ind w:left="2160" w:hanging="360"/>
      </w:pPr>
      <w:rPr>
        <w:rFonts w:ascii="Wingdings" w:hAnsi="Wingdings" w:hint="default"/>
      </w:rPr>
    </w:lvl>
    <w:lvl w:ilvl="3" w:tplc="98E8A6B0" w:tentative="1">
      <w:start w:val="1"/>
      <w:numFmt w:val="bullet"/>
      <w:lvlText w:val=""/>
      <w:lvlJc w:val="left"/>
      <w:pPr>
        <w:ind w:left="2880" w:hanging="360"/>
      </w:pPr>
      <w:rPr>
        <w:rFonts w:ascii="Symbol" w:hAnsi="Symbol" w:hint="default"/>
      </w:rPr>
    </w:lvl>
    <w:lvl w:ilvl="4" w:tplc="1DF0CCC4" w:tentative="1">
      <w:start w:val="1"/>
      <w:numFmt w:val="bullet"/>
      <w:lvlText w:val="o"/>
      <w:lvlJc w:val="left"/>
      <w:pPr>
        <w:ind w:left="3600" w:hanging="360"/>
      </w:pPr>
      <w:rPr>
        <w:rFonts w:ascii="Courier New" w:hAnsi="Courier New" w:cs="Courier New" w:hint="default"/>
      </w:rPr>
    </w:lvl>
    <w:lvl w:ilvl="5" w:tplc="380202A6" w:tentative="1">
      <w:start w:val="1"/>
      <w:numFmt w:val="bullet"/>
      <w:lvlText w:val=""/>
      <w:lvlJc w:val="left"/>
      <w:pPr>
        <w:ind w:left="4320" w:hanging="360"/>
      </w:pPr>
      <w:rPr>
        <w:rFonts w:ascii="Wingdings" w:hAnsi="Wingdings" w:hint="default"/>
      </w:rPr>
    </w:lvl>
    <w:lvl w:ilvl="6" w:tplc="12102E90" w:tentative="1">
      <w:start w:val="1"/>
      <w:numFmt w:val="bullet"/>
      <w:lvlText w:val=""/>
      <w:lvlJc w:val="left"/>
      <w:pPr>
        <w:ind w:left="5040" w:hanging="360"/>
      </w:pPr>
      <w:rPr>
        <w:rFonts w:ascii="Symbol" w:hAnsi="Symbol" w:hint="default"/>
      </w:rPr>
    </w:lvl>
    <w:lvl w:ilvl="7" w:tplc="B28E72B6" w:tentative="1">
      <w:start w:val="1"/>
      <w:numFmt w:val="bullet"/>
      <w:lvlText w:val="o"/>
      <w:lvlJc w:val="left"/>
      <w:pPr>
        <w:ind w:left="5760" w:hanging="360"/>
      </w:pPr>
      <w:rPr>
        <w:rFonts w:ascii="Courier New" w:hAnsi="Courier New" w:cs="Courier New" w:hint="default"/>
      </w:rPr>
    </w:lvl>
    <w:lvl w:ilvl="8" w:tplc="36BE9A4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D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473A"/>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5671"/>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6A26"/>
    <w:rsid w:val="00347B4A"/>
    <w:rsid w:val="00347BB8"/>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603D"/>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94B"/>
    <w:rsid w:val="003B3DF3"/>
    <w:rsid w:val="003B48E2"/>
    <w:rsid w:val="003B4FA1"/>
    <w:rsid w:val="003B5BAD"/>
    <w:rsid w:val="003B66B6"/>
    <w:rsid w:val="003B7219"/>
    <w:rsid w:val="003B7984"/>
    <w:rsid w:val="003B7AF6"/>
    <w:rsid w:val="003C0411"/>
    <w:rsid w:val="003C1871"/>
    <w:rsid w:val="003C1C55"/>
    <w:rsid w:val="003C25EA"/>
    <w:rsid w:val="003C36FD"/>
    <w:rsid w:val="003C664C"/>
    <w:rsid w:val="003D6E53"/>
    <w:rsid w:val="003D726D"/>
    <w:rsid w:val="003E0875"/>
    <w:rsid w:val="003E0BB8"/>
    <w:rsid w:val="003E3D7E"/>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27C31"/>
    <w:rsid w:val="005304B2"/>
    <w:rsid w:val="00532D3A"/>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4C70"/>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1D6D"/>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7D6"/>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623E"/>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290F"/>
    <w:rsid w:val="00A803CF"/>
    <w:rsid w:val="00A8133F"/>
    <w:rsid w:val="00A82CB4"/>
    <w:rsid w:val="00A837A8"/>
    <w:rsid w:val="00A83C36"/>
    <w:rsid w:val="00A932BB"/>
    <w:rsid w:val="00A93579"/>
    <w:rsid w:val="00A93934"/>
    <w:rsid w:val="00A95D51"/>
    <w:rsid w:val="00A97A80"/>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0218"/>
    <w:rsid w:val="00B43672"/>
    <w:rsid w:val="00B43716"/>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37D25"/>
    <w:rsid w:val="00C42B41"/>
    <w:rsid w:val="00C46166"/>
    <w:rsid w:val="00C4710D"/>
    <w:rsid w:val="00C506E9"/>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0BE1"/>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9A0"/>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454"/>
    <w:rsid w:val="00E4098A"/>
    <w:rsid w:val="00E41CAE"/>
    <w:rsid w:val="00E42014"/>
    <w:rsid w:val="00E4223E"/>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4C19"/>
    <w:rsid w:val="00EB5373"/>
    <w:rsid w:val="00EB711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49C"/>
    <w:rsid w:val="00F41EEF"/>
    <w:rsid w:val="00F41FAC"/>
    <w:rsid w:val="00F420C6"/>
    <w:rsid w:val="00F423D3"/>
    <w:rsid w:val="00F44349"/>
    <w:rsid w:val="00F4569E"/>
    <w:rsid w:val="00F45AFC"/>
    <w:rsid w:val="00F462F4"/>
    <w:rsid w:val="00F50130"/>
    <w:rsid w:val="00F512D9"/>
    <w:rsid w:val="00F52402"/>
    <w:rsid w:val="00F5605D"/>
    <w:rsid w:val="00F621B3"/>
    <w:rsid w:val="00F6514B"/>
    <w:rsid w:val="00F6533E"/>
    <w:rsid w:val="00F6587F"/>
    <w:rsid w:val="00F67981"/>
    <w:rsid w:val="00F706CA"/>
    <w:rsid w:val="00F70F8D"/>
    <w:rsid w:val="00F71C5A"/>
    <w:rsid w:val="00F733A4"/>
    <w:rsid w:val="00F73AEB"/>
    <w:rsid w:val="00F7758F"/>
    <w:rsid w:val="00F82811"/>
    <w:rsid w:val="00F84153"/>
    <w:rsid w:val="00F85661"/>
    <w:rsid w:val="00F96602"/>
    <w:rsid w:val="00F9735A"/>
    <w:rsid w:val="00F97C3C"/>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564A9A-FECB-4F38-B6DF-C6A90D93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257D6"/>
    <w:rPr>
      <w:sz w:val="16"/>
      <w:szCs w:val="16"/>
    </w:rPr>
  </w:style>
  <w:style w:type="paragraph" w:styleId="CommentText">
    <w:name w:val="annotation text"/>
    <w:basedOn w:val="Normal"/>
    <w:link w:val="CommentTextChar"/>
    <w:semiHidden/>
    <w:unhideWhenUsed/>
    <w:rsid w:val="007257D6"/>
    <w:rPr>
      <w:sz w:val="20"/>
      <w:szCs w:val="20"/>
    </w:rPr>
  </w:style>
  <w:style w:type="character" w:customStyle="1" w:styleId="CommentTextChar">
    <w:name w:val="Comment Text Char"/>
    <w:basedOn w:val="DefaultParagraphFont"/>
    <w:link w:val="CommentText"/>
    <w:semiHidden/>
    <w:rsid w:val="007257D6"/>
  </w:style>
  <w:style w:type="paragraph" w:styleId="CommentSubject">
    <w:name w:val="annotation subject"/>
    <w:basedOn w:val="CommentText"/>
    <w:next w:val="CommentText"/>
    <w:link w:val="CommentSubjectChar"/>
    <w:semiHidden/>
    <w:unhideWhenUsed/>
    <w:rsid w:val="007257D6"/>
    <w:rPr>
      <w:b/>
      <w:bCs/>
    </w:rPr>
  </w:style>
  <w:style w:type="character" w:customStyle="1" w:styleId="CommentSubjectChar">
    <w:name w:val="Comment Subject Char"/>
    <w:basedOn w:val="CommentTextChar"/>
    <w:link w:val="CommentSubject"/>
    <w:semiHidden/>
    <w:rsid w:val="007257D6"/>
    <w:rPr>
      <w:b/>
      <w:bCs/>
    </w:rPr>
  </w:style>
  <w:style w:type="paragraph" w:styleId="Revision">
    <w:name w:val="Revision"/>
    <w:hidden/>
    <w:uiPriority w:val="99"/>
    <w:semiHidden/>
    <w:rsid w:val="00346A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1939</Characters>
  <Application>Microsoft Office Word</Application>
  <DocSecurity>4</DocSecurity>
  <Lines>51</Lines>
  <Paragraphs>15</Paragraphs>
  <ScaleCrop>false</ScaleCrop>
  <HeadingPairs>
    <vt:vector size="2" baseType="variant">
      <vt:variant>
        <vt:lpstr>Title</vt:lpstr>
      </vt:variant>
      <vt:variant>
        <vt:i4>1</vt:i4>
      </vt:variant>
    </vt:vector>
  </HeadingPairs>
  <TitlesOfParts>
    <vt:vector size="1" baseType="lpstr">
      <vt:lpstr>BA - HB01885 (Committee Report (Unamended))</vt:lpstr>
    </vt:vector>
  </TitlesOfParts>
  <Company>State of Texas</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21637</dc:subject>
  <dc:creator>State of Texas</dc:creator>
  <dc:description>HB 1885 by Canales-(H)Transportation</dc:description>
  <cp:lastModifiedBy>Alan Gonzalez Otero</cp:lastModifiedBy>
  <cp:revision>2</cp:revision>
  <cp:lastPrinted>2003-11-26T17:21:00Z</cp:lastPrinted>
  <dcterms:created xsi:type="dcterms:W3CDTF">2023-04-04T20:06:00Z</dcterms:created>
  <dcterms:modified xsi:type="dcterms:W3CDTF">2023-04-04T20:06:00Z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23.90.2005</vt:lpwstr>
  </property>
</Properties>
</file>