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6899" w:rsidRDefault="00FA689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2E30ACE48A34F94897AE1DFC8D40579"/>
          </w:placeholder>
        </w:sdtPr>
        <w:sdtContent>
          <w:r w:rsidRPr="005C2A78">
            <w:rPr>
              <w:rFonts w:cs="Times New Roman"/>
              <w:b/>
              <w:szCs w:val="24"/>
              <w:u w:val="single"/>
            </w:rPr>
            <w:t>BILL ANALYSIS</w:t>
          </w:r>
        </w:sdtContent>
      </w:sdt>
    </w:p>
    <w:p w:rsidR="00FA6899" w:rsidRPr="00585C31" w:rsidRDefault="00FA6899" w:rsidP="000F1DF9">
      <w:pPr>
        <w:spacing w:after="0" w:line="240" w:lineRule="auto"/>
        <w:rPr>
          <w:rFonts w:cs="Times New Roman"/>
          <w:szCs w:val="24"/>
        </w:rPr>
      </w:pPr>
    </w:p>
    <w:p w:rsidR="00FA6899" w:rsidRPr="00585C31" w:rsidRDefault="00FA689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A6899" w:rsidTr="000F1DF9">
        <w:tc>
          <w:tcPr>
            <w:tcW w:w="2718" w:type="dxa"/>
          </w:tcPr>
          <w:p w:rsidR="00FA6899" w:rsidRPr="005C2A78" w:rsidRDefault="00FA6899" w:rsidP="006D756B">
            <w:pPr>
              <w:rPr>
                <w:rFonts w:cs="Times New Roman"/>
                <w:szCs w:val="24"/>
              </w:rPr>
            </w:pPr>
            <w:sdt>
              <w:sdtPr>
                <w:rPr>
                  <w:rFonts w:cs="Times New Roman"/>
                  <w:szCs w:val="24"/>
                </w:rPr>
                <w:alias w:val="Agency Title"/>
                <w:tag w:val="AgencyTitleContentControl"/>
                <w:id w:val="1920747753"/>
                <w:lock w:val="sdtContentLocked"/>
                <w:placeholder>
                  <w:docPart w:val="4509DF116E114FF49CA84D4EE830D163"/>
                </w:placeholder>
              </w:sdtPr>
              <w:sdtEndPr>
                <w:rPr>
                  <w:rFonts w:cstheme="minorBidi"/>
                  <w:szCs w:val="22"/>
                </w:rPr>
              </w:sdtEndPr>
              <w:sdtContent>
                <w:r>
                  <w:rPr>
                    <w:rFonts w:cs="Times New Roman"/>
                    <w:szCs w:val="24"/>
                  </w:rPr>
                  <w:t>Senate Research Center</w:t>
                </w:r>
              </w:sdtContent>
            </w:sdt>
          </w:p>
        </w:tc>
        <w:tc>
          <w:tcPr>
            <w:tcW w:w="6858" w:type="dxa"/>
          </w:tcPr>
          <w:p w:rsidR="00FA6899" w:rsidRPr="00FF6471" w:rsidRDefault="00FA6899" w:rsidP="000F1DF9">
            <w:pPr>
              <w:jc w:val="right"/>
              <w:rPr>
                <w:rFonts w:cs="Times New Roman"/>
                <w:szCs w:val="24"/>
              </w:rPr>
            </w:pPr>
            <w:sdt>
              <w:sdtPr>
                <w:rPr>
                  <w:rFonts w:cs="Times New Roman"/>
                  <w:szCs w:val="24"/>
                </w:rPr>
                <w:alias w:val="Bill Number"/>
                <w:tag w:val="BillNumberOne"/>
                <w:id w:val="-410784069"/>
                <w:lock w:val="sdtContentLocked"/>
                <w:placeholder>
                  <w:docPart w:val="E8BB68B3ECAD44209F9E795328FB8E67"/>
                </w:placeholder>
              </w:sdtPr>
              <w:sdtContent>
                <w:r>
                  <w:rPr>
                    <w:rFonts w:cs="Times New Roman"/>
                    <w:szCs w:val="24"/>
                  </w:rPr>
                  <w:t>H.B. 1901</w:t>
                </w:r>
              </w:sdtContent>
            </w:sdt>
          </w:p>
        </w:tc>
      </w:tr>
      <w:tr w:rsidR="00FA6899" w:rsidTr="000F1DF9">
        <w:sdt>
          <w:sdtPr>
            <w:rPr>
              <w:rFonts w:cs="Times New Roman"/>
              <w:szCs w:val="24"/>
            </w:rPr>
            <w:alias w:val="TLCNumber"/>
            <w:tag w:val="TLCNumber"/>
            <w:id w:val="-542600604"/>
            <w:lock w:val="sdtLocked"/>
            <w:placeholder>
              <w:docPart w:val="C7DEA2EF22FB466D8FB9E73D8DAB415A"/>
            </w:placeholder>
          </w:sdtPr>
          <w:sdtContent>
            <w:tc>
              <w:tcPr>
                <w:tcW w:w="2718" w:type="dxa"/>
              </w:tcPr>
              <w:p w:rsidR="00FA6899" w:rsidRPr="000F1DF9" w:rsidRDefault="00FA6899" w:rsidP="00C65088">
                <w:pPr>
                  <w:rPr>
                    <w:rFonts w:cs="Times New Roman"/>
                    <w:szCs w:val="24"/>
                  </w:rPr>
                </w:pPr>
                <w:r>
                  <w:rPr>
                    <w:rFonts w:cs="Times New Roman"/>
                    <w:szCs w:val="24"/>
                  </w:rPr>
                  <w:t>88R7376 CJD-F</w:t>
                </w:r>
              </w:p>
            </w:tc>
          </w:sdtContent>
        </w:sdt>
        <w:tc>
          <w:tcPr>
            <w:tcW w:w="6858" w:type="dxa"/>
          </w:tcPr>
          <w:p w:rsidR="00FA6899" w:rsidRPr="005C2A78" w:rsidRDefault="00FA6899" w:rsidP="00073EDD">
            <w:pPr>
              <w:jc w:val="right"/>
              <w:rPr>
                <w:rFonts w:cs="Times New Roman"/>
                <w:szCs w:val="24"/>
              </w:rPr>
            </w:pPr>
            <w:sdt>
              <w:sdtPr>
                <w:rPr>
                  <w:rFonts w:cs="Times New Roman"/>
                  <w:szCs w:val="24"/>
                </w:rPr>
                <w:alias w:val="Author Label"/>
                <w:tag w:val="By"/>
                <w:id w:val="72399597"/>
                <w:lock w:val="sdtLocked"/>
                <w:placeholder>
                  <w:docPart w:val="9F401FD87C2E42E7920D770C8D5F2C5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9CF854425B641658692948A764ADB85"/>
                </w:placeholder>
              </w:sdtPr>
              <w:sdtContent>
                <w:r>
                  <w:rPr>
                    <w:rFonts w:cs="Times New Roman"/>
                    <w:szCs w:val="24"/>
                  </w:rPr>
                  <w:t>Smithee</w:t>
                </w:r>
              </w:sdtContent>
            </w:sdt>
            <w:sdt>
              <w:sdtPr>
                <w:rPr>
                  <w:rFonts w:cs="Times New Roman"/>
                  <w:szCs w:val="24"/>
                </w:rPr>
                <w:alias w:val="Sponsor"/>
                <w:tag w:val="Sponsor"/>
                <w:id w:val="-2039656131"/>
                <w:lock w:val="sdtContentLocked"/>
                <w:placeholder>
                  <w:docPart w:val="9147E520A3AE42D3AF08ABB863CBEEAE"/>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63F1FD0C1EDF41EE95223B96C7651454"/>
                </w:placeholder>
                <w:showingPlcHdr/>
              </w:sdtPr>
              <w:sdtContent/>
            </w:sdt>
          </w:p>
        </w:tc>
      </w:tr>
      <w:tr w:rsidR="00FA6899" w:rsidTr="000F1DF9">
        <w:tc>
          <w:tcPr>
            <w:tcW w:w="2718" w:type="dxa"/>
          </w:tcPr>
          <w:p w:rsidR="00FA6899" w:rsidRPr="00BC7495" w:rsidRDefault="00FA6899" w:rsidP="000F1DF9">
            <w:pPr>
              <w:rPr>
                <w:rFonts w:cs="Times New Roman"/>
                <w:szCs w:val="24"/>
              </w:rPr>
            </w:pPr>
          </w:p>
        </w:tc>
        <w:sdt>
          <w:sdtPr>
            <w:rPr>
              <w:rFonts w:cs="Times New Roman"/>
              <w:szCs w:val="24"/>
            </w:rPr>
            <w:alias w:val="Committee"/>
            <w:tag w:val="Committee"/>
            <w:id w:val="1914272295"/>
            <w:lock w:val="sdtContentLocked"/>
            <w:placeholder>
              <w:docPart w:val="4DBB3473B23246468C9EB90DFDD6AA8D"/>
            </w:placeholder>
          </w:sdtPr>
          <w:sdtContent>
            <w:tc>
              <w:tcPr>
                <w:tcW w:w="6858" w:type="dxa"/>
              </w:tcPr>
              <w:p w:rsidR="00FA6899" w:rsidRPr="00FF6471" w:rsidRDefault="00FA6899" w:rsidP="000F1DF9">
                <w:pPr>
                  <w:jc w:val="right"/>
                  <w:rPr>
                    <w:rFonts w:cs="Times New Roman"/>
                    <w:szCs w:val="24"/>
                  </w:rPr>
                </w:pPr>
                <w:r>
                  <w:rPr>
                    <w:rFonts w:cs="Times New Roman"/>
                    <w:szCs w:val="24"/>
                  </w:rPr>
                  <w:t>Business &amp; Commerce</w:t>
                </w:r>
              </w:p>
            </w:tc>
          </w:sdtContent>
        </w:sdt>
      </w:tr>
      <w:tr w:rsidR="00FA6899" w:rsidTr="000F1DF9">
        <w:tc>
          <w:tcPr>
            <w:tcW w:w="2718" w:type="dxa"/>
          </w:tcPr>
          <w:p w:rsidR="00FA6899" w:rsidRPr="00BC7495" w:rsidRDefault="00FA6899" w:rsidP="000F1DF9">
            <w:pPr>
              <w:rPr>
                <w:rFonts w:cs="Times New Roman"/>
                <w:szCs w:val="24"/>
              </w:rPr>
            </w:pPr>
          </w:p>
        </w:tc>
        <w:sdt>
          <w:sdtPr>
            <w:rPr>
              <w:rFonts w:cs="Times New Roman"/>
              <w:szCs w:val="24"/>
            </w:rPr>
            <w:alias w:val="Date"/>
            <w:tag w:val="DateContentControl"/>
            <w:id w:val="1178081906"/>
            <w:lock w:val="sdtLocked"/>
            <w:placeholder>
              <w:docPart w:val="81B22B1D580A4954BE2A860BB2AD3C4D"/>
            </w:placeholder>
            <w:date w:fullDate="2023-04-27T00:00:00Z">
              <w:dateFormat w:val="M/d/yyyy"/>
              <w:lid w:val="en-US"/>
              <w:storeMappedDataAs w:val="dateTime"/>
              <w:calendar w:val="gregorian"/>
            </w:date>
          </w:sdtPr>
          <w:sdtContent>
            <w:tc>
              <w:tcPr>
                <w:tcW w:w="6858" w:type="dxa"/>
              </w:tcPr>
              <w:p w:rsidR="00FA6899" w:rsidRPr="00FF6471" w:rsidRDefault="00FA6899" w:rsidP="000F1DF9">
                <w:pPr>
                  <w:jc w:val="right"/>
                  <w:rPr>
                    <w:rFonts w:cs="Times New Roman"/>
                    <w:szCs w:val="24"/>
                  </w:rPr>
                </w:pPr>
                <w:r>
                  <w:rPr>
                    <w:rFonts w:cs="Times New Roman"/>
                    <w:szCs w:val="24"/>
                  </w:rPr>
                  <w:t>4/27/2023</w:t>
                </w:r>
              </w:p>
            </w:tc>
          </w:sdtContent>
        </w:sdt>
      </w:tr>
      <w:tr w:rsidR="00FA6899" w:rsidTr="000F1DF9">
        <w:tc>
          <w:tcPr>
            <w:tcW w:w="2718" w:type="dxa"/>
          </w:tcPr>
          <w:p w:rsidR="00FA6899" w:rsidRPr="00BC7495" w:rsidRDefault="00FA6899" w:rsidP="000F1DF9">
            <w:pPr>
              <w:rPr>
                <w:rFonts w:cs="Times New Roman"/>
                <w:szCs w:val="24"/>
              </w:rPr>
            </w:pPr>
          </w:p>
        </w:tc>
        <w:sdt>
          <w:sdtPr>
            <w:rPr>
              <w:rFonts w:cs="Times New Roman"/>
              <w:szCs w:val="24"/>
            </w:rPr>
            <w:alias w:val="BA Version"/>
            <w:tag w:val="BAVersion"/>
            <w:id w:val="-1685590809"/>
            <w:lock w:val="sdtContentLocked"/>
            <w:placeholder>
              <w:docPart w:val="B6DC0A9D401C4E62BF553CDCAF09DDC4"/>
            </w:placeholder>
          </w:sdtPr>
          <w:sdtContent>
            <w:tc>
              <w:tcPr>
                <w:tcW w:w="6858" w:type="dxa"/>
              </w:tcPr>
              <w:p w:rsidR="00FA6899" w:rsidRPr="00FF6471" w:rsidRDefault="00FA6899" w:rsidP="000F1DF9">
                <w:pPr>
                  <w:jc w:val="right"/>
                  <w:rPr>
                    <w:rFonts w:cs="Times New Roman"/>
                    <w:szCs w:val="24"/>
                  </w:rPr>
                </w:pPr>
                <w:r>
                  <w:rPr>
                    <w:rFonts w:cs="Times New Roman"/>
                    <w:szCs w:val="24"/>
                  </w:rPr>
                  <w:t>Engrossed</w:t>
                </w:r>
              </w:p>
            </w:tc>
          </w:sdtContent>
        </w:sdt>
      </w:tr>
    </w:tbl>
    <w:p w:rsidR="00FA6899" w:rsidRPr="00FF6471" w:rsidRDefault="00FA6899" w:rsidP="000F1DF9">
      <w:pPr>
        <w:spacing w:after="0" w:line="240" w:lineRule="auto"/>
        <w:rPr>
          <w:rFonts w:cs="Times New Roman"/>
          <w:szCs w:val="24"/>
        </w:rPr>
      </w:pPr>
    </w:p>
    <w:p w:rsidR="00FA6899" w:rsidRPr="00FF6471" w:rsidRDefault="00FA6899" w:rsidP="000F1DF9">
      <w:pPr>
        <w:spacing w:after="0" w:line="240" w:lineRule="auto"/>
        <w:rPr>
          <w:rFonts w:cs="Times New Roman"/>
          <w:szCs w:val="24"/>
        </w:rPr>
      </w:pPr>
    </w:p>
    <w:p w:rsidR="00FA6899" w:rsidRPr="00FF6471" w:rsidRDefault="00FA689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D33693CEE5A4351951A903762072CD2"/>
        </w:placeholder>
      </w:sdtPr>
      <w:sdtContent>
        <w:p w:rsidR="00FA6899" w:rsidRDefault="00FA689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3A7C6DFFF9A454B9F72E58D58DACC52"/>
        </w:placeholder>
      </w:sdtPr>
      <w:sdtContent>
        <w:p w:rsidR="00FA6899" w:rsidRDefault="00FA6899" w:rsidP="00FA6899">
          <w:pPr>
            <w:pStyle w:val="NormalWeb"/>
            <w:spacing w:before="0" w:beforeAutospacing="0" w:after="0" w:afterAutospacing="0"/>
            <w:jc w:val="both"/>
            <w:divId w:val="1596136881"/>
            <w:rPr>
              <w:rFonts w:eastAsia="Times New Roman"/>
              <w:bCs/>
            </w:rPr>
          </w:pPr>
        </w:p>
        <w:p w:rsidR="00FA6899" w:rsidRPr="00344195" w:rsidRDefault="00FA6899" w:rsidP="00FA6899">
          <w:pPr>
            <w:pStyle w:val="NormalWeb"/>
            <w:spacing w:before="0" w:beforeAutospacing="0" w:after="0" w:afterAutospacing="0"/>
            <w:jc w:val="both"/>
            <w:divId w:val="1596136881"/>
          </w:pPr>
          <w:r w:rsidRPr="00344195">
            <w:t>The current system of requiring reports to be filed by certified mail requires</w:t>
          </w:r>
          <w:r>
            <w:t xml:space="preserve"> Texas Department of Insurance</w:t>
          </w:r>
          <w:r w:rsidRPr="00344195">
            <w:t xml:space="preserve"> </w:t>
          </w:r>
          <w:r>
            <w:t>(</w:t>
          </w:r>
          <w:r w:rsidRPr="00344195">
            <w:t>TDI</w:t>
          </w:r>
          <w:r>
            <w:t>)</w:t>
          </w:r>
          <w:r w:rsidRPr="00344195">
            <w:t xml:space="preserve"> staff to manage and scan the paper filings for retention and processing. It is inefficient and adds cost both to TDI and t</w:t>
          </w:r>
          <w:r>
            <w:t>o</w:t>
          </w:r>
          <w:r w:rsidRPr="00344195">
            <w:t xml:space="preserve"> title agents and operators.</w:t>
          </w:r>
        </w:p>
        <w:p w:rsidR="00FA6899" w:rsidRPr="00344195" w:rsidRDefault="00FA6899" w:rsidP="00FA6899">
          <w:pPr>
            <w:pStyle w:val="NormalWeb"/>
            <w:spacing w:before="0" w:beforeAutospacing="0" w:after="0" w:afterAutospacing="0"/>
            <w:jc w:val="both"/>
            <w:divId w:val="1596136881"/>
          </w:pPr>
          <w:r w:rsidRPr="00344195">
            <w:t> </w:t>
          </w:r>
        </w:p>
        <w:p w:rsidR="00FA6899" w:rsidRPr="00344195" w:rsidRDefault="00FA6899" w:rsidP="00FA6899">
          <w:pPr>
            <w:pStyle w:val="NormalWeb"/>
            <w:spacing w:before="0" w:beforeAutospacing="0" w:after="0" w:afterAutospacing="0"/>
            <w:jc w:val="both"/>
            <w:divId w:val="1596136881"/>
          </w:pPr>
          <w:r w:rsidRPr="00344195">
            <w:t>Currently title agents and operators are required to file annual trust fund account audit reports by certified mail. H</w:t>
          </w:r>
          <w:r>
            <w:t>.</w:t>
          </w:r>
          <w:r w:rsidRPr="00344195">
            <w:t>B</w:t>
          </w:r>
          <w:r>
            <w:t>.</w:t>
          </w:r>
          <w:r w:rsidRPr="00344195">
            <w:t xml:space="preserve"> 1901 amends </w:t>
          </w:r>
          <w:r>
            <w:t xml:space="preserve">Section 2651.151 of the </w:t>
          </w:r>
          <w:r w:rsidRPr="00344195">
            <w:t>Insurance Code to allow electronic submissions of audit reports. The bill requires those entities to file an audit report without specifying the manner of filing.  This change gives TDI flexibility to create electronic processes without mandating that it be done electronically.</w:t>
          </w:r>
        </w:p>
        <w:p w:rsidR="00FA6899" w:rsidRPr="00344195" w:rsidRDefault="00FA6899" w:rsidP="00FA6899">
          <w:pPr>
            <w:pStyle w:val="NormalWeb"/>
            <w:spacing w:before="0" w:beforeAutospacing="0" w:after="0" w:afterAutospacing="0"/>
            <w:jc w:val="both"/>
            <w:divId w:val="1596136881"/>
          </w:pPr>
          <w:r w:rsidRPr="00344195">
            <w:t> </w:t>
          </w:r>
        </w:p>
        <w:p w:rsidR="00FA6899" w:rsidRPr="00344195" w:rsidRDefault="00FA6899" w:rsidP="00FA6899">
          <w:pPr>
            <w:pStyle w:val="NormalWeb"/>
            <w:spacing w:before="0" w:beforeAutospacing="0" w:after="0" w:afterAutospacing="0"/>
            <w:jc w:val="both"/>
            <w:divId w:val="1596136881"/>
          </w:pPr>
          <w:r w:rsidRPr="00344195">
            <w:t>H</w:t>
          </w:r>
          <w:r>
            <w:t>.</w:t>
          </w:r>
          <w:r w:rsidRPr="00344195">
            <w:t>B</w:t>
          </w:r>
          <w:r>
            <w:t>.</w:t>
          </w:r>
          <w:r w:rsidRPr="00344195">
            <w:t xml:space="preserve"> 1901 was a biennial recommendation from </w:t>
          </w:r>
          <w:r>
            <w:t>TDI.</w:t>
          </w:r>
        </w:p>
        <w:p w:rsidR="00FA6899" w:rsidRPr="00D70925" w:rsidRDefault="00FA6899" w:rsidP="00FA6899">
          <w:pPr>
            <w:spacing w:after="0" w:line="240" w:lineRule="auto"/>
            <w:jc w:val="both"/>
            <w:rPr>
              <w:rFonts w:eastAsia="Times New Roman" w:cs="Times New Roman"/>
              <w:bCs/>
              <w:szCs w:val="24"/>
            </w:rPr>
          </w:pPr>
        </w:p>
      </w:sdtContent>
    </w:sdt>
    <w:p w:rsidR="00FA6899" w:rsidRDefault="00FA689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1901 </w:t>
      </w:r>
      <w:bookmarkStart w:id="1" w:name="AmendsCurrentLaw"/>
      <w:bookmarkEnd w:id="1"/>
      <w:r>
        <w:rPr>
          <w:rFonts w:cs="Times New Roman"/>
          <w:szCs w:val="24"/>
        </w:rPr>
        <w:t>amends current law relating to the filing of an annual audit report by a title insurance company, title insurance agent, or direct operation.</w:t>
      </w:r>
    </w:p>
    <w:p w:rsidR="00FA6899" w:rsidRPr="00464273" w:rsidRDefault="00FA6899" w:rsidP="000F1DF9">
      <w:pPr>
        <w:spacing w:after="0" w:line="240" w:lineRule="auto"/>
        <w:jc w:val="both"/>
        <w:rPr>
          <w:rFonts w:eastAsia="Times New Roman" w:cs="Times New Roman"/>
          <w:szCs w:val="24"/>
        </w:rPr>
      </w:pPr>
    </w:p>
    <w:p w:rsidR="00FA6899" w:rsidRPr="005C2A78" w:rsidRDefault="00FA689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286EC556E114E05AEE5D4D237413723"/>
          </w:placeholder>
        </w:sdtPr>
        <w:sdtContent>
          <w:r>
            <w:rPr>
              <w:rFonts w:eastAsia="Times New Roman" w:cs="Times New Roman"/>
              <w:b/>
              <w:szCs w:val="24"/>
              <w:u w:val="single"/>
            </w:rPr>
            <w:t>RULEMAKING AUTHORITY</w:t>
          </w:r>
        </w:sdtContent>
      </w:sdt>
    </w:p>
    <w:p w:rsidR="00FA6899" w:rsidRPr="006529C4" w:rsidRDefault="00FA6899" w:rsidP="00774EC7">
      <w:pPr>
        <w:spacing w:after="0" w:line="240" w:lineRule="auto"/>
        <w:jc w:val="both"/>
        <w:rPr>
          <w:rFonts w:cs="Times New Roman"/>
          <w:szCs w:val="24"/>
        </w:rPr>
      </w:pPr>
    </w:p>
    <w:p w:rsidR="00FA6899" w:rsidRPr="006529C4" w:rsidRDefault="00FA689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A6899" w:rsidRPr="006529C4" w:rsidRDefault="00FA6899" w:rsidP="00774EC7">
      <w:pPr>
        <w:spacing w:after="0" w:line="240" w:lineRule="auto"/>
        <w:jc w:val="both"/>
        <w:rPr>
          <w:rFonts w:cs="Times New Roman"/>
          <w:szCs w:val="24"/>
        </w:rPr>
      </w:pPr>
    </w:p>
    <w:p w:rsidR="00FA6899" w:rsidRPr="005C2A78" w:rsidRDefault="00FA6899" w:rsidP="00CE6AA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5D38B43E9B34724BFD68F596D904665"/>
          </w:placeholder>
        </w:sdtPr>
        <w:sdtContent>
          <w:r>
            <w:rPr>
              <w:rFonts w:eastAsia="Times New Roman" w:cs="Times New Roman"/>
              <w:b/>
              <w:szCs w:val="24"/>
              <w:u w:val="single"/>
            </w:rPr>
            <w:t>SECTION BY SECTION ANALYSIS</w:t>
          </w:r>
        </w:sdtContent>
      </w:sdt>
    </w:p>
    <w:p w:rsidR="00FA6899" w:rsidRPr="005C2A78" w:rsidRDefault="00FA6899" w:rsidP="00CE6AA7">
      <w:pPr>
        <w:spacing w:after="0" w:line="240" w:lineRule="auto"/>
        <w:jc w:val="both"/>
        <w:rPr>
          <w:rFonts w:eastAsia="Times New Roman" w:cs="Times New Roman"/>
          <w:szCs w:val="24"/>
        </w:rPr>
      </w:pPr>
    </w:p>
    <w:p w:rsidR="00FA6899" w:rsidRPr="005C2A78" w:rsidRDefault="00FA6899" w:rsidP="00CE6AA7">
      <w:pPr>
        <w:spacing w:after="0" w:line="240" w:lineRule="auto"/>
        <w:jc w:val="both"/>
        <w:rPr>
          <w:rFonts w:eastAsia="Times New Roman" w:cs="Times New Roman"/>
          <w:szCs w:val="24"/>
        </w:rPr>
      </w:pPr>
      <w:r w:rsidRPr="005C2A78">
        <w:rPr>
          <w:rFonts w:eastAsia="Times New Roman" w:cs="Times New Roman"/>
          <w:szCs w:val="24"/>
        </w:rPr>
        <w:t>SECTION 1.</w:t>
      </w:r>
      <w:r w:rsidRPr="00464273">
        <w:rPr>
          <w:rFonts w:eastAsia="Times New Roman" w:cs="Times New Roman"/>
          <w:szCs w:val="24"/>
        </w:rPr>
        <w:t xml:space="preserve"> </w:t>
      </w:r>
      <w:r>
        <w:rPr>
          <w:rFonts w:eastAsia="Times New Roman" w:cs="Times New Roman"/>
          <w:szCs w:val="24"/>
        </w:rPr>
        <w:t xml:space="preserve">Amends </w:t>
      </w:r>
      <w:r w:rsidRPr="00464273">
        <w:rPr>
          <w:rFonts w:eastAsia="Times New Roman" w:cs="Times New Roman"/>
          <w:szCs w:val="24"/>
        </w:rPr>
        <w:t>Section 2651.151(b), Insurance Code,</w:t>
      </w:r>
      <w:r>
        <w:rPr>
          <w:rFonts w:eastAsia="Times New Roman" w:cs="Times New Roman"/>
          <w:szCs w:val="24"/>
        </w:rPr>
        <w:t xml:space="preserve"> </w:t>
      </w:r>
      <w:bookmarkStart w:id="2" w:name="_Hlk133498971"/>
      <w:r>
        <w:rPr>
          <w:rFonts w:eastAsia="Times New Roman" w:cs="Times New Roman"/>
          <w:szCs w:val="24"/>
        </w:rPr>
        <w:t>to require an</w:t>
      </w:r>
      <w:r w:rsidRPr="00464273">
        <w:rPr>
          <w:rFonts w:eastAsia="Times New Roman" w:cs="Times New Roman"/>
          <w:szCs w:val="24"/>
        </w:rPr>
        <w:t xml:space="preserve"> agent or direct operation</w:t>
      </w:r>
      <w:r>
        <w:rPr>
          <w:rFonts w:eastAsia="Times New Roman" w:cs="Times New Roman"/>
          <w:szCs w:val="24"/>
        </w:rPr>
        <w:t>,</w:t>
      </w:r>
      <w:r w:rsidRPr="00464273">
        <w:rPr>
          <w:rFonts w:eastAsia="Times New Roman" w:cs="Times New Roman"/>
          <w:szCs w:val="24"/>
        </w:rPr>
        <w:t xml:space="preserve"> </w:t>
      </w:r>
      <w:r>
        <w:rPr>
          <w:rFonts w:eastAsia="Times New Roman" w:cs="Times New Roman"/>
          <w:szCs w:val="24"/>
        </w:rPr>
        <w:t>n</w:t>
      </w:r>
      <w:r w:rsidRPr="00464273">
        <w:rPr>
          <w:rFonts w:eastAsia="Times New Roman" w:cs="Times New Roman"/>
          <w:szCs w:val="24"/>
        </w:rPr>
        <w:t xml:space="preserve">ot later than the 90th day after the date of the end of the agent's or direct operation's fiscal year, </w:t>
      </w:r>
      <w:r>
        <w:rPr>
          <w:rFonts w:eastAsia="Times New Roman" w:cs="Times New Roman"/>
          <w:szCs w:val="24"/>
        </w:rPr>
        <w:t>to</w:t>
      </w:r>
      <w:r w:rsidRPr="00464273">
        <w:rPr>
          <w:rFonts w:eastAsia="Times New Roman" w:cs="Times New Roman"/>
          <w:szCs w:val="24"/>
        </w:rPr>
        <w:t xml:space="preserve"> file with </w:t>
      </w:r>
      <w:r>
        <w:rPr>
          <w:rFonts w:eastAsia="Times New Roman" w:cs="Times New Roman"/>
          <w:szCs w:val="24"/>
        </w:rPr>
        <w:t xml:space="preserve">the Texas Department of Insurance (TDI), rather than </w:t>
      </w:r>
      <w:r w:rsidRPr="00464273">
        <w:rPr>
          <w:rFonts w:eastAsia="Times New Roman" w:cs="Times New Roman"/>
          <w:szCs w:val="24"/>
        </w:rPr>
        <w:t>send by certified mail, postage prepaid, to</w:t>
      </w:r>
      <w:r>
        <w:rPr>
          <w:rFonts w:eastAsia="Times New Roman" w:cs="Times New Roman"/>
          <w:szCs w:val="24"/>
        </w:rPr>
        <w:t xml:space="preserve"> TDI, </w:t>
      </w:r>
      <w:r w:rsidRPr="00464273">
        <w:rPr>
          <w:rFonts w:eastAsia="Times New Roman" w:cs="Times New Roman"/>
          <w:szCs w:val="24"/>
        </w:rPr>
        <w:t xml:space="preserve">one copy of the audit report with a transmittal letter. </w:t>
      </w:r>
    </w:p>
    <w:bookmarkEnd w:id="2"/>
    <w:p w:rsidR="00FA6899" w:rsidRPr="005C2A78" w:rsidRDefault="00FA6899" w:rsidP="00CE6AA7">
      <w:pPr>
        <w:spacing w:after="0" w:line="240" w:lineRule="auto"/>
        <w:jc w:val="both"/>
        <w:rPr>
          <w:rFonts w:eastAsia="Times New Roman" w:cs="Times New Roman"/>
          <w:szCs w:val="24"/>
        </w:rPr>
      </w:pPr>
    </w:p>
    <w:p w:rsidR="00FA6899" w:rsidRDefault="00FA6899" w:rsidP="00CE6AA7">
      <w:pPr>
        <w:spacing w:after="0" w:line="240" w:lineRule="auto"/>
        <w:jc w:val="both"/>
        <w:rPr>
          <w:rFonts w:eastAsia="Times New Roman" w:cs="Times New Roman"/>
          <w:szCs w:val="24"/>
        </w:rPr>
      </w:pPr>
      <w:r w:rsidRPr="005C2A78">
        <w:rPr>
          <w:rFonts w:eastAsia="Times New Roman" w:cs="Times New Roman"/>
          <w:szCs w:val="24"/>
        </w:rPr>
        <w:t>SECTION 2.</w:t>
      </w:r>
      <w:r w:rsidRPr="00464273">
        <w:t xml:space="preserve"> </w:t>
      </w:r>
      <w:r>
        <w:t xml:space="preserve">Amends </w:t>
      </w:r>
      <w:r w:rsidRPr="00464273">
        <w:rPr>
          <w:rFonts w:eastAsia="Times New Roman" w:cs="Times New Roman"/>
          <w:szCs w:val="24"/>
        </w:rPr>
        <w:t>Section 2651.152(b), Insurance Code,</w:t>
      </w:r>
      <w:r>
        <w:rPr>
          <w:rFonts w:eastAsia="Times New Roman" w:cs="Times New Roman"/>
          <w:szCs w:val="24"/>
        </w:rPr>
        <w:t xml:space="preserve"> </w:t>
      </w:r>
      <w:r w:rsidRPr="00CE6AA7">
        <w:rPr>
          <w:rFonts w:eastAsia="Times New Roman" w:cs="Times New Roman"/>
          <w:szCs w:val="24"/>
        </w:rPr>
        <w:t xml:space="preserve">to require </w:t>
      </w:r>
      <w:r>
        <w:rPr>
          <w:rFonts w:eastAsia="Times New Roman" w:cs="Times New Roman"/>
          <w:szCs w:val="24"/>
        </w:rPr>
        <w:t>a</w:t>
      </w:r>
      <w:r w:rsidRPr="00CE6AA7">
        <w:rPr>
          <w:rFonts w:eastAsia="Times New Roman" w:cs="Times New Roman"/>
          <w:szCs w:val="24"/>
        </w:rPr>
        <w:t xml:space="preserve"> </w:t>
      </w:r>
      <w:r>
        <w:rPr>
          <w:rFonts w:eastAsia="Times New Roman" w:cs="Times New Roman"/>
          <w:szCs w:val="24"/>
        </w:rPr>
        <w:t>title insurance company</w:t>
      </w:r>
      <w:r w:rsidRPr="00CE6AA7">
        <w:rPr>
          <w:rFonts w:eastAsia="Times New Roman" w:cs="Times New Roman"/>
          <w:szCs w:val="24"/>
        </w:rPr>
        <w:t>, not later than the 90th day after the date of the end of the</w:t>
      </w:r>
      <w:r>
        <w:rPr>
          <w:rFonts w:eastAsia="Times New Roman" w:cs="Times New Roman"/>
          <w:szCs w:val="24"/>
        </w:rPr>
        <w:t xml:space="preserve"> company's</w:t>
      </w:r>
      <w:r w:rsidRPr="00CE6AA7">
        <w:rPr>
          <w:rFonts w:eastAsia="Times New Roman" w:cs="Times New Roman"/>
          <w:szCs w:val="24"/>
        </w:rPr>
        <w:t xml:space="preserve"> fiscal year, to file with TDI, rather than send by certified mail, postage prepaid, to TDI, one copy of the audit report.</w:t>
      </w:r>
    </w:p>
    <w:p w:rsidR="00FA6899" w:rsidRPr="005C2A78" w:rsidRDefault="00FA6899" w:rsidP="00CE6AA7">
      <w:pPr>
        <w:spacing w:after="0" w:line="240" w:lineRule="auto"/>
        <w:jc w:val="both"/>
        <w:rPr>
          <w:rFonts w:eastAsia="Times New Roman" w:cs="Times New Roman"/>
          <w:szCs w:val="24"/>
        </w:rPr>
      </w:pPr>
    </w:p>
    <w:p w:rsidR="00FA6899" w:rsidRPr="00C8671F" w:rsidRDefault="00FA6899" w:rsidP="00CE6AA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FA689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2EE9" w:rsidRDefault="000C2EE9" w:rsidP="000F1DF9">
      <w:pPr>
        <w:spacing w:after="0" w:line="240" w:lineRule="auto"/>
      </w:pPr>
      <w:r>
        <w:separator/>
      </w:r>
    </w:p>
  </w:endnote>
  <w:endnote w:type="continuationSeparator" w:id="0">
    <w:p w:rsidR="000C2EE9" w:rsidRDefault="000C2EE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C2EE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A6899">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A6899">
                <w:rPr>
                  <w:sz w:val="20"/>
                  <w:szCs w:val="20"/>
                </w:rPr>
                <w:t>H.B. 1901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A689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C2EE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2EE9" w:rsidRDefault="000C2EE9" w:rsidP="000F1DF9">
      <w:pPr>
        <w:spacing w:after="0" w:line="240" w:lineRule="auto"/>
      </w:pPr>
      <w:r>
        <w:separator/>
      </w:r>
    </w:p>
  </w:footnote>
  <w:footnote w:type="continuationSeparator" w:id="0">
    <w:p w:rsidR="000C2EE9" w:rsidRDefault="000C2EE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C2EE9"/>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A6899"/>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705C8"/>
  <w15:docId w15:val="{CB9F4B51-1B95-47E7-B4E8-DB8ECC2D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A689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13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2E30ACE48A34F94897AE1DFC8D40579"/>
        <w:category>
          <w:name w:val="General"/>
          <w:gallery w:val="placeholder"/>
        </w:category>
        <w:types>
          <w:type w:val="bbPlcHdr"/>
        </w:types>
        <w:behaviors>
          <w:behavior w:val="content"/>
        </w:behaviors>
        <w:guid w:val="{D4D34B47-8761-4ED1-AEED-63F8EB91A9FE}"/>
      </w:docPartPr>
      <w:docPartBody>
        <w:p w:rsidR="00000000" w:rsidRDefault="00C00D81"/>
      </w:docPartBody>
    </w:docPart>
    <w:docPart>
      <w:docPartPr>
        <w:name w:val="4509DF116E114FF49CA84D4EE830D163"/>
        <w:category>
          <w:name w:val="General"/>
          <w:gallery w:val="placeholder"/>
        </w:category>
        <w:types>
          <w:type w:val="bbPlcHdr"/>
        </w:types>
        <w:behaviors>
          <w:behavior w:val="content"/>
        </w:behaviors>
        <w:guid w:val="{4C360379-F9B8-46D0-8736-5596FCEA06F2}"/>
      </w:docPartPr>
      <w:docPartBody>
        <w:p w:rsidR="00000000" w:rsidRDefault="00C00D81"/>
      </w:docPartBody>
    </w:docPart>
    <w:docPart>
      <w:docPartPr>
        <w:name w:val="E8BB68B3ECAD44209F9E795328FB8E67"/>
        <w:category>
          <w:name w:val="General"/>
          <w:gallery w:val="placeholder"/>
        </w:category>
        <w:types>
          <w:type w:val="bbPlcHdr"/>
        </w:types>
        <w:behaviors>
          <w:behavior w:val="content"/>
        </w:behaviors>
        <w:guid w:val="{90F76E19-0213-4A0A-9DD8-5F1E59108125}"/>
      </w:docPartPr>
      <w:docPartBody>
        <w:p w:rsidR="00000000" w:rsidRDefault="00C00D81"/>
      </w:docPartBody>
    </w:docPart>
    <w:docPart>
      <w:docPartPr>
        <w:name w:val="C7DEA2EF22FB466D8FB9E73D8DAB415A"/>
        <w:category>
          <w:name w:val="General"/>
          <w:gallery w:val="placeholder"/>
        </w:category>
        <w:types>
          <w:type w:val="bbPlcHdr"/>
        </w:types>
        <w:behaviors>
          <w:behavior w:val="content"/>
        </w:behaviors>
        <w:guid w:val="{2A4F6768-5B72-4560-88AB-8FA2966D4056}"/>
      </w:docPartPr>
      <w:docPartBody>
        <w:p w:rsidR="00000000" w:rsidRDefault="00C00D81"/>
      </w:docPartBody>
    </w:docPart>
    <w:docPart>
      <w:docPartPr>
        <w:name w:val="9F401FD87C2E42E7920D770C8D5F2C5A"/>
        <w:category>
          <w:name w:val="General"/>
          <w:gallery w:val="placeholder"/>
        </w:category>
        <w:types>
          <w:type w:val="bbPlcHdr"/>
        </w:types>
        <w:behaviors>
          <w:behavior w:val="content"/>
        </w:behaviors>
        <w:guid w:val="{C7D976BD-59E3-4ABD-B4A6-8377EA85D3ED}"/>
      </w:docPartPr>
      <w:docPartBody>
        <w:p w:rsidR="00000000" w:rsidRDefault="00C00D81"/>
      </w:docPartBody>
    </w:docPart>
    <w:docPart>
      <w:docPartPr>
        <w:name w:val="F9CF854425B641658692948A764ADB85"/>
        <w:category>
          <w:name w:val="General"/>
          <w:gallery w:val="placeholder"/>
        </w:category>
        <w:types>
          <w:type w:val="bbPlcHdr"/>
        </w:types>
        <w:behaviors>
          <w:behavior w:val="content"/>
        </w:behaviors>
        <w:guid w:val="{7489A32C-44D1-42FE-A49F-5D4B85F79AA7}"/>
      </w:docPartPr>
      <w:docPartBody>
        <w:p w:rsidR="00000000" w:rsidRDefault="00C00D81"/>
      </w:docPartBody>
    </w:docPart>
    <w:docPart>
      <w:docPartPr>
        <w:name w:val="9147E520A3AE42D3AF08ABB863CBEEAE"/>
        <w:category>
          <w:name w:val="General"/>
          <w:gallery w:val="placeholder"/>
        </w:category>
        <w:types>
          <w:type w:val="bbPlcHdr"/>
        </w:types>
        <w:behaviors>
          <w:behavior w:val="content"/>
        </w:behaviors>
        <w:guid w:val="{C0A864A8-7455-46E9-9367-3A1E5612CDE7}"/>
      </w:docPartPr>
      <w:docPartBody>
        <w:p w:rsidR="00000000" w:rsidRDefault="00C00D81"/>
      </w:docPartBody>
    </w:docPart>
    <w:docPart>
      <w:docPartPr>
        <w:name w:val="63F1FD0C1EDF41EE95223B96C7651454"/>
        <w:category>
          <w:name w:val="General"/>
          <w:gallery w:val="placeholder"/>
        </w:category>
        <w:types>
          <w:type w:val="bbPlcHdr"/>
        </w:types>
        <w:behaviors>
          <w:behavior w:val="content"/>
        </w:behaviors>
        <w:guid w:val="{7CF989B5-AD5C-4357-B664-F4140306941E}"/>
      </w:docPartPr>
      <w:docPartBody>
        <w:p w:rsidR="00000000" w:rsidRDefault="00C00D81"/>
      </w:docPartBody>
    </w:docPart>
    <w:docPart>
      <w:docPartPr>
        <w:name w:val="4DBB3473B23246468C9EB90DFDD6AA8D"/>
        <w:category>
          <w:name w:val="General"/>
          <w:gallery w:val="placeholder"/>
        </w:category>
        <w:types>
          <w:type w:val="bbPlcHdr"/>
        </w:types>
        <w:behaviors>
          <w:behavior w:val="content"/>
        </w:behaviors>
        <w:guid w:val="{3DFD92A0-9CC4-44FF-84E1-C02AACBAA0C3}"/>
      </w:docPartPr>
      <w:docPartBody>
        <w:p w:rsidR="00000000" w:rsidRDefault="00C00D81"/>
      </w:docPartBody>
    </w:docPart>
    <w:docPart>
      <w:docPartPr>
        <w:name w:val="81B22B1D580A4954BE2A860BB2AD3C4D"/>
        <w:category>
          <w:name w:val="General"/>
          <w:gallery w:val="placeholder"/>
        </w:category>
        <w:types>
          <w:type w:val="bbPlcHdr"/>
        </w:types>
        <w:behaviors>
          <w:behavior w:val="content"/>
        </w:behaviors>
        <w:guid w:val="{420E2E17-491A-4CF5-9654-F1D30ADF7071}"/>
      </w:docPartPr>
      <w:docPartBody>
        <w:p w:rsidR="00000000" w:rsidRDefault="009E4CC3" w:rsidP="009E4CC3">
          <w:pPr>
            <w:pStyle w:val="81B22B1D580A4954BE2A860BB2AD3C4D"/>
          </w:pPr>
          <w:r w:rsidRPr="00A30DD1">
            <w:rPr>
              <w:rStyle w:val="PlaceholderText"/>
            </w:rPr>
            <w:t>Click here to enter a date.</w:t>
          </w:r>
        </w:p>
      </w:docPartBody>
    </w:docPart>
    <w:docPart>
      <w:docPartPr>
        <w:name w:val="B6DC0A9D401C4E62BF553CDCAF09DDC4"/>
        <w:category>
          <w:name w:val="General"/>
          <w:gallery w:val="placeholder"/>
        </w:category>
        <w:types>
          <w:type w:val="bbPlcHdr"/>
        </w:types>
        <w:behaviors>
          <w:behavior w:val="content"/>
        </w:behaviors>
        <w:guid w:val="{D5F9641C-1A33-4ED7-81CD-D7A0B63312BF}"/>
      </w:docPartPr>
      <w:docPartBody>
        <w:p w:rsidR="00000000" w:rsidRDefault="00C00D81"/>
      </w:docPartBody>
    </w:docPart>
    <w:docPart>
      <w:docPartPr>
        <w:name w:val="0D33693CEE5A4351951A903762072CD2"/>
        <w:category>
          <w:name w:val="General"/>
          <w:gallery w:val="placeholder"/>
        </w:category>
        <w:types>
          <w:type w:val="bbPlcHdr"/>
        </w:types>
        <w:behaviors>
          <w:behavior w:val="content"/>
        </w:behaviors>
        <w:guid w:val="{CC4CD420-31DA-4AB9-9BE8-40C30C2204FF}"/>
      </w:docPartPr>
      <w:docPartBody>
        <w:p w:rsidR="00000000" w:rsidRDefault="00C00D81"/>
      </w:docPartBody>
    </w:docPart>
    <w:docPart>
      <w:docPartPr>
        <w:name w:val="B3A7C6DFFF9A454B9F72E58D58DACC52"/>
        <w:category>
          <w:name w:val="General"/>
          <w:gallery w:val="placeholder"/>
        </w:category>
        <w:types>
          <w:type w:val="bbPlcHdr"/>
        </w:types>
        <w:behaviors>
          <w:behavior w:val="content"/>
        </w:behaviors>
        <w:guid w:val="{31FBC57D-40E6-4D7B-8D37-94C86D92E70D}"/>
      </w:docPartPr>
      <w:docPartBody>
        <w:p w:rsidR="00000000" w:rsidRDefault="009E4CC3" w:rsidP="009E4CC3">
          <w:pPr>
            <w:pStyle w:val="B3A7C6DFFF9A454B9F72E58D58DACC52"/>
          </w:pPr>
          <w:r>
            <w:rPr>
              <w:rFonts w:eastAsia="Times New Roman" w:cs="Times New Roman"/>
              <w:bCs/>
              <w:szCs w:val="24"/>
            </w:rPr>
            <w:t xml:space="preserve"> </w:t>
          </w:r>
        </w:p>
      </w:docPartBody>
    </w:docPart>
    <w:docPart>
      <w:docPartPr>
        <w:name w:val="E286EC556E114E05AEE5D4D237413723"/>
        <w:category>
          <w:name w:val="General"/>
          <w:gallery w:val="placeholder"/>
        </w:category>
        <w:types>
          <w:type w:val="bbPlcHdr"/>
        </w:types>
        <w:behaviors>
          <w:behavior w:val="content"/>
        </w:behaviors>
        <w:guid w:val="{326AB7C0-2200-4630-AB2F-A55F9ABBBB16}"/>
      </w:docPartPr>
      <w:docPartBody>
        <w:p w:rsidR="00000000" w:rsidRDefault="00C00D81"/>
      </w:docPartBody>
    </w:docPart>
    <w:docPart>
      <w:docPartPr>
        <w:name w:val="65D38B43E9B34724BFD68F596D904665"/>
        <w:category>
          <w:name w:val="General"/>
          <w:gallery w:val="placeholder"/>
        </w:category>
        <w:types>
          <w:type w:val="bbPlcHdr"/>
        </w:types>
        <w:behaviors>
          <w:behavior w:val="content"/>
        </w:behaviors>
        <w:guid w:val="{86730C04-D161-4514-A820-9F496D2C62EF}"/>
      </w:docPartPr>
      <w:docPartBody>
        <w:p w:rsidR="00000000" w:rsidRDefault="00C00D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E4CC3"/>
    <w:rsid w:val="00A54AD6"/>
    <w:rsid w:val="00A57564"/>
    <w:rsid w:val="00B252A4"/>
    <w:rsid w:val="00B5530B"/>
    <w:rsid w:val="00C00D81"/>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4CC3"/>
    <w:rPr>
      <w:color w:val="808080"/>
    </w:rPr>
  </w:style>
  <w:style w:type="paragraph" w:customStyle="1" w:styleId="81B22B1D580A4954BE2A860BB2AD3C4D">
    <w:name w:val="81B22B1D580A4954BE2A860BB2AD3C4D"/>
    <w:rsid w:val="009E4CC3"/>
    <w:pPr>
      <w:spacing w:after="160" w:line="259" w:lineRule="auto"/>
    </w:pPr>
  </w:style>
  <w:style w:type="paragraph" w:customStyle="1" w:styleId="B3A7C6DFFF9A454B9F72E58D58DACC52">
    <w:name w:val="B3A7C6DFFF9A454B9F72E58D58DACC52"/>
    <w:rsid w:val="009E4CC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297</Words>
  <Characters>1698</Characters>
  <Application>Microsoft Office Word</Application>
  <DocSecurity>0</DocSecurity>
  <Lines>14</Lines>
  <Paragraphs>3</Paragraphs>
  <ScaleCrop>false</ScaleCrop>
  <Company>Texas Legislative Council</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2023-04-28T16:46:00Z</dcterms:modified>
</cp:coreProperties>
</file>

<file path=docProps/custom.xml><?xml version="1.0" encoding="utf-8"?>
<op:Properties xmlns:vt="http://schemas.openxmlformats.org/officeDocument/2006/docPropsVTypes" xmlns:op="http://schemas.openxmlformats.org/officeDocument/2006/custom-properties"/>
</file>