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A40" w:rsidRDefault="003C5A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12AB8FE8F6474CB415661C97C8019B"/>
          </w:placeholder>
        </w:sdtPr>
        <w:sdtContent>
          <w:r w:rsidRPr="005C2A78">
            <w:rPr>
              <w:rFonts w:cs="Times New Roman"/>
              <w:b/>
              <w:szCs w:val="24"/>
              <w:u w:val="single"/>
            </w:rPr>
            <w:t>BILL ANALYSIS</w:t>
          </w:r>
        </w:sdtContent>
      </w:sdt>
    </w:p>
    <w:p w:rsidR="003C5A40" w:rsidRPr="00585C31" w:rsidRDefault="003C5A40" w:rsidP="000F1DF9">
      <w:pPr>
        <w:spacing w:after="0" w:line="240" w:lineRule="auto"/>
        <w:rPr>
          <w:rFonts w:cs="Times New Roman"/>
          <w:szCs w:val="24"/>
        </w:rPr>
      </w:pPr>
    </w:p>
    <w:p w:rsidR="003C5A40" w:rsidRPr="00585C31" w:rsidRDefault="003C5A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5A40" w:rsidTr="000F1DF9">
        <w:tc>
          <w:tcPr>
            <w:tcW w:w="2718" w:type="dxa"/>
          </w:tcPr>
          <w:p w:rsidR="003C5A40" w:rsidRPr="005C2A78" w:rsidRDefault="003C5A40" w:rsidP="006D756B">
            <w:pPr>
              <w:rPr>
                <w:rFonts w:cs="Times New Roman"/>
                <w:szCs w:val="24"/>
              </w:rPr>
            </w:pPr>
            <w:sdt>
              <w:sdtPr>
                <w:rPr>
                  <w:rFonts w:cs="Times New Roman"/>
                  <w:szCs w:val="24"/>
                </w:rPr>
                <w:alias w:val="Agency Title"/>
                <w:tag w:val="AgencyTitleContentControl"/>
                <w:id w:val="1920747753"/>
                <w:lock w:val="sdtContentLocked"/>
                <w:placeholder>
                  <w:docPart w:val="535ECF2837B043EB878C64191790A0E2"/>
                </w:placeholder>
              </w:sdtPr>
              <w:sdtEndPr>
                <w:rPr>
                  <w:rFonts w:cstheme="minorBidi"/>
                  <w:szCs w:val="22"/>
                </w:rPr>
              </w:sdtEndPr>
              <w:sdtContent>
                <w:r>
                  <w:rPr>
                    <w:rFonts w:cs="Times New Roman"/>
                    <w:szCs w:val="24"/>
                  </w:rPr>
                  <w:t>Senate Research Center</w:t>
                </w:r>
              </w:sdtContent>
            </w:sdt>
          </w:p>
        </w:tc>
        <w:tc>
          <w:tcPr>
            <w:tcW w:w="6858" w:type="dxa"/>
          </w:tcPr>
          <w:p w:rsidR="003C5A40" w:rsidRPr="00FF6471" w:rsidRDefault="003C5A40" w:rsidP="000F1DF9">
            <w:pPr>
              <w:jc w:val="right"/>
              <w:rPr>
                <w:rFonts w:cs="Times New Roman"/>
                <w:szCs w:val="24"/>
              </w:rPr>
            </w:pPr>
            <w:sdt>
              <w:sdtPr>
                <w:rPr>
                  <w:rFonts w:cs="Times New Roman"/>
                  <w:szCs w:val="24"/>
                </w:rPr>
                <w:alias w:val="Bill Number"/>
                <w:tag w:val="BillNumberOne"/>
                <w:id w:val="-410784069"/>
                <w:lock w:val="sdtContentLocked"/>
                <w:placeholder>
                  <w:docPart w:val="D4B3424DC00C43869F87E9D4D17354F0"/>
                </w:placeholder>
              </w:sdtPr>
              <w:sdtContent>
                <w:r>
                  <w:rPr>
                    <w:rFonts w:cs="Times New Roman"/>
                    <w:szCs w:val="24"/>
                  </w:rPr>
                  <w:t>H.B. 1910</w:t>
                </w:r>
              </w:sdtContent>
            </w:sdt>
          </w:p>
        </w:tc>
      </w:tr>
      <w:tr w:rsidR="003C5A40" w:rsidTr="000F1DF9">
        <w:sdt>
          <w:sdtPr>
            <w:rPr>
              <w:rFonts w:cs="Times New Roman"/>
              <w:szCs w:val="24"/>
            </w:rPr>
            <w:alias w:val="TLCNumber"/>
            <w:tag w:val="TLCNumber"/>
            <w:id w:val="-542600604"/>
            <w:lock w:val="sdtLocked"/>
            <w:placeholder>
              <w:docPart w:val="4AF516DBDE6B44D79FB3665CA2C25B5E"/>
            </w:placeholder>
          </w:sdtPr>
          <w:sdtContent>
            <w:tc>
              <w:tcPr>
                <w:tcW w:w="2718" w:type="dxa"/>
              </w:tcPr>
              <w:p w:rsidR="003C5A40" w:rsidRPr="000F1DF9" w:rsidRDefault="003C5A40" w:rsidP="00C65088">
                <w:pPr>
                  <w:rPr>
                    <w:rFonts w:cs="Times New Roman"/>
                    <w:szCs w:val="24"/>
                  </w:rPr>
                </w:pPr>
                <w:r>
                  <w:rPr>
                    <w:rFonts w:cs="Times New Roman"/>
                    <w:szCs w:val="24"/>
                  </w:rPr>
                  <w:t>88R1145 ADM-D</w:t>
                </w:r>
              </w:p>
            </w:tc>
          </w:sdtContent>
        </w:sdt>
        <w:tc>
          <w:tcPr>
            <w:tcW w:w="6858" w:type="dxa"/>
          </w:tcPr>
          <w:p w:rsidR="003C5A40" w:rsidRPr="005C2A78" w:rsidRDefault="003C5A40" w:rsidP="00073EDD">
            <w:pPr>
              <w:jc w:val="right"/>
              <w:rPr>
                <w:rFonts w:cs="Times New Roman"/>
                <w:szCs w:val="24"/>
              </w:rPr>
            </w:pPr>
            <w:sdt>
              <w:sdtPr>
                <w:rPr>
                  <w:rFonts w:cs="Times New Roman"/>
                  <w:szCs w:val="24"/>
                </w:rPr>
                <w:alias w:val="Author Label"/>
                <w:tag w:val="By"/>
                <w:id w:val="72399597"/>
                <w:lock w:val="sdtLocked"/>
                <w:placeholder>
                  <w:docPart w:val="482E1F04144E4E1FBD86B6EC2B2BB2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E53157DF474A898477BFD3BA70ADAB"/>
                </w:placeholder>
              </w:sdtPr>
              <w:sdtContent>
                <w:r>
                  <w:rPr>
                    <w:rFonts w:cs="Times New Roman"/>
                    <w:szCs w:val="24"/>
                  </w:rPr>
                  <w:t>Anchía</w:t>
                </w:r>
              </w:sdtContent>
            </w:sdt>
            <w:sdt>
              <w:sdtPr>
                <w:rPr>
                  <w:rFonts w:cs="Times New Roman"/>
                  <w:szCs w:val="24"/>
                </w:rPr>
                <w:alias w:val="Sponsor"/>
                <w:tag w:val="Sponsor"/>
                <w:id w:val="-2039656131"/>
                <w:lock w:val="sdtContentLocked"/>
                <w:placeholder>
                  <w:docPart w:val="FD5773CA1A1444E49D68E26D5D57BC9A"/>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BA9785B46B1D4D5DB9F6DD507ABBE9BF"/>
                </w:placeholder>
                <w:showingPlcHdr/>
              </w:sdtPr>
              <w:sdtContent/>
            </w:sdt>
          </w:p>
        </w:tc>
      </w:tr>
      <w:tr w:rsidR="003C5A40" w:rsidTr="000F1DF9">
        <w:tc>
          <w:tcPr>
            <w:tcW w:w="2718" w:type="dxa"/>
          </w:tcPr>
          <w:p w:rsidR="003C5A40" w:rsidRPr="00BC7495" w:rsidRDefault="003C5A40" w:rsidP="000F1DF9">
            <w:pPr>
              <w:rPr>
                <w:rFonts w:cs="Times New Roman"/>
                <w:szCs w:val="24"/>
              </w:rPr>
            </w:pPr>
          </w:p>
        </w:tc>
        <w:sdt>
          <w:sdtPr>
            <w:rPr>
              <w:rFonts w:cs="Times New Roman"/>
              <w:szCs w:val="24"/>
            </w:rPr>
            <w:alias w:val="Committee"/>
            <w:tag w:val="Committee"/>
            <w:id w:val="1914272295"/>
            <w:lock w:val="sdtContentLocked"/>
            <w:placeholder>
              <w:docPart w:val="3933852CF2BD4769A6952789CE55B1F5"/>
            </w:placeholder>
          </w:sdtPr>
          <w:sdtContent>
            <w:tc>
              <w:tcPr>
                <w:tcW w:w="6858" w:type="dxa"/>
              </w:tcPr>
              <w:p w:rsidR="003C5A40" w:rsidRPr="00FF6471" w:rsidRDefault="003C5A40" w:rsidP="000F1DF9">
                <w:pPr>
                  <w:jc w:val="right"/>
                  <w:rPr>
                    <w:rFonts w:cs="Times New Roman"/>
                    <w:szCs w:val="24"/>
                  </w:rPr>
                </w:pPr>
                <w:r>
                  <w:rPr>
                    <w:rFonts w:cs="Times New Roman"/>
                    <w:szCs w:val="24"/>
                  </w:rPr>
                  <w:t>Criminal Justice</w:t>
                </w:r>
              </w:p>
            </w:tc>
          </w:sdtContent>
        </w:sdt>
      </w:tr>
      <w:tr w:rsidR="003C5A40" w:rsidTr="000F1DF9">
        <w:tc>
          <w:tcPr>
            <w:tcW w:w="2718" w:type="dxa"/>
          </w:tcPr>
          <w:p w:rsidR="003C5A40" w:rsidRPr="00BC7495" w:rsidRDefault="003C5A40" w:rsidP="000F1DF9">
            <w:pPr>
              <w:rPr>
                <w:rFonts w:cs="Times New Roman"/>
                <w:szCs w:val="24"/>
              </w:rPr>
            </w:pPr>
          </w:p>
        </w:tc>
        <w:sdt>
          <w:sdtPr>
            <w:rPr>
              <w:rFonts w:cs="Times New Roman"/>
              <w:szCs w:val="24"/>
            </w:rPr>
            <w:alias w:val="Date"/>
            <w:tag w:val="DateContentControl"/>
            <w:id w:val="1178081906"/>
            <w:lock w:val="sdtLocked"/>
            <w:placeholder>
              <w:docPart w:val="032C4D5B1D46480CABE18A3E2C2916CD"/>
            </w:placeholder>
            <w:date w:fullDate="2023-04-28T00:00:00Z">
              <w:dateFormat w:val="M/d/yyyy"/>
              <w:lid w:val="en-US"/>
              <w:storeMappedDataAs w:val="dateTime"/>
              <w:calendar w:val="gregorian"/>
            </w:date>
          </w:sdtPr>
          <w:sdtContent>
            <w:tc>
              <w:tcPr>
                <w:tcW w:w="6858" w:type="dxa"/>
              </w:tcPr>
              <w:p w:rsidR="003C5A40" w:rsidRPr="00FF6471" w:rsidRDefault="003C5A40" w:rsidP="000F1DF9">
                <w:pPr>
                  <w:jc w:val="right"/>
                  <w:rPr>
                    <w:rFonts w:cs="Times New Roman"/>
                    <w:szCs w:val="24"/>
                  </w:rPr>
                </w:pPr>
                <w:r>
                  <w:rPr>
                    <w:rFonts w:cs="Times New Roman"/>
                    <w:szCs w:val="24"/>
                  </w:rPr>
                  <w:t>4/28/2023</w:t>
                </w:r>
              </w:p>
            </w:tc>
          </w:sdtContent>
        </w:sdt>
      </w:tr>
      <w:tr w:rsidR="003C5A40" w:rsidTr="000F1DF9">
        <w:tc>
          <w:tcPr>
            <w:tcW w:w="2718" w:type="dxa"/>
          </w:tcPr>
          <w:p w:rsidR="003C5A40" w:rsidRPr="00BC7495" w:rsidRDefault="003C5A40" w:rsidP="000F1DF9">
            <w:pPr>
              <w:rPr>
                <w:rFonts w:cs="Times New Roman"/>
                <w:szCs w:val="24"/>
              </w:rPr>
            </w:pPr>
          </w:p>
        </w:tc>
        <w:sdt>
          <w:sdtPr>
            <w:rPr>
              <w:rFonts w:cs="Times New Roman"/>
              <w:szCs w:val="24"/>
            </w:rPr>
            <w:alias w:val="BA Version"/>
            <w:tag w:val="BAVersion"/>
            <w:id w:val="-1685590809"/>
            <w:lock w:val="sdtContentLocked"/>
            <w:placeholder>
              <w:docPart w:val="AD91FD7990FC43BFA49BFBD92AA72BCC"/>
            </w:placeholder>
          </w:sdtPr>
          <w:sdtContent>
            <w:tc>
              <w:tcPr>
                <w:tcW w:w="6858" w:type="dxa"/>
              </w:tcPr>
              <w:p w:rsidR="003C5A40" w:rsidRPr="00FF6471" w:rsidRDefault="003C5A40" w:rsidP="000F1DF9">
                <w:pPr>
                  <w:jc w:val="right"/>
                  <w:rPr>
                    <w:rFonts w:cs="Times New Roman"/>
                    <w:szCs w:val="24"/>
                  </w:rPr>
                </w:pPr>
                <w:r>
                  <w:rPr>
                    <w:rFonts w:cs="Times New Roman"/>
                    <w:szCs w:val="24"/>
                  </w:rPr>
                  <w:t>Engrossed</w:t>
                </w:r>
              </w:p>
            </w:tc>
          </w:sdtContent>
        </w:sdt>
      </w:tr>
    </w:tbl>
    <w:p w:rsidR="003C5A40" w:rsidRPr="00FF6471" w:rsidRDefault="003C5A40" w:rsidP="000F1DF9">
      <w:pPr>
        <w:spacing w:after="0" w:line="240" w:lineRule="auto"/>
        <w:rPr>
          <w:rFonts w:cs="Times New Roman"/>
          <w:szCs w:val="24"/>
        </w:rPr>
      </w:pPr>
    </w:p>
    <w:p w:rsidR="003C5A40" w:rsidRPr="00FF6471" w:rsidRDefault="003C5A40" w:rsidP="000F1DF9">
      <w:pPr>
        <w:spacing w:after="0" w:line="240" w:lineRule="auto"/>
        <w:rPr>
          <w:rFonts w:cs="Times New Roman"/>
          <w:szCs w:val="24"/>
        </w:rPr>
      </w:pPr>
    </w:p>
    <w:p w:rsidR="003C5A40" w:rsidRPr="00FF6471" w:rsidRDefault="003C5A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9BA742E9924075A54023A858EEE4CB"/>
        </w:placeholder>
      </w:sdtPr>
      <w:sdtContent>
        <w:p w:rsidR="003C5A40" w:rsidRDefault="003C5A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6A1067C563246F190FD69604D3AB6BB"/>
        </w:placeholder>
      </w:sdtPr>
      <w:sdtContent>
        <w:p w:rsidR="003C5A40" w:rsidRPr="00691577" w:rsidRDefault="003C5A40" w:rsidP="00807CCF">
          <w:pPr>
            <w:pStyle w:val="NormalWeb"/>
            <w:spacing w:before="0" w:beforeAutospacing="0" w:after="0" w:afterAutospacing="0"/>
            <w:jc w:val="both"/>
            <w:divId w:val="1276253440"/>
            <w:rPr>
              <w:rFonts w:eastAsia="Times New Roman"/>
              <w:bCs/>
            </w:rPr>
          </w:pPr>
        </w:p>
        <w:p w:rsidR="003C5A40" w:rsidRDefault="003C5A40" w:rsidP="00807CCF">
          <w:pPr>
            <w:pStyle w:val="NormalWeb"/>
            <w:spacing w:before="0" w:beforeAutospacing="0" w:after="0" w:afterAutospacing="0"/>
            <w:jc w:val="both"/>
            <w:divId w:val="1276253440"/>
          </w:pPr>
          <w:r w:rsidRPr="00691577">
            <w:t>According to Section 32.21 of the Penal Code, forgery is the act of creating any fraudulent writing made to obtain or attempt to obtain a property or service.  This can include false money, coins, tokens, stamps, seals, credit cards, badges, and trademarks.</w:t>
          </w:r>
        </w:p>
        <w:p w:rsidR="003C5A40" w:rsidRPr="00691577" w:rsidRDefault="003C5A40" w:rsidP="00807CCF">
          <w:pPr>
            <w:pStyle w:val="NormalWeb"/>
            <w:spacing w:before="0" w:beforeAutospacing="0" w:after="0" w:afterAutospacing="0"/>
            <w:jc w:val="both"/>
            <w:divId w:val="1276253440"/>
          </w:pPr>
        </w:p>
        <w:p w:rsidR="003C5A40" w:rsidRDefault="003C5A40" w:rsidP="00807CCF">
          <w:pPr>
            <w:pStyle w:val="NormalWeb"/>
            <w:spacing w:before="0" w:beforeAutospacing="0" w:after="0" w:afterAutospacing="0"/>
            <w:jc w:val="both"/>
            <w:divId w:val="1276253440"/>
          </w:pPr>
          <w:r w:rsidRPr="00691577">
            <w:t>The criminal offense structure for forgery is based on the value of the property or service obtained or attempted to obtain, not the amount of forged writing created. For example, the offense for purchasing a pair of shoes with a forged $50 bill would be a class C misdemeanor. Even if the offender were carrying $50,000 in forged bills, they would only be able to be charged for the $50 they used.</w:t>
          </w:r>
        </w:p>
        <w:p w:rsidR="003C5A40" w:rsidRPr="00691577" w:rsidRDefault="003C5A40" w:rsidP="00807CCF">
          <w:pPr>
            <w:pStyle w:val="NormalWeb"/>
            <w:spacing w:before="0" w:beforeAutospacing="0" w:after="0" w:afterAutospacing="0"/>
            <w:jc w:val="both"/>
            <w:divId w:val="1276253440"/>
          </w:pPr>
        </w:p>
        <w:p w:rsidR="003C5A40" w:rsidRDefault="003C5A40" w:rsidP="00807CCF">
          <w:pPr>
            <w:pStyle w:val="NormalWeb"/>
            <w:spacing w:before="0" w:beforeAutospacing="0" w:after="0" w:afterAutospacing="0"/>
            <w:jc w:val="both"/>
            <w:divId w:val="1276253440"/>
          </w:pPr>
          <w:r w:rsidRPr="00691577">
            <w:t>Forgers almost always create sums of money much greater than the amount they use. Even if they do not use it themselves, these forged bills, checks, coins, etc. can make their way into the currency exchange and pollute our economy.</w:t>
          </w:r>
        </w:p>
        <w:p w:rsidR="003C5A40" w:rsidRPr="00691577" w:rsidRDefault="003C5A40" w:rsidP="00807CCF">
          <w:pPr>
            <w:pStyle w:val="NormalWeb"/>
            <w:spacing w:before="0" w:beforeAutospacing="0" w:after="0" w:afterAutospacing="0"/>
            <w:jc w:val="both"/>
            <w:divId w:val="1276253440"/>
          </w:pPr>
        </w:p>
        <w:p w:rsidR="003C5A40" w:rsidRPr="00691577" w:rsidRDefault="003C5A40" w:rsidP="00807CCF">
          <w:pPr>
            <w:pStyle w:val="NormalWeb"/>
            <w:spacing w:before="0" w:beforeAutospacing="0" w:after="0" w:afterAutospacing="0"/>
            <w:jc w:val="both"/>
            <w:divId w:val="1276253440"/>
          </w:pPr>
          <w:r>
            <w:t>H.B. 1910</w:t>
          </w:r>
          <w:r w:rsidRPr="00691577">
            <w:t xml:space="preserve"> ameliorates this by codifying a presumption of intent to use forged money in Section 32.21. By doing so, justice is upheld by holding forgers accountable for every cent of forged product.</w:t>
          </w:r>
        </w:p>
        <w:p w:rsidR="003C5A40" w:rsidRDefault="003C5A40" w:rsidP="00807CCF">
          <w:pPr>
            <w:pStyle w:val="NormalWeb"/>
            <w:spacing w:before="0" w:beforeAutospacing="0" w:after="0" w:afterAutospacing="0"/>
            <w:jc w:val="both"/>
            <w:divId w:val="1276253440"/>
          </w:pPr>
        </w:p>
        <w:p w:rsidR="003C5A40" w:rsidRDefault="003C5A40" w:rsidP="00807CCF">
          <w:pPr>
            <w:pStyle w:val="NormalWeb"/>
            <w:spacing w:before="0" w:beforeAutospacing="0" w:after="0" w:afterAutospacing="0"/>
            <w:jc w:val="both"/>
            <w:divId w:val="1276253440"/>
          </w:pPr>
          <w:r w:rsidRPr="00691577">
            <w:t>Key Provisions:</w:t>
          </w:r>
        </w:p>
        <w:p w:rsidR="003C5A40" w:rsidRPr="00691577" w:rsidRDefault="003C5A40" w:rsidP="00807CCF">
          <w:pPr>
            <w:pStyle w:val="NormalWeb"/>
            <w:spacing w:before="0" w:beforeAutospacing="0" w:after="0" w:afterAutospacing="0"/>
            <w:jc w:val="both"/>
            <w:divId w:val="1276253440"/>
          </w:pPr>
        </w:p>
        <w:p w:rsidR="003C5A40" w:rsidRDefault="003C5A40" w:rsidP="00807CCF">
          <w:pPr>
            <w:numPr>
              <w:ilvl w:val="0"/>
              <w:numId w:val="1"/>
            </w:numPr>
            <w:spacing w:after="0" w:line="240" w:lineRule="auto"/>
            <w:jc w:val="both"/>
            <w:divId w:val="1276253440"/>
            <w:rPr>
              <w:rFonts w:eastAsia="Times New Roman"/>
            </w:rPr>
          </w:pPr>
          <w:r>
            <w:rPr>
              <w:rFonts w:eastAsia="Times New Roman"/>
            </w:rPr>
            <w:t>H.B. 1910</w:t>
          </w:r>
          <w:r w:rsidRPr="00691577">
            <w:rPr>
              <w:rFonts w:eastAsia="Times New Roman"/>
            </w:rPr>
            <w:t xml:space="preserve"> amends Section 32.21, Penal Code</w:t>
          </w:r>
          <w:r>
            <w:rPr>
              <w:rFonts w:eastAsia="Times New Roman"/>
            </w:rPr>
            <w:t>,</w:t>
          </w:r>
          <w:r w:rsidRPr="00691577">
            <w:rPr>
              <w:rFonts w:eastAsia="Times New Roman"/>
            </w:rPr>
            <w:t xml:space="preserve"> to clarify that for the purpose of sentencing, "a person in possession of [forged money] intended to obtain a property or service of a value equal to the total purported value of the forged money."</w:t>
          </w:r>
        </w:p>
        <w:p w:rsidR="003C5A40" w:rsidRPr="00691577" w:rsidRDefault="003C5A40" w:rsidP="00807CCF">
          <w:pPr>
            <w:spacing w:after="0" w:line="240" w:lineRule="auto"/>
            <w:jc w:val="both"/>
            <w:divId w:val="1276253440"/>
            <w:rPr>
              <w:rFonts w:eastAsia="Times New Roman"/>
            </w:rPr>
          </w:pPr>
        </w:p>
        <w:p w:rsidR="003C5A40" w:rsidRPr="00691577" w:rsidRDefault="003C5A40" w:rsidP="00807CCF">
          <w:pPr>
            <w:pStyle w:val="NormalWeb"/>
            <w:spacing w:before="0" w:beforeAutospacing="0" w:after="0" w:afterAutospacing="0"/>
            <w:jc w:val="both"/>
            <w:divId w:val="1276253440"/>
          </w:pPr>
          <w:r w:rsidRPr="00691577">
            <w:t>Support</w:t>
          </w:r>
          <w:r>
            <w:t>:</w:t>
          </w:r>
        </w:p>
        <w:p w:rsidR="003C5A40" w:rsidRDefault="003C5A40" w:rsidP="00807CCF">
          <w:pPr>
            <w:pStyle w:val="NormalWeb"/>
            <w:spacing w:before="0" w:beforeAutospacing="0" w:after="0" w:afterAutospacing="0"/>
            <w:jc w:val="both"/>
            <w:divId w:val="1276253440"/>
          </w:pPr>
          <w:r w:rsidRPr="00691577">
            <w:t>Dallas County District Attorney's Office</w:t>
          </w:r>
        </w:p>
        <w:p w:rsidR="003C5A40" w:rsidRPr="00D70925" w:rsidRDefault="003C5A40" w:rsidP="00807CCF">
          <w:pPr>
            <w:spacing w:after="0" w:line="240" w:lineRule="auto"/>
            <w:jc w:val="both"/>
            <w:rPr>
              <w:rFonts w:eastAsia="Times New Roman" w:cs="Times New Roman"/>
              <w:bCs/>
              <w:szCs w:val="24"/>
            </w:rPr>
          </w:pPr>
        </w:p>
      </w:sdtContent>
    </w:sdt>
    <w:p w:rsidR="003C5A40" w:rsidRDefault="003C5A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1910 </w:t>
      </w:r>
      <w:bookmarkStart w:id="1" w:name="AmendsCurrentLaw"/>
      <w:bookmarkEnd w:id="1"/>
      <w:r>
        <w:rPr>
          <w:rFonts w:cs="Times New Roman"/>
          <w:szCs w:val="24"/>
        </w:rPr>
        <w:t>amends current law relating to the prosecution of the offense of forgery.</w:t>
      </w:r>
    </w:p>
    <w:p w:rsidR="003C5A40" w:rsidRPr="00707757" w:rsidRDefault="003C5A40" w:rsidP="000F1DF9">
      <w:pPr>
        <w:spacing w:after="0" w:line="240" w:lineRule="auto"/>
        <w:jc w:val="both"/>
        <w:rPr>
          <w:rFonts w:eastAsia="Times New Roman" w:cs="Times New Roman"/>
          <w:szCs w:val="24"/>
        </w:rPr>
      </w:pPr>
    </w:p>
    <w:p w:rsidR="003C5A40" w:rsidRPr="005C2A78" w:rsidRDefault="003C5A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4539AE6BF04D5B9544F5E91BD65DB0"/>
          </w:placeholder>
        </w:sdtPr>
        <w:sdtContent>
          <w:r>
            <w:rPr>
              <w:rFonts w:eastAsia="Times New Roman" w:cs="Times New Roman"/>
              <w:b/>
              <w:szCs w:val="24"/>
              <w:u w:val="single"/>
            </w:rPr>
            <w:t>RULEMAKING AUTHORITY</w:t>
          </w:r>
        </w:sdtContent>
      </w:sdt>
    </w:p>
    <w:p w:rsidR="003C5A40" w:rsidRPr="006529C4" w:rsidRDefault="003C5A40" w:rsidP="00774EC7">
      <w:pPr>
        <w:spacing w:after="0" w:line="240" w:lineRule="auto"/>
        <w:jc w:val="both"/>
        <w:rPr>
          <w:rFonts w:cs="Times New Roman"/>
          <w:szCs w:val="24"/>
        </w:rPr>
      </w:pPr>
    </w:p>
    <w:p w:rsidR="003C5A40" w:rsidRPr="006529C4" w:rsidRDefault="003C5A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5A40" w:rsidRPr="006529C4" w:rsidRDefault="003C5A40" w:rsidP="00774EC7">
      <w:pPr>
        <w:spacing w:after="0" w:line="240" w:lineRule="auto"/>
        <w:jc w:val="both"/>
        <w:rPr>
          <w:rFonts w:cs="Times New Roman"/>
          <w:szCs w:val="24"/>
        </w:rPr>
      </w:pPr>
    </w:p>
    <w:p w:rsidR="003C5A40" w:rsidRPr="005C2A78" w:rsidRDefault="003C5A40" w:rsidP="00807C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61318558FF42B299470C484F05EE5B"/>
          </w:placeholder>
        </w:sdtPr>
        <w:sdtContent>
          <w:r>
            <w:rPr>
              <w:rFonts w:eastAsia="Times New Roman" w:cs="Times New Roman"/>
              <w:b/>
              <w:szCs w:val="24"/>
              <w:u w:val="single"/>
            </w:rPr>
            <w:t>SECTION BY SECTION ANALYSIS</w:t>
          </w:r>
        </w:sdtContent>
      </w:sdt>
    </w:p>
    <w:p w:rsidR="003C5A40" w:rsidRPr="005C2A78" w:rsidRDefault="003C5A40" w:rsidP="00807CCF">
      <w:pPr>
        <w:spacing w:after="0" w:line="240" w:lineRule="auto"/>
        <w:jc w:val="both"/>
        <w:rPr>
          <w:rFonts w:eastAsia="Times New Roman" w:cs="Times New Roman"/>
          <w:szCs w:val="24"/>
        </w:rPr>
      </w:pPr>
    </w:p>
    <w:p w:rsidR="003C5A40" w:rsidRPr="00707757" w:rsidRDefault="003C5A40" w:rsidP="00807CCF">
      <w:pPr>
        <w:spacing w:after="0" w:line="240" w:lineRule="auto"/>
        <w:jc w:val="both"/>
        <w:rPr>
          <w:rFonts w:eastAsia="Times New Roman" w:cs="Times New Roman"/>
          <w:szCs w:val="24"/>
        </w:rPr>
      </w:pPr>
      <w:r w:rsidRPr="005C2A78">
        <w:rPr>
          <w:rFonts w:eastAsia="Times New Roman" w:cs="Times New Roman"/>
          <w:szCs w:val="24"/>
        </w:rPr>
        <w:t>SECTION 1.</w:t>
      </w:r>
      <w:r w:rsidRPr="00707757">
        <w:rPr>
          <w:rFonts w:eastAsia="Times New Roman" w:cs="Times New Roman"/>
          <w:szCs w:val="24"/>
        </w:rPr>
        <w:t xml:space="preserve"> </w:t>
      </w:r>
      <w:r>
        <w:rPr>
          <w:rFonts w:eastAsia="Times New Roman" w:cs="Times New Roman"/>
          <w:szCs w:val="24"/>
        </w:rPr>
        <w:t xml:space="preserve">Amends </w:t>
      </w:r>
      <w:r w:rsidRPr="00707757">
        <w:rPr>
          <w:rFonts w:eastAsia="Times New Roman" w:cs="Times New Roman"/>
          <w:szCs w:val="24"/>
        </w:rPr>
        <w:t>Section 32.21, Penal Code,</w:t>
      </w:r>
      <w:r>
        <w:rPr>
          <w:rFonts w:eastAsia="Times New Roman" w:cs="Times New Roman"/>
          <w:szCs w:val="24"/>
        </w:rPr>
        <w:t xml:space="preserve"> </w:t>
      </w:r>
      <w:r w:rsidRPr="00707757">
        <w:rPr>
          <w:rFonts w:eastAsia="Times New Roman" w:cs="Times New Roman"/>
          <w:szCs w:val="24"/>
        </w:rPr>
        <w:t>by adding Subsection (f-1)</w:t>
      </w:r>
      <w:r>
        <w:rPr>
          <w:rFonts w:eastAsia="Times New Roman" w:cs="Times New Roman"/>
          <w:szCs w:val="24"/>
        </w:rPr>
        <w:t xml:space="preserve">, </w:t>
      </w:r>
      <w:r w:rsidRPr="00707757">
        <w:rPr>
          <w:rFonts w:eastAsia="Times New Roman" w:cs="Times New Roman"/>
          <w:szCs w:val="24"/>
        </w:rPr>
        <w:t>as follows:</w:t>
      </w:r>
    </w:p>
    <w:p w:rsidR="003C5A40" w:rsidRPr="00707757" w:rsidRDefault="003C5A40" w:rsidP="00807CCF">
      <w:pPr>
        <w:spacing w:after="0" w:line="240" w:lineRule="auto"/>
        <w:jc w:val="both"/>
        <w:rPr>
          <w:rFonts w:eastAsia="Times New Roman" w:cs="Times New Roman"/>
          <w:szCs w:val="24"/>
        </w:rPr>
      </w:pPr>
    </w:p>
    <w:p w:rsidR="003C5A40" w:rsidRPr="005C2A78" w:rsidRDefault="003C5A40" w:rsidP="00807CCF">
      <w:pPr>
        <w:spacing w:after="0" w:line="240" w:lineRule="auto"/>
        <w:ind w:left="720"/>
        <w:jc w:val="both"/>
        <w:rPr>
          <w:rFonts w:eastAsia="Times New Roman" w:cs="Times New Roman"/>
          <w:szCs w:val="24"/>
        </w:rPr>
      </w:pPr>
      <w:r w:rsidRPr="00707757">
        <w:rPr>
          <w:rFonts w:eastAsia="Times New Roman" w:cs="Times New Roman"/>
          <w:szCs w:val="24"/>
        </w:rPr>
        <w:t xml:space="preserve">(f-1) </w:t>
      </w:r>
      <w:r>
        <w:rPr>
          <w:rFonts w:eastAsia="Times New Roman" w:cs="Times New Roman"/>
          <w:szCs w:val="24"/>
        </w:rPr>
        <w:t>Provides that</w:t>
      </w:r>
      <w:r w:rsidRPr="00707757">
        <w:rPr>
          <w:rFonts w:eastAsia="Times New Roman" w:cs="Times New Roman"/>
          <w:szCs w:val="24"/>
        </w:rPr>
        <w:t xml:space="preserve"> it is presumed that a person in possession of money that is forged within the meaning of Subsection (a)(1)(A)</w:t>
      </w:r>
      <w:r>
        <w:rPr>
          <w:rFonts w:eastAsia="Times New Roman" w:cs="Times New Roman"/>
          <w:szCs w:val="24"/>
        </w:rPr>
        <w:t xml:space="preserve"> (relating to the definition of "forge," including </w:t>
      </w:r>
      <w:r w:rsidRPr="00707757">
        <w:rPr>
          <w:rFonts w:eastAsia="Times New Roman" w:cs="Times New Roman"/>
          <w:szCs w:val="24"/>
        </w:rPr>
        <w:t>to alter, make, complete, execute, or authenticate any writing so that it purports</w:t>
      </w:r>
      <w:r>
        <w:rPr>
          <w:rFonts w:eastAsia="Times New Roman" w:cs="Times New Roman"/>
          <w:szCs w:val="24"/>
        </w:rPr>
        <w:t xml:space="preserve"> to certain conditions),</w:t>
      </w:r>
      <w:r w:rsidRPr="00707757">
        <w:rPr>
          <w:rFonts w:eastAsia="Times New Roman" w:cs="Times New Roman"/>
          <w:szCs w:val="24"/>
        </w:rPr>
        <w:t xml:space="preserve"> </w:t>
      </w:r>
      <w:r>
        <w:rPr>
          <w:rFonts w:eastAsia="Times New Roman" w:cs="Times New Roman"/>
          <w:szCs w:val="24"/>
        </w:rPr>
        <w:t>f</w:t>
      </w:r>
      <w:r w:rsidRPr="00707757">
        <w:rPr>
          <w:rFonts w:eastAsia="Times New Roman" w:cs="Times New Roman"/>
          <w:szCs w:val="24"/>
        </w:rPr>
        <w:t>or purposes of Subsection (e-1)</w:t>
      </w:r>
      <w:r>
        <w:rPr>
          <w:rFonts w:eastAsia="Times New Roman" w:cs="Times New Roman"/>
          <w:szCs w:val="24"/>
        </w:rPr>
        <w:t xml:space="preserve"> (relating to providing that conduct is a certain offense i</w:t>
      </w:r>
      <w:r w:rsidRPr="00707757">
        <w:rPr>
          <w:rFonts w:eastAsia="Times New Roman" w:cs="Times New Roman"/>
          <w:szCs w:val="24"/>
        </w:rPr>
        <w:t>f it is shown on the trial of an offense that the actor engaged in the conduct to obtain or attempt to obtain a property or service</w:t>
      </w:r>
      <w:r>
        <w:rPr>
          <w:rFonts w:eastAsia="Times New Roman" w:cs="Times New Roman"/>
          <w:szCs w:val="24"/>
        </w:rPr>
        <w:t>)</w:t>
      </w:r>
      <w:r w:rsidRPr="00707757">
        <w:rPr>
          <w:rFonts w:eastAsia="Times New Roman" w:cs="Times New Roman"/>
          <w:szCs w:val="24"/>
        </w:rPr>
        <w:t>, intended to obtain a property or service of a value equal to the total purported value of the forged money.</w:t>
      </w:r>
    </w:p>
    <w:p w:rsidR="003C5A40" w:rsidRPr="005C2A78" w:rsidRDefault="003C5A40" w:rsidP="00807CCF">
      <w:pPr>
        <w:spacing w:after="0" w:line="240" w:lineRule="auto"/>
        <w:jc w:val="both"/>
        <w:rPr>
          <w:rFonts w:eastAsia="Times New Roman" w:cs="Times New Roman"/>
          <w:szCs w:val="24"/>
        </w:rPr>
      </w:pPr>
    </w:p>
    <w:p w:rsidR="003C5A40" w:rsidRPr="005C2A78" w:rsidRDefault="003C5A40" w:rsidP="00807C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3C5A40" w:rsidRPr="005C2A78" w:rsidRDefault="003C5A40" w:rsidP="00807CCF">
      <w:pPr>
        <w:spacing w:after="0" w:line="240" w:lineRule="auto"/>
        <w:jc w:val="both"/>
        <w:rPr>
          <w:rFonts w:eastAsia="Times New Roman" w:cs="Times New Roman"/>
          <w:szCs w:val="24"/>
        </w:rPr>
      </w:pPr>
    </w:p>
    <w:p w:rsidR="003C5A40" w:rsidRPr="00C8671F" w:rsidRDefault="003C5A40" w:rsidP="00807CC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3C5A4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38FF" w:rsidRDefault="001238FF" w:rsidP="000F1DF9">
      <w:pPr>
        <w:spacing w:after="0" w:line="240" w:lineRule="auto"/>
      </w:pPr>
      <w:r>
        <w:separator/>
      </w:r>
    </w:p>
  </w:endnote>
  <w:endnote w:type="continuationSeparator" w:id="0">
    <w:p w:rsidR="001238FF" w:rsidRDefault="001238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38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5A4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5A40">
                <w:rPr>
                  <w:sz w:val="20"/>
                  <w:szCs w:val="20"/>
                </w:rPr>
                <w:t>H.B. 1910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5A4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38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38FF" w:rsidRDefault="001238FF" w:rsidP="000F1DF9">
      <w:pPr>
        <w:spacing w:after="0" w:line="240" w:lineRule="auto"/>
      </w:pPr>
      <w:r>
        <w:separator/>
      </w:r>
    </w:p>
  </w:footnote>
  <w:footnote w:type="continuationSeparator" w:id="0">
    <w:p w:rsidR="001238FF" w:rsidRDefault="001238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B390B"/>
    <w:multiLevelType w:val="multilevel"/>
    <w:tmpl w:val="59D2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38FF"/>
    <w:rsid w:val="002355A9"/>
    <w:rsid w:val="00257C49"/>
    <w:rsid w:val="00305C27"/>
    <w:rsid w:val="00330BDA"/>
    <w:rsid w:val="0034346C"/>
    <w:rsid w:val="00376DD2"/>
    <w:rsid w:val="00382704"/>
    <w:rsid w:val="003A2368"/>
    <w:rsid w:val="003C5A40"/>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6F2CE"/>
  <w15:docId w15:val="{E77F95AD-AB4C-454A-902E-51DDA086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5A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12AB8FE8F6474CB415661C97C8019B"/>
        <w:category>
          <w:name w:val="General"/>
          <w:gallery w:val="placeholder"/>
        </w:category>
        <w:types>
          <w:type w:val="bbPlcHdr"/>
        </w:types>
        <w:behaviors>
          <w:behavior w:val="content"/>
        </w:behaviors>
        <w:guid w:val="{A5916225-C061-4995-A885-E527A41F0423}"/>
      </w:docPartPr>
      <w:docPartBody>
        <w:p w:rsidR="00000000" w:rsidRDefault="0072252E"/>
      </w:docPartBody>
    </w:docPart>
    <w:docPart>
      <w:docPartPr>
        <w:name w:val="535ECF2837B043EB878C64191790A0E2"/>
        <w:category>
          <w:name w:val="General"/>
          <w:gallery w:val="placeholder"/>
        </w:category>
        <w:types>
          <w:type w:val="bbPlcHdr"/>
        </w:types>
        <w:behaviors>
          <w:behavior w:val="content"/>
        </w:behaviors>
        <w:guid w:val="{080053B0-815A-4489-9827-25D255BBB197}"/>
      </w:docPartPr>
      <w:docPartBody>
        <w:p w:rsidR="00000000" w:rsidRDefault="0072252E"/>
      </w:docPartBody>
    </w:docPart>
    <w:docPart>
      <w:docPartPr>
        <w:name w:val="D4B3424DC00C43869F87E9D4D17354F0"/>
        <w:category>
          <w:name w:val="General"/>
          <w:gallery w:val="placeholder"/>
        </w:category>
        <w:types>
          <w:type w:val="bbPlcHdr"/>
        </w:types>
        <w:behaviors>
          <w:behavior w:val="content"/>
        </w:behaviors>
        <w:guid w:val="{8779AA31-7A80-471D-8A65-333393D6E5B2}"/>
      </w:docPartPr>
      <w:docPartBody>
        <w:p w:rsidR="00000000" w:rsidRDefault="0072252E"/>
      </w:docPartBody>
    </w:docPart>
    <w:docPart>
      <w:docPartPr>
        <w:name w:val="4AF516DBDE6B44D79FB3665CA2C25B5E"/>
        <w:category>
          <w:name w:val="General"/>
          <w:gallery w:val="placeholder"/>
        </w:category>
        <w:types>
          <w:type w:val="bbPlcHdr"/>
        </w:types>
        <w:behaviors>
          <w:behavior w:val="content"/>
        </w:behaviors>
        <w:guid w:val="{7AD98F24-A837-43B3-9C7E-54AD6D561446}"/>
      </w:docPartPr>
      <w:docPartBody>
        <w:p w:rsidR="00000000" w:rsidRDefault="0072252E"/>
      </w:docPartBody>
    </w:docPart>
    <w:docPart>
      <w:docPartPr>
        <w:name w:val="482E1F04144E4E1FBD86B6EC2B2BB2EB"/>
        <w:category>
          <w:name w:val="General"/>
          <w:gallery w:val="placeholder"/>
        </w:category>
        <w:types>
          <w:type w:val="bbPlcHdr"/>
        </w:types>
        <w:behaviors>
          <w:behavior w:val="content"/>
        </w:behaviors>
        <w:guid w:val="{5001BF87-D094-4BC8-A17D-CB360FA47C0E}"/>
      </w:docPartPr>
      <w:docPartBody>
        <w:p w:rsidR="00000000" w:rsidRDefault="0072252E"/>
      </w:docPartBody>
    </w:docPart>
    <w:docPart>
      <w:docPartPr>
        <w:name w:val="8BE53157DF474A898477BFD3BA70ADAB"/>
        <w:category>
          <w:name w:val="General"/>
          <w:gallery w:val="placeholder"/>
        </w:category>
        <w:types>
          <w:type w:val="bbPlcHdr"/>
        </w:types>
        <w:behaviors>
          <w:behavior w:val="content"/>
        </w:behaviors>
        <w:guid w:val="{9F4866E5-054D-4DDD-B82F-4A869A53362D}"/>
      </w:docPartPr>
      <w:docPartBody>
        <w:p w:rsidR="00000000" w:rsidRDefault="0072252E"/>
      </w:docPartBody>
    </w:docPart>
    <w:docPart>
      <w:docPartPr>
        <w:name w:val="FD5773CA1A1444E49D68E26D5D57BC9A"/>
        <w:category>
          <w:name w:val="General"/>
          <w:gallery w:val="placeholder"/>
        </w:category>
        <w:types>
          <w:type w:val="bbPlcHdr"/>
        </w:types>
        <w:behaviors>
          <w:behavior w:val="content"/>
        </w:behaviors>
        <w:guid w:val="{637D7649-DC14-423E-B60E-45E766DD6420}"/>
      </w:docPartPr>
      <w:docPartBody>
        <w:p w:rsidR="00000000" w:rsidRDefault="0072252E"/>
      </w:docPartBody>
    </w:docPart>
    <w:docPart>
      <w:docPartPr>
        <w:name w:val="BA9785B46B1D4D5DB9F6DD507ABBE9BF"/>
        <w:category>
          <w:name w:val="General"/>
          <w:gallery w:val="placeholder"/>
        </w:category>
        <w:types>
          <w:type w:val="bbPlcHdr"/>
        </w:types>
        <w:behaviors>
          <w:behavior w:val="content"/>
        </w:behaviors>
        <w:guid w:val="{C90EC577-3BD1-424F-83BA-F812EEDC04DA}"/>
      </w:docPartPr>
      <w:docPartBody>
        <w:p w:rsidR="00000000" w:rsidRDefault="0072252E"/>
      </w:docPartBody>
    </w:docPart>
    <w:docPart>
      <w:docPartPr>
        <w:name w:val="3933852CF2BD4769A6952789CE55B1F5"/>
        <w:category>
          <w:name w:val="General"/>
          <w:gallery w:val="placeholder"/>
        </w:category>
        <w:types>
          <w:type w:val="bbPlcHdr"/>
        </w:types>
        <w:behaviors>
          <w:behavior w:val="content"/>
        </w:behaviors>
        <w:guid w:val="{7759457C-88A0-4148-8F04-A1F3C3A605BB}"/>
      </w:docPartPr>
      <w:docPartBody>
        <w:p w:rsidR="00000000" w:rsidRDefault="0072252E"/>
      </w:docPartBody>
    </w:docPart>
    <w:docPart>
      <w:docPartPr>
        <w:name w:val="032C4D5B1D46480CABE18A3E2C2916CD"/>
        <w:category>
          <w:name w:val="General"/>
          <w:gallery w:val="placeholder"/>
        </w:category>
        <w:types>
          <w:type w:val="bbPlcHdr"/>
        </w:types>
        <w:behaviors>
          <w:behavior w:val="content"/>
        </w:behaviors>
        <w:guid w:val="{28775405-36FB-4A46-8561-0492A21BAAEC}"/>
      </w:docPartPr>
      <w:docPartBody>
        <w:p w:rsidR="00000000" w:rsidRDefault="001E7D55" w:rsidP="001E7D55">
          <w:pPr>
            <w:pStyle w:val="032C4D5B1D46480CABE18A3E2C2916CD"/>
          </w:pPr>
          <w:r w:rsidRPr="00A30DD1">
            <w:rPr>
              <w:rStyle w:val="PlaceholderText"/>
            </w:rPr>
            <w:t>Click here to enter a date.</w:t>
          </w:r>
        </w:p>
      </w:docPartBody>
    </w:docPart>
    <w:docPart>
      <w:docPartPr>
        <w:name w:val="AD91FD7990FC43BFA49BFBD92AA72BCC"/>
        <w:category>
          <w:name w:val="General"/>
          <w:gallery w:val="placeholder"/>
        </w:category>
        <w:types>
          <w:type w:val="bbPlcHdr"/>
        </w:types>
        <w:behaviors>
          <w:behavior w:val="content"/>
        </w:behaviors>
        <w:guid w:val="{6DF47E1C-67BA-4D88-8486-4BF042DDAE11}"/>
      </w:docPartPr>
      <w:docPartBody>
        <w:p w:rsidR="00000000" w:rsidRDefault="0072252E"/>
      </w:docPartBody>
    </w:docPart>
    <w:docPart>
      <w:docPartPr>
        <w:name w:val="9C9BA742E9924075A54023A858EEE4CB"/>
        <w:category>
          <w:name w:val="General"/>
          <w:gallery w:val="placeholder"/>
        </w:category>
        <w:types>
          <w:type w:val="bbPlcHdr"/>
        </w:types>
        <w:behaviors>
          <w:behavior w:val="content"/>
        </w:behaviors>
        <w:guid w:val="{76852C59-60E5-41B5-8636-212417945E86}"/>
      </w:docPartPr>
      <w:docPartBody>
        <w:p w:rsidR="00000000" w:rsidRDefault="0072252E"/>
      </w:docPartBody>
    </w:docPart>
    <w:docPart>
      <w:docPartPr>
        <w:name w:val="E6A1067C563246F190FD69604D3AB6BB"/>
        <w:category>
          <w:name w:val="General"/>
          <w:gallery w:val="placeholder"/>
        </w:category>
        <w:types>
          <w:type w:val="bbPlcHdr"/>
        </w:types>
        <w:behaviors>
          <w:behavior w:val="content"/>
        </w:behaviors>
        <w:guid w:val="{D0B3DE89-5B38-4C7D-B85E-AC0356CAA770}"/>
      </w:docPartPr>
      <w:docPartBody>
        <w:p w:rsidR="00000000" w:rsidRDefault="001E7D55" w:rsidP="001E7D55">
          <w:pPr>
            <w:pStyle w:val="E6A1067C563246F190FD69604D3AB6BB"/>
          </w:pPr>
          <w:r>
            <w:rPr>
              <w:rFonts w:eastAsia="Times New Roman" w:cs="Times New Roman"/>
              <w:bCs/>
              <w:szCs w:val="24"/>
            </w:rPr>
            <w:t xml:space="preserve"> </w:t>
          </w:r>
        </w:p>
      </w:docPartBody>
    </w:docPart>
    <w:docPart>
      <w:docPartPr>
        <w:name w:val="5E4539AE6BF04D5B9544F5E91BD65DB0"/>
        <w:category>
          <w:name w:val="General"/>
          <w:gallery w:val="placeholder"/>
        </w:category>
        <w:types>
          <w:type w:val="bbPlcHdr"/>
        </w:types>
        <w:behaviors>
          <w:behavior w:val="content"/>
        </w:behaviors>
        <w:guid w:val="{B39A1557-1C8C-4F96-A131-02A3B7BF74E6}"/>
      </w:docPartPr>
      <w:docPartBody>
        <w:p w:rsidR="00000000" w:rsidRDefault="0072252E"/>
      </w:docPartBody>
    </w:docPart>
    <w:docPart>
      <w:docPartPr>
        <w:name w:val="0661318558FF42B299470C484F05EE5B"/>
        <w:category>
          <w:name w:val="General"/>
          <w:gallery w:val="placeholder"/>
        </w:category>
        <w:types>
          <w:type w:val="bbPlcHdr"/>
        </w:types>
        <w:behaviors>
          <w:behavior w:val="content"/>
        </w:behaviors>
        <w:guid w:val="{F716408B-3D8A-4551-80E0-68657DCE4BF9}"/>
      </w:docPartPr>
      <w:docPartBody>
        <w:p w:rsidR="00000000" w:rsidRDefault="007225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E7D5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252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D55"/>
    <w:rPr>
      <w:color w:val="808080"/>
    </w:rPr>
  </w:style>
  <w:style w:type="paragraph" w:customStyle="1" w:styleId="032C4D5B1D46480CABE18A3E2C2916CD">
    <w:name w:val="032C4D5B1D46480CABE18A3E2C2916CD"/>
    <w:rsid w:val="001E7D55"/>
    <w:pPr>
      <w:spacing w:after="160" w:line="259" w:lineRule="auto"/>
    </w:pPr>
  </w:style>
  <w:style w:type="paragraph" w:customStyle="1" w:styleId="E6A1067C563246F190FD69604D3AB6BB">
    <w:name w:val="E6A1067C563246F190FD69604D3AB6BB"/>
    <w:rsid w:val="001E7D5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397</Words>
  <Characters>2269</Characters>
  <Application>Microsoft Office Word</Application>
  <DocSecurity>0</DocSecurity>
  <Lines>18</Lines>
  <Paragraphs>5</Paragraphs>
  <ScaleCrop>false</ScaleCrop>
  <Company>Texas Legislative Council</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2023-04-29T22:27:00Z</dcterms:modified>
</cp:coreProperties>
</file>

<file path=docProps/custom.xml><?xml version="1.0" encoding="utf-8"?>
<op:Properties xmlns:vt="http://schemas.openxmlformats.org/officeDocument/2006/docPropsVTypes" xmlns:op="http://schemas.openxmlformats.org/officeDocument/2006/custom-properties"/>
</file>