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1B5424" w14:paraId="225130DA" w14:textId="77777777" w:rsidTr="00345119">
        <w:tc>
          <w:tcPr>
            <w:tcW w:w="9576" w:type="dxa"/>
            <w:noWrap/>
          </w:tcPr>
          <w:p w14:paraId="6EED57E0" w14:textId="77777777" w:rsidR="008423E4" w:rsidRPr="0022177D" w:rsidRDefault="00447510" w:rsidP="00E203F0">
            <w:pPr>
              <w:pStyle w:val="Heading1"/>
            </w:pPr>
            <w:r w:rsidRPr="00631897">
              <w:t>BILL ANALYSIS</w:t>
            </w:r>
          </w:p>
        </w:tc>
      </w:tr>
    </w:tbl>
    <w:p w14:paraId="1FCBD411" w14:textId="77777777" w:rsidR="008423E4" w:rsidRPr="0022177D" w:rsidRDefault="008423E4" w:rsidP="00E203F0">
      <w:pPr>
        <w:jc w:val="center"/>
      </w:pPr>
    </w:p>
    <w:p w14:paraId="699364D8" w14:textId="77777777" w:rsidR="008423E4" w:rsidRPr="00B31F0E" w:rsidRDefault="008423E4" w:rsidP="00E203F0"/>
    <w:p w14:paraId="5690960C" w14:textId="77777777" w:rsidR="008423E4" w:rsidRPr="00742794" w:rsidRDefault="008423E4" w:rsidP="00E203F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B5424" w14:paraId="3E9BCFB0" w14:textId="77777777" w:rsidTr="00345119">
        <w:tc>
          <w:tcPr>
            <w:tcW w:w="9576" w:type="dxa"/>
          </w:tcPr>
          <w:p w14:paraId="03D93390" w14:textId="23431CA9" w:rsidR="008423E4" w:rsidRPr="00861995" w:rsidRDefault="00447510" w:rsidP="00E203F0">
            <w:pPr>
              <w:jc w:val="right"/>
            </w:pPr>
            <w:r>
              <w:t>H.B. 1927</w:t>
            </w:r>
          </w:p>
        </w:tc>
      </w:tr>
      <w:tr w:rsidR="001B5424" w14:paraId="6BD80229" w14:textId="77777777" w:rsidTr="00345119">
        <w:tc>
          <w:tcPr>
            <w:tcW w:w="9576" w:type="dxa"/>
          </w:tcPr>
          <w:p w14:paraId="7A7B6B80" w14:textId="440420D1" w:rsidR="008423E4" w:rsidRPr="00861995" w:rsidRDefault="00447510" w:rsidP="00E203F0">
            <w:pPr>
              <w:jc w:val="right"/>
            </w:pPr>
            <w:r>
              <w:t xml:space="preserve">By: </w:t>
            </w:r>
            <w:r w:rsidR="00DE4ED8">
              <w:t>Hull</w:t>
            </w:r>
          </w:p>
        </w:tc>
      </w:tr>
      <w:tr w:rsidR="001B5424" w14:paraId="6B885FFC" w14:textId="77777777" w:rsidTr="00345119">
        <w:tc>
          <w:tcPr>
            <w:tcW w:w="9576" w:type="dxa"/>
          </w:tcPr>
          <w:p w14:paraId="58D7D80D" w14:textId="12954DEE" w:rsidR="008423E4" w:rsidRPr="00861995" w:rsidRDefault="00447510" w:rsidP="00E203F0">
            <w:pPr>
              <w:jc w:val="right"/>
            </w:pPr>
            <w:r>
              <w:t>Youth Health &amp; Safety, Select</w:t>
            </w:r>
          </w:p>
        </w:tc>
      </w:tr>
      <w:tr w:rsidR="001B5424" w14:paraId="7E8C15EA" w14:textId="77777777" w:rsidTr="00345119">
        <w:tc>
          <w:tcPr>
            <w:tcW w:w="9576" w:type="dxa"/>
          </w:tcPr>
          <w:p w14:paraId="69D72AA6" w14:textId="290E8F88" w:rsidR="008423E4" w:rsidRDefault="00447510" w:rsidP="00E203F0">
            <w:pPr>
              <w:jc w:val="right"/>
            </w:pPr>
            <w:r>
              <w:t>Committee Report (Unamended)</w:t>
            </w:r>
          </w:p>
        </w:tc>
      </w:tr>
    </w:tbl>
    <w:p w14:paraId="5F31BCA0" w14:textId="77777777" w:rsidR="008423E4" w:rsidRDefault="008423E4" w:rsidP="00E203F0">
      <w:pPr>
        <w:tabs>
          <w:tab w:val="right" w:pos="9360"/>
        </w:tabs>
      </w:pPr>
    </w:p>
    <w:p w14:paraId="121E2177" w14:textId="77777777" w:rsidR="008423E4" w:rsidRDefault="008423E4" w:rsidP="00E203F0"/>
    <w:p w14:paraId="28F695D1" w14:textId="77777777" w:rsidR="008423E4" w:rsidRDefault="008423E4" w:rsidP="00E203F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1B5424" w14:paraId="77AEDA74" w14:textId="77777777" w:rsidTr="00345119">
        <w:tc>
          <w:tcPr>
            <w:tcW w:w="9576" w:type="dxa"/>
          </w:tcPr>
          <w:p w14:paraId="16DE46A0" w14:textId="77777777" w:rsidR="008423E4" w:rsidRPr="00A8133F" w:rsidRDefault="00447510" w:rsidP="00E203F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848177A" w14:textId="77777777" w:rsidR="008423E4" w:rsidRDefault="008423E4" w:rsidP="00E203F0"/>
          <w:p w14:paraId="412D233A" w14:textId="218D39EB" w:rsidR="0047356C" w:rsidRDefault="00447510" w:rsidP="00E203F0">
            <w:pPr>
              <w:pStyle w:val="Header"/>
              <w:jc w:val="both"/>
            </w:pPr>
            <w:r w:rsidRPr="0047356C">
              <w:t>In an apprehension by a peace officer without warrant, often referred to as an emergency detention or a mental health hold, an officer may take a person into custody if the officer has reason to believe that the person has a mental illness and is a substan</w:t>
            </w:r>
            <w:r w:rsidRPr="0047356C">
              <w:t>tial risk of serious harm to themselves or others unless immediately restrained and there is not time to obtain a warrant. The officer must immediately transport the apprehended person to a mental health facility and file a notification of detention with t</w:t>
            </w:r>
            <w:r w:rsidRPr="0047356C">
              <w:t xml:space="preserve">he facility. This emergency detention applies equally to adults and children, and does not include any provision for parental notification or involvement, even when </w:t>
            </w:r>
            <w:r>
              <w:t>the emergency detention</w:t>
            </w:r>
            <w:r w:rsidRPr="0047356C">
              <w:t xml:space="preserve"> is initiated at school. </w:t>
            </w:r>
          </w:p>
          <w:p w14:paraId="53D723D6" w14:textId="77777777" w:rsidR="0047356C" w:rsidRDefault="0047356C" w:rsidP="00E203F0">
            <w:pPr>
              <w:pStyle w:val="Header"/>
              <w:jc w:val="both"/>
            </w:pPr>
          </w:p>
          <w:p w14:paraId="30B99BBB" w14:textId="0D2BFA8B" w:rsidR="008423E4" w:rsidRDefault="00447510" w:rsidP="00E203F0">
            <w:pPr>
              <w:pStyle w:val="Header"/>
              <w:jc w:val="both"/>
            </w:pPr>
            <w:r>
              <w:t>A</w:t>
            </w:r>
            <w:r w:rsidRPr="0047356C">
              <w:t xml:space="preserve"> parent's right to care for their child </w:t>
            </w:r>
            <w:r w:rsidRPr="0047356C">
              <w:t xml:space="preserve">should not be superseded by a peace officer's </w:t>
            </w:r>
            <w:r>
              <w:t>decision to initiate an emergency detention.</w:t>
            </w:r>
            <w:r w:rsidRPr="0047356C">
              <w:t xml:space="preserve"> </w:t>
            </w:r>
            <w:r>
              <w:t>In these situations, a</w:t>
            </w:r>
            <w:r w:rsidRPr="0047356C">
              <w:t xml:space="preserve"> parent should have the right to be notified and take custody of their child and voluntarily seek treatment or services for the child from a pr</w:t>
            </w:r>
            <w:r w:rsidRPr="0047356C">
              <w:t>ovider of the parent's choice. H</w:t>
            </w:r>
            <w:r>
              <w:t>.</w:t>
            </w:r>
            <w:r w:rsidRPr="0047356C">
              <w:t>B</w:t>
            </w:r>
            <w:r>
              <w:t>.</w:t>
            </w:r>
            <w:r w:rsidRPr="0047356C">
              <w:t xml:space="preserve"> 1927 </w:t>
            </w:r>
            <w:r>
              <w:t xml:space="preserve">seeks to </w:t>
            </w:r>
            <w:r w:rsidRPr="0047356C">
              <w:t xml:space="preserve">provide </w:t>
            </w:r>
            <w:r w:rsidR="00576F95">
              <w:t>for this notification and to</w:t>
            </w:r>
            <w:r w:rsidRPr="0047356C">
              <w:t xml:space="preserve"> </w:t>
            </w:r>
            <w:r w:rsidR="00576F95">
              <w:t xml:space="preserve">grant </w:t>
            </w:r>
            <w:r w:rsidRPr="0047356C">
              <w:t>a parent who is made aware that their child is being placed under an emergency detention the right to take custody of their child.</w:t>
            </w:r>
          </w:p>
          <w:p w14:paraId="5B982ACD" w14:textId="77777777" w:rsidR="008423E4" w:rsidRPr="00E26B13" w:rsidRDefault="008423E4" w:rsidP="00E203F0">
            <w:pPr>
              <w:rPr>
                <w:b/>
              </w:rPr>
            </w:pPr>
          </w:p>
        </w:tc>
      </w:tr>
      <w:tr w:rsidR="001B5424" w14:paraId="5D42B165" w14:textId="77777777" w:rsidTr="00345119">
        <w:tc>
          <w:tcPr>
            <w:tcW w:w="9576" w:type="dxa"/>
          </w:tcPr>
          <w:p w14:paraId="09FF8822" w14:textId="77777777" w:rsidR="0017725B" w:rsidRDefault="00447510" w:rsidP="00E203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B163AB9" w14:textId="77777777" w:rsidR="0017725B" w:rsidRDefault="0017725B" w:rsidP="00E203F0">
            <w:pPr>
              <w:rPr>
                <w:b/>
                <w:u w:val="single"/>
              </w:rPr>
            </w:pPr>
          </w:p>
          <w:p w14:paraId="70A92D3E" w14:textId="2539A35A" w:rsidR="00935160" w:rsidRPr="00935160" w:rsidRDefault="00447510" w:rsidP="00E203F0">
            <w:pPr>
              <w:jc w:val="both"/>
            </w:pPr>
            <w:r>
              <w:t>It is</w:t>
            </w:r>
            <w:r>
              <w:t xml:space="preserve"> the committee's opinion that this bill does not expressly create a criminal offense, increase the punishment for an existing criminal offense or category of offenses, or change the eligibility of a person for community supervision, parole, or mandatory su</w:t>
            </w:r>
            <w:r>
              <w:t>pervision.</w:t>
            </w:r>
          </w:p>
          <w:p w14:paraId="7F00D044" w14:textId="77777777" w:rsidR="0017725B" w:rsidRPr="0017725B" w:rsidRDefault="0017725B" w:rsidP="00E203F0">
            <w:pPr>
              <w:rPr>
                <w:b/>
                <w:u w:val="single"/>
              </w:rPr>
            </w:pPr>
          </w:p>
        </w:tc>
      </w:tr>
      <w:tr w:rsidR="001B5424" w14:paraId="34D2D227" w14:textId="77777777" w:rsidTr="00345119">
        <w:tc>
          <w:tcPr>
            <w:tcW w:w="9576" w:type="dxa"/>
          </w:tcPr>
          <w:p w14:paraId="629C50B9" w14:textId="77777777" w:rsidR="008423E4" w:rsidRPr="00A8133F" w:rsidRDefault="00447510" w:rsidP="00E203F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1D1ABAA" w14:textId="77777777" w:rsidR="008423E4" w:rsidRDefault="008423E4" w:rsidP="00E203F0"/>
          <w:p w14:paraId="4B3ADFC9" w14:textId="2CA80F57" w:rsidR="00935160" w:rsidRDefault="00447510" w:rsidP="00E203F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462FEBA" w14:textId="77777777" w:rsidR="008423E4" w:rsidRPr="00E21FDC" w:rsidRDefault="008423E4" w:rsidP="00E203F0">
            <w:pPr>
              <w:rPr>
                <w:b/>
              </w:rPr>
            </w:pPr>
          </w:p>
        </w:tc>
      </w:tr>
      <w:tr w:rsidR="001B5424" w14:paraId="295BA9B9" w14:textId="77777777" w:rsidTr="00345119">
        <w:tc>
          <w:tcPr>
            <w:tcW w:w="9576" w:type="dxa"/>
          </w:tcPr>
          <w:p w14:paraId="16D4FEEF" w14:textId="77777777" w:rsidR="008423E4" w:rsidRPr="00A8133F" w:rsidRDefault="00447510" w:rsidP="00E203F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444C55C" w14:textId="77777777" w:rsidR="008423E4" w:rsidRDefault="008423E4" w:rsidP="00E203F0"/>
          <w:p w14:paraId="38E795E8" w14:textId="6967AD7A" w:rsidR="000F4660" w:rsidRDefault="00447510" w:rsidP="00E203F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1927 amends the Health and Safety </w:t>
            </w:r>
            <w:r>
              <w:t>Code to grant a parent, guardian, conservator</w:t>
            </w:r>
            <w:r w:rsidR="00871C00">
              <w:t>,</w:t>
            </w:r>
            <w:r>
              <w:t xml:space="preserve"> or other person standing in parental relation to a</w:t>
            </w:r>
            <w:r w:rsidR="003E6960">
              <w:t xml:space="preserve"> child</w:t>
            </w:r>
            <w:r>
              <w:t xml:space="preserve"> younger than 18 years of age</w:t>
            </w:r>
            <w:r w:rsidR="003E6960">
              <w:t xml:space="preserve"> </w:t>
            </w:r>
            <w:r w:rsidR="00011728">
              <w:t>who</w:t>
            </w:r>
            <w:r w:rsidR="003E6960">
              <w:t xml:space="preserve"> is made aware that the child is being placed under a </w:t>
            </w:r>
            <w:r w:rsidR="00954DCC">
              <w:t xml:space="preserve">mental health-related </w:t>
            </w:r>
            <w:r w:rsidR="003E6960">
              <w:t>emergency detention</w:t>
            </w:r>
            <w:r w:rsidR="00871C00">
              <w:t xml:space="preserve"> the right to take custody of the child</w:t>
            </w:r>
            <w:r w:rsidR="00011728">
              <w:t xml:space="preserve">. The bill authorizes </w:t>
            </w:r>
            <w:r>
              <w:t>the</w:t>
            </w:r>
            <w:r w:rsidR="00011728">
              <w:t xml:space="preserve"> person to</w:t>
            </w:r>
            <w:r w:rsidR="003E6960">
              <w:t xml:space="preserve"> </w:t>
            </w:r>
            <w:r>
              <w:t xml:space="preserve">then </w:t>
            </w:r>
            <w:r w:rsidR="003E6960">
              <w:t xml:space="preserve">voluntarily seek treatment or services for the child from a provider </w:t>
            </w:r>
            <w:r w:rsidR="003D4C7E">
              <w:t>of the person's choice. The bill prohibits a peace officer, including a public school district peace officer</w:t>
            </w:r>
            <w:r w:rsidR="009D5F62">
              <w:t>,</w:t>
            </w:r>
            <w:r w:rsidR="003D4C7E">
              <w:t xml:space="preserve"> from placing a child under </w:t>
            </w:r>
            <w:r w:rsidR="008529DC">
              <w:t xml:space="preserve">such </w:t>
            </w:r>
            <w:r w:rsidR="003D4C7E">
              <w:t xml:space="preserve">an emergency detention </w:t>
            </w:r>
            <w:r w:rsidR="008D2503">
              <w:t xml:space="preserve">without first attempting to contact the </w:t>
            </w:r>
            <w:r w:rsidR="006D589B">
              <w:t>child's applicable</w:t>
            </w:r>
            <w:r w:rsidR="008D2503">
              <w:t xml:space="preserve"> </w:t>
            </w:r>
            <w:r w:rsidR="008529DC">
              <w:t xml:space="preserve">person standing in </w:t>
            </w:r>
            <w:r w:rsidR="006D589B">
              <w:t>parental relation</w:t>
            </w:r>
            <w:r w:rsidR="008D2503">
              <w:t xml:space="preserve"> and informing the person about</w:t>
            </w:r>
            <w:r w:rsidR="00557599">
              <w:t xml:space="preserve"> </w:t>
            </w:r>
            <w:r w:rsidR="00871C00">
              <w:t>these</w:t>
            </w:r>
            <w:r w:rsidR="00557599">
              <w:t xml:space="preserve"> right</w:t>
            </w:r>
            <w:r w:rsidR="00871C00">
              <w:t>s</w:t>
            </w:r>
            <w:r w:rsidR="00557599">
              <w:t xml:space="preserve">. The bill requires an officer </w:t>
            </w:r>
            <w:r w:rsidR="00871C00">
              <w:t xml:space="preserve">who transports a child to a facility following an emergency detention </w:t>
            </w:r>
            <w:r w:rsidR="00557599">
              <w:t xml:space="preserve">to include a statement describing </w:t>
            </w:r>
            <w:r w:rsidR="00871C00">
              <w:t xml:space="preserve">their </w:t>
            </w:r>
            <w:r w:rsidR="00557599">
              <w:t xml:space="preserve">attempt to contact </w:t>
            </w:r>
            <w:r w:rsidR="00871C00">
              <w:t xml:space="preserve">the child's </w:t>
            </w:r>
            <w:r w:rsidR="006D589B">
              <w:t xml:space="preserve">applicable </w:t>
            </w:r>
            <w:r w:rsidR="008529DC">
              <w:t xml:space="preserve">person standing in </w:t>
            </w:r>
            <w:r w:rsidR="006D589B">
              <w:t>parent</w:t>
            </w:r>
            <w:r w:rsidR="00D65356">
              <w:t>al</w:t>
            </w:r>
            <w:r w:rsidR="006D589B">
              <w:t xml:space="preserve"> relation </w:t>
            </w:r>
            <w:r w:rsidR="00764648">
              <w:t>in the emergency detention form that the officer files with the facility as a notification of detention.</w:t>
            </w:r>
            <w:r w:rsidR="00871C00">
              <w:t xml:space="preserve"> Additionally, </w:t>
            </w:r>
            <w:r w:rsidR="004F4206">
              <w:t xml:space="preserve">if the </w:t>
            </w:r>
            <w:r>
              <w:t xml:space="preserve">transporting </w:t>
            </w:r>
            <w:r w:rsidR="00871C00">
              <w:t>officer is</w:t>
            </w:r>
            <w:r w:rsidR="004F4206">
              <w:t xml:space="preserve"> a school </w:t>
            </w:r>
            <w:r w:rsidR="00871C00">
              <w:t xml:space="preserve">district </w:t>
            </w:r>
            <w:r w:rsidR="004F4206">
              <w:t xml:space="preserve">peace officer, </w:t>
            </w:r>
            <w:r w:rsidR="00871C00">
              <w:t>the officer mus</w:t>
            </w:r>
            <w:r w:rsidR="009C5F40">
              <w:t>t also document the</w:t>
            </w:r>
            <w:r>
              <w:t xml:space="preserve"> contact</w:t>
            </w:r>
            <w:r w:rsidR="009C5F40">
              <w:t xml:space="preserve"> attempt </w:t>
            </w:r>
            <w:r w:rsidR="004F4206">
              <w:t xml:space="preserve">in the child's student records </w:t>
            </w:r>
            <w:r w:rsidR="006D589B">
              <w:t xml:space="preserve">and </w:t>
            </w:r>
            <w:r w:rsidR="00F01E8B">
              <w:t xml:space="preserve">the district must forward a copy of the applicable records to </w:t>
            </w:r>
            <w:r w:rsidR="002E4F3D">
              <w:t xml:space="preserve">any person standing in parental relation to the child. </w:t>
            </w:r>
          </w:p>
          <w:p w14:paraId="5F649165" w14:textId="77777777" w:rsidR="000F4660" w:rsidRDefault="000F4660" w:rsidP="00E203F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4DFBF894" w14:textId="4D39BD2A" w:rsidR="000F4660" w:rsidRDefault="00447510" w:rsidP="00E203F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1927</w:t>
            </w:r>
            <w:r w:rsidR="002E4F3D">
              <w:t xml:space="preserve"> prohibits a peace officer from using handcuffs, electrical devices, chemical agents, or any other similar devices intended for use in </w:t>
            </w:r>
            <w:r w:rsidR="008A1CD8">
              <w:t xml:space="preserve">the </w:t>
            </w:r>
            <w:r w:rsidR="002E4F3D">
              <w:t>control or management of detainees to apprehend a child 10</w:t>
            </w:r>
            <w:r w:rsidR="006D589B">
              <w:t xml:space="preserve"> </w:t>
            </w:r>
            <w:r w:rsidR="002E4F3D">
              <w:t>years of age or younger for a</w:t>
            </w:r>
            <w:r w:rsidR="00954DCC">
              <w:t xml:space="preserve"> mental health-related</w:t>
            </w:r>
            <w:r w:rsidR="002E4F3D">
              <w:t xml:space="preserve"> emergency detention. </w:t>
            </w:r>
            <w:r>
              <w:t xml:space="preserve">The bill </w:t>
            </w:r>
            <w:r w:rsidR="00780D27">
              <w:t xml:space="preserve">requires a peace officer who takes a person into custody </w:t>
            </w:r>
            <w:r>
              <w:t xml:space="preserve">for </w:t>
            </w:r>
            <w:r w:rsidR="00176530">
              <w:t xml:space="preserve">such </w:t>
            </w:r>
            <w:r>
              <w:t>an emergency detention</w:t>
            </w:r>
            <w:r w:rsidR="00780D27">
              <w:t xml:space="preserve"> </w:t>
            </w:r>
            <w:r w:rsidR="00935160">
              <w:t xml:space="preserve">to use age-appropriate trauma-informed practices in responding to the situation. </w:t>
            </w:r>
          </w:p>
          <w:p w14:paraId="7602CA61" w14:textId="77777777" w:rsidR="000F4660" w:rsidRDefault="000F4660" w:rsidP="00E203F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2AE5A57" w14:textId="3B1AC435" w:rsidR="00935160" w:rsidRPr="009C36CD" w:rsidRDefault="00447510" w:rsidP="00E203F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1927 applies only to the apprehension </w:t>
            </w:r>
            <w:r w:rsidR="00D47DDC">
              <w:t xml:space="preserve">for an emergency detention that occurs on or after the bill's effective date. </w:t>
            </w:r>
          </w:p>
          <w:p w14:paraId="7B7DEF8B" w14:textId="77777777" w:rsidR="008423E4" w:rsidRPr="00835628" w:rsidRDefault="008423E4" w:rsidP="00E203F0">
            <w:pPr>
              <w:rPr>
                <w:b/>
              </w:rPr>
            </w:pPr>
          </w:p>
        </w:tc>
      </w:tr>
      <w:tr w:rsidR="001B5424" w14:paraId="151266EF" w14:textId="77777777" w:rsidTr="00345119">
        <w:tc>
          <w:tcPr>
            <w:tcW w:w="9576" w:type="dxa"/>
          </w:tcPr>
          <w:p w14:paraId="3C8AEC5C" w14:textId="77777777" w:rsidR="008423E4" w:rsidRPr="00A8133F" w:rsidRDefault="00447510" w:rsidP="00E203F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389A4A35" w14:textId="77777777" w:rsidR="008423E4" w:rsidRDefault="008423E4" w:rsidP="00E203F0"/>
          <w:p w14:paraId="121DA35B" w14:textId="1E1B69E4" w:rsidR="008423E4" w:rsidRPr="003624F2" w:rsidRDefault="00447510" w:rsidP="00E203F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2023.</w:t>
            </w:r>
          </w:p>
          <w:p w14:paraId="16109435" w14:textId="77777777" w:rsidR="008423E4" w:rsidRPr="00233FDB" w:rsidRDefault="008423E4" w:rsidP="00E203F0">
            <w:pPr>
              <w:rPr>
                <w:b/>
              </w:rPr>
            </w:pPr>
          </w:p>
        </w:tc>
      </w:tr>
    </w:tbl>
    <w:p w14:paraId="7E03A2B5" w14:textId="77777777" w:rsidR="008423E4" w:rsidRPr="00BE0E75" w:rsidRDefault="008423E4" w:rsidP="00E203F0">
      <w:pPr>
        <w:jc w:val="both"/>
        <w:rPr>
          <w:rFonts w:ascii="Arial" w:hAnsi="Arial"/>
          <w:sz w:val="16"/>
          <w:szCs w:val="16"/>
        </w:rPr>
      </w:pPr>
    </w:p>
    <w:p w14:paraId="6C85E952" w14:textId="77777777" w:rsidR="004108C3" w:rsidRPr="008423E4" w:rsidRDefault="004108C3" w:rsidP="00E203F0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7D3E" w14:textId="77777777" w:rsidR="00000000" w:rsidRDefault="00447510">
      <w:r>
        <w:separator/>
      </w:r>
    </w:p>
  </w:endnote>
  <w:endnote w:type="continuationSeparator" w:id="0">
    <w:p w14:paraId="6580AB65" w14:textId="77777777" w:rsidR="00000000" w:rsidRDefault="0044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7BF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B5424" w14:paraId="4E0A5ED2" w14:textId="77777777" w:rsidTr="009C1E9A">
      <w:trPr>
        <w:cantSplit/>
      </w:trPr>
      <w:tc>
        <w:tcPr>
          <w:tcW w:w="0" w:type="pct"/>
        </w:tcPr>
        <w:p w14:paraId="60755E4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1AE685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AE695D1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B0E718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4272D86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B5424" w14:paraId="3204D90A" w14:textId="77777777" w:rsidTr="009C1E9A">
      <w:trPr>
        <w:cantSplit/>
      </w:trPr>
      <w:tc>
        <w:tcPr>
          <w:tcW w:w="0" w:type="pct"/>
        </w:tcPr>
        <w:p w14:paraId="7EE482C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F79894C" w14:textId="519208D0" w:rsidR="00EC379B" w:rsidRPr="009C1E9A" w:rsidRDefault="0044751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23847-D</w:t>
          </w:r>
        </w:p>
      </w:tc>
      <w:tc>
        <w:tcPr>
          <w:tcW w:w="2453" w:type="pct"/>
        </w:tcPr>
        <w:p w14:paraId="1494F843" w14:textId="6B376270" w:rsidR="00EC379B" w:rsidRDefault="0044751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E86923">
            <w:t>23.106.262</w:t>
          </w:r>
          <w:r>
            <w:fldChar w:fldCharType="end"/>
          </w:r>
        </w:p>
      </w:tc>
    </w:tr>
    <w:tr w:rsidR="001B5424" w14:paraId="4716A078" w14:textId="77777777" w:rsidTr="009C1E9A">
      <w:trPr>
        <w:cantSplit/>
      </w:trPr>
      <w:tc>
        <w:tcPr>
          <w:tcW w:w="0" w:type="pct"/>
        </w:tcPr>
        <w:p w14:paraId="7F071F0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F3E8445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C652967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3FF2223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B5424" w14:paraId="33C12E2C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A17004C" w14:textId="77777777" w:rsidR="00EC379B" w:rsidRDefault="0044751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6F73423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5152C52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2311A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D5BCB" w14:textId="77777777" w:rsidR="00000000" w:rsidRDefault="00447510">
      <w:r>
        <w:separator/>
      </w:r>
    </w:p>
  </w:footnote>
  <w:footnote w:type="continuationSeparator" w:id="0">
    <w:p w14:paraId="4171471F" w14:textId="77777777" w:rsidR="00000000" w:rsidRDefault="00447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6C22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AE23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569FC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5A2"/>
    <w:rsid w:val="00000A70"/>
    <w:rsid w:val="000032B8"/>
    <w:rsid w:val="00003B06"/>
    <w:rsid w:val="000054B9"/>
    <w:rsid w:val="00007461"/>
    <w:rsid w:val="0001117E"/>
    <w:rsid w:val="0001125F"/>
    <w:rsid w:val="00011728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4CDB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4660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67659"/>
    <w:rsid w:val="00171BF2"/>
    <w:rsid w:val="0017347B"/>
    <w:rsid w:val="00176530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5424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4F3D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106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2DDF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5A2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4C7E"/>
    <w:rsid w:val="003D726D"/>
    <w:rsid w:val="003E0875"/>
    <w:rsid w:val="003E0BB8"/>
    <w:rsid w:val="003E6960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47510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1FD7"/>
    <w:rsid w:val="0047356C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41FA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4206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57599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76F95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657F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D589B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648"/>
    <w:rsid w:val="00764786"/>
    <w:rsid w:val="00766E12"/>
    <w:rsid w:val="0077098E"/>
    <w:rsid w:val="00771287"/>
    <w:rsid w:val="0077149E"/>
    <w:rsid w:val="00772524"/>
    <w:rsid w:val="00777518"/>
    <w:rsid w:val="0077779E"/>
    <w:rsid w:val="00780D27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2119"/>
    <w:rsid w:val="007C462E"/>
    <w:rsid w:val="007C4789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29DC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1C00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1CD8"/>
    <w:rsid w:val="008A3188"/>
    <w:rsid w:val="008A3FDF"/>
    <w:rsid w:val="008A6418"/>
    <w:rsid w:val="008B05D8"/>
    <w:rsid w:val="008B0B3D"/>
    <w:rsid w:val="008B1DF1"/>
    <w:rsid w:val="008B2B1A"/>
    <w:rsid w:val="008B3428"/>
    <w:rsid w:val="008B4A91"/>
    <w:rsid w:val="008B7785"/>
    <w:rsid w:val="008B79F2"/>
    <w:rsid w:val="008C0809"/>
    <w:rsid w:val="008C132C"/>
    <w:rsid w:val="008C3FD0"/>
    <w:rsid w:val="008D2503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5160"/>
    <w:rsid w:val="009375BB"/>
    <w:rsid w:val="009418E9"/>
    <w:rsid w:val="00946044"/>
    <w:rsid w:val="0094653B"/>
    <w:rsid w:val="009465AB"/>
    <w:rsid w:val="00946DEE"/>
    <w:rsid w:val="00953499"/>
    <w:rsid w:val="00954A16"/>
    <w:rsid w:val="00954DCC"/>
    <w:rsid w:val="00955A7C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5F40"/>
    <w:rsid w:val="009C6B08"/>
    <w:rsid w:val="009C70FC"/>
    <w:rsid w:val="009D002B"/>
    <w:rsid w:val="009D37C7"/>
    <w:rsid w:val="009D4BBD"/>
    <w:rsid w:val="009D5A41"/>
    <w:rsid w:val="009D5F62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473C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0EB2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3324"/>
    <w:rsid w:val="00D060A8"/>
    <w:rsid w:val="00D06605"/>
    <w:rsid w:val="00D0720F"/>
    <w:rsid w:val="00D074E2"/>
    <w:rsid w:val="00D11B0B"/>
    <w:rsid w:val="00D12A3E"/>
    <w:rsid w:val="00D14D84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47DDC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5356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469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4ED8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3F0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7FB0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6923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0E4"/>
    <w:rsid w:val="00EF7E26"/>
    <w:rsid w:val="00F01DFA"/>
    <w:rsid w:val="00F01E8B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68DA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C732FE-ED2D-42E5-82F9-AB5B92E8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351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351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3516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51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160"/>
    <w:rPr>
      <w:b/>
      <w:bCs/>
    </w:rPr>
  </w:style>
  <w:style w:type="paragraph" w:styleId="Revision">
    <w:name w:val="Revision"/>
    <w:hidden/>
    <w:uiPriority w:val="99"/>
    <w:semiHidden/>
    <w:rsid w:val="008529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</Words>
  <Characters>3186</Characters>
  <Application>Microsoft Office Word</Application>
  <DocSecurity>4</DocSecurity>
  <Lines>71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HB01927 (Committee Report (Unamended))</vt:lpstr>
    </vt:vector>
  </TitlesOfParts>
  <Company>State of Texas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23847</dc:subject>
  <dc:creator>State of Texas</dc:creator>
  <dc:description>HB 1927 by Hull-(H)Youth Health &amp; Safety, Select</dc:description>
  <cp:lastModifiedBy>Stacey Nicchio</cp:lastModifiedBy>
  <cp:revision>2</cp:revision>
  <cp:lastPrinted>2003-11-26T17:21:00Z</cp:lastPrinted>
  <dcterms:created xsi:type="dcterms:W3CDTF">2023-04-18T22:20:00Z</dcterms:created>
  <dcterms:modified xsi:type="dcterms:W3CDTF">2023-04-18T22:20:00Z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23.106.262</vt:lpwstr>
  </property>
</Properties>
</file>