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A2BE5" w14:paraId="0BEBC879" w14:textId="77777777" w:rsidTr="00345119">
        <w:tc>
          <w:tcPr>
            <w:tcW w:w="9576" w:type="dxa"/>
            <w:noWrap/>
          </w:tcPr>
          <w:p w14:paraId="77517B15" w14:textId="77777777" w:rsidR="008423E4" w:rsidRPr="0022177D" w:rsidRDefault="00D62E03" w:rsidP="00320B8C">
            <w:pPr>
              <w:pStyle w:val="Heading1"/>
            </w:pPr>
            <w:r w:rsidRPr="00631897">
              <w:t>BILL ANALYSIS</w:t>
            </w:r>
          </w:p>
        </w:tc>
      </w:tr>
    </w:tbl>
    <w:p w14:paraId="6F7681ED" w14:textId="77777777" w:rsidR="008423E4" w:rsidRPr="0022177D" w:rsidRDefault="008423E4" w:rsidP="00320B8C">
      <w:pPr>
        <w:jc w:val="center"/>
      </w:pPr>
    </w:p>
    <w:p w14:paraId="3063553D" w14:textId="77777777" w:rsidR="008423E4" w:rsidRPr="00B31F0E" w:rsidRDefault="008423E4" w:rsidP="00320B8C"/>
    <w:p w14:paraId="6DC9CD9D" w14:textId="77777777" w:rsidR="008423E4" w:rsidRPr="00742794" w:rsidRDefault="008423E4" w:rsidP="00320B8C">
      <w:pPr>
        <w:tabs>
          <w:tab w:val="right" w:pos="9360"/>
        </w:tabs>
      </w:pPr>
    </w:p>
    <w:tbl>
      <w:tblPr>
        <w:tblW w:w="0" w:type="auto"/>
        <w:tblLayout w:type="fixed"/>
        <w:tblLook w:val="01E0" w:firstRow="1" w:lastRow="1" w:firstColumn="1" w:lastColumn="1" w:noHBand="0" w:noVBand="0"/>
      </w:tblPr>
      <w:tblGrid>
        <w:gridCol w:w="9576"/>
      </w:tblGrid>
      <w:tr w:rsidR="007A2BE5" w14:paraId="0427AD65" w14:textId="77777777" w:rsidTr="00345119">
        <w:tc>
          <w:tcPr>
            <w:tcW w:w="9576" w:type="dxa"/>
          </w:tcPr>
          <w:p w14:paraId="71E1F2AC" w14:textId="7D7EA0A7" w:rsidR="008423E4" w:rsidRPr="00861995" w:rsidRDefault="00D62E03" w:rsidP="00320B8C">
            <w:pPr>
              <w:jc w:val="right"/>
            </w:pPr>
            <w:r>
              <w:t>H.B. 1942</w:t>
            </w:r>
          </w:p>
        </w:tc>
      </w:tr>
      <w:tr w:rsidR="007A2BE5" w14:paraId="35A8E3BE" w14:textId="77777777" w:rsidTr="00345119">
        <w:tc>
          <w:tcPr>
            <w:tcW w:w="9576" w:type="dxa"/>
          </w:tcPr>
          <w:p w14:paraId="0133A761" w14:textId="2AB6BD1B" w:rsidR="008423E4" w:rsidRPr="00861995" w:rsidRDefault="00D62E03" w:rsidP="00320B8C">
            <w:pPr>
              <w:jc w:val="right"/>
            </w:pPr>
            <w:r>
              <w:t xml:space="preserve">By: </w:t>
            </w:r>
            <w:r w:rsidR="00E908E1">
              <w:t>Leach</w:t>
            </w:r>
          </w:p>
        </w:tc>
      </w:tr>
      <w:tr w:rsidR="007A2BE5" w14:paraId="4A79B5D1" w14:textId="77777777" w:rsidTr="00345119">
        <w:tc>
          <w:tcPr>
            <w:tcW w:w="9576" w:type="dxa"/>
          </w:tcPr>
          <w:p w14:paraId="2B35D002" w14:textId="2F687A57" w:rsidR="008423E4" w:rsidRPr="00861995" w:rsidRDefault="00D62E03" w:rsidP="00320B8C">
            <w:pPr>
              <w:jc w:val="right"/>
            </w:pPr>
            <w:r>
              <w:t>State Affairs</w:t>
            </w:r>
          </w:p>
        </w:tc>
      </w:tr>
      <w:tr w:rsidR="007A2BE5" w14:paraId="679CCED0" w14:textId="77777777" w:rsidTr="00345119">
        <w:tc>
          <w:tcPr>
            <w:tcW w:w="9576" w:type="dxa"/>
          </w:tcPr>
          <w:p w14:paraId="3A40EBA4" w14:textId="00958784" w:rsidR="008423E4" w:rsidRDefault="00D62E03" w:rsidP="00320B8C">
            <w:pPr>
              <w:jc w:val="right"/>
            </w:pPr>
            <w:r>
              <w:t>Committee Report (Unamended)</w:t>
            </w:r>
          </w:p>
        </w:tc>
      </w:tr>
    </w:tbl>
    <w:p w14:paraId="05B6F269" w14:textId="77777777" w:rsidR="008423E4" w:rsidRDefault="008423E4" w:rsidP="00320B8C">
      <w:pPr>
        <w:tabs>
          <w:tab w:val="right" w:pos="9360"/>
        </w:tabs>
      </w:pPr>
    </w:p>
    <w:p w14:paraId="567E4863" w14:textId="77777777" w:rsidR="008423E4" w:rsidRDefault="008423E4" w:rsidP="00320B8C"/>
    <w:p w14:paraId="45ABD82E" w14:textId="77777777" w:rsidR="008423E4" w:rsidRDefault="008423E4" w:rsidP="00320B8C"/>
    <w:tbl>
      <w:tblPr>
        <w:tblW w:w="0" w:type="auto"/>
        <w:tblCellMar>
          <w:left w:w="115" w:type="dxa"/>
          <w:right w:w="115" w:type="dxa"/>
        </w:tblCellMar>
        <w:tblLook w:val="01E0" w:firstRow="1" w:lastRow="1" w:firstColumn="1" w:lastColumn="1" w:noHBand="0" w:noVBand="0"/>
      </w:tblPr>
      <w:tblGrid>
        <w:gridCol w:w="9360"/>
      </w:tblGrid>
      <w:tr w:rsidR="007A2BE5" w14:paraId="527E2907" w14:textId="77777777" w:rsidTr="00345119">
        <w:tc>
          <w:tcPr>
            <w:tcW w:w="9576" w:type="dxa"/>
          </w:tcPr>
          <w:p w14:paraId="6C912ADC" w14:textId="77777777" w:rsidR="008423E4" w:rsidRPr="00A8133F" w:rsidRDefault="00D62E03" w:rsidP="00320B8C">
            <w:pPr>
              <w:rPr>
                <w:b/>
              </w:rPr>
            </w:pPr>
            <w:r w:rsidRPr="009C1E9A">
              <w:rPr>
                <w:b/>
                <w:u w:val="single"/>
              </w:rPr>
              <w:t>BACKGROUND AND PURPOSE</w:t>
            </w:r>
            <w:r>
              <w:rPr>
                <w:b/>
              </w:rPr>
              <w:t xml:space="preserve"> </w:t>
            </w:r>
          </w:p>
          <w:p w14:paraId="18262512" w14:textId="77777777" w:rsidR="008423E4" w:rsidRDefault="008423E4" w:rsidP="00320B8C"/>
          <w:p w14:paraId="0A68F3CA" w14:textId="70153AED" w:rsidR="008423E4" w:rsidRDefault="00D62E03" w:rsidP="00320B8C">
            <w:pPr>
              <w:pStyle w:val="Header"/>
              <w:tabs>
                <w:tab w:val="clear" w:pos="4320"/>
                <w:tab w:val="clear" w:pos="8640"/>
              </w:tabs>
              <w:jc w:val="both"/>
            </w:pPr>
            <w:r w:rsidRPr="00666C99">
              <w:t xml:space="preserve">In its 2018 decision in </w:t>
            </w:r>
            <w:r w:rsidRPr="00666C99">
              <w:rPr>
                <w:i/>
                <w:iCs/>
              </w:rPr>
              <w:t>Murphy v. National Collegiate Athletic Association</w:t>
            </w:r>
            <w:r w:rsidRPr="00666C99">
              <w:t xml:space="preserve">, the U.S. Supreme Court struck down a federal law that prohibited states from legalizing sports betting. Since then, </w:t>
            </w:r>
            <w:r w:rsidR="00F77062">
              <w:t xml:space="preserve">as reported by the American Gaming Association, </w:t>
            </w:r>
            <w:r w:rsidRPr="00666C99">
              <w:t>more than 30 states, as well as Washington</w:t>
            </w:r>
            <w:r w:rsidR="004D355A">
              <w:t>, </w:t>
            </w:r>
            <w:r w:rsidRPr="00666C99">
              <w:t>D.C.</w:t>
            </w:r>
            <w:r w:rsidR="004D355A">
              <w:t>,</w:t>
            </w:r>
            <w:r w:rsidRPr="00666C99">
              <w:t xml:space="preserve"> and Puerto Rico, have enacted legislatio</w:t>
            </w:r>
            <w:r w:rsidRPr="00666C99">
              <w:t>n to authorize sport</w:t>
            </w:r>
            <w:r w:rsidR="00EE3E94">
              <w:t>s</w:t>
            </w:r>
            <w:r w:rsidRPr="00666C99">
              <w:t xml:space="preserve"> betting, including Louisiana, Florida, Tennessee, Arkansas, and Arizona. Meanwhile, Texans are currently still unable to legally place mobile sports bets. </w:t>
            </w:r>
            <w:r>
              <w:t>H.B.</w:t>
            </w:r>
            <w:r w:rsidR="00EE3E94">
              <w:t> </w:t>
            </w:r>
            <w:r>
              <w:t>1942, contingent on the approval of</w:t>
            </w:r>
            <w:r w:rsidRPr="00666C99">
              <w:t xml:space="preserve"> a constitutional amendment legaliz</w:t>
            </w:r>
            <w:r>
              <w:t>ing</w:t>
            </w:r>
            <w:r w:rsidRPr="00666C99">
              <w:t xml:space="preserve"> </w:t>
            </w:r>
            <w:r w:rsidRPr="00666C99">
              <w:t>sports wagering in Texas</w:t>
            </w:r>
            <w:r>
              <w:t>, establishes the statutory framework for the operation of mobile sports wagering in Texas, including a strict permitting and regulatory process operated through the Texas Lottery Commission</w:t>
            </w:r>
            <w:r w:rsidRPr="00666C99">
              <w:t>.</w:t>
            </w:r>
          </w:p>
          <w:p w14:paraId="775D5476" w14:textId="77777777" w:rsidR="008423E4" w:rsidRPr="00E26B13" w:rsidRDefault="008423E4" w:rsidP="00320B8C">
            <w:pPr>
              <w:rPr>
                <w:b/>
              </w:rPr>
            </w:pPr>
          </w:p>
        </w:tc>
      </w:tr>
      <w:tr w:rsidR="007A2BE5" w14:paraId="53085D94" w14:textId="77777777" w:rsidTr="00345119">
        <w:tc>
          <w:tcPr>
            <w:tcW w:w="9576" w:type="dxa"/>
          </w:tcPr>
          <w:p w14:paraId="4CF8DC9D" w14:textId="77777777" w:rsidR="0017725B" w:rsidRDefault="00D62E03" w:rsidP="00320B8C">
            <w:pPr>
              <w:rPr>
                <w:b/>
                <w:u w:val="single"/>
              </w:rPr>
            </w:pPr>
            <w:r>
              <w:rPr>
                <w:b/>
                <w:u w:val="single"/>
              </w:rPr>
              <w:t>CRIMINAL JUSTICE IMPACT</w:t>
            </w:r>
          </w:p>
          <w:p w14:paraId="02346288" w14:textId="77777777" w:rsidR="0017725B" w:rsidRDefault="0017725B" w:rsidP="00320B8C">
            <w:pPr>
              <w:rPr>
                <w:b/>
                <w:u w:val="single"/>
              </w:rPr>
            </w:pPr>
          </w:p>
          <w:p w14:paraId="7C306C0B" w14:textId="68ADDCF4" w:rsidR="004E3B02" w:rsidRPr="004E3B02" w:rsidRDefault="00D62E03" w:rsidP="00320B8C">
            <w:pPr>
              <w:jc w:val="both"/>
            </w:pPr>
            <w:r>
              <w:t>It is the com</w:t>
            </w:r>
            <w:r>
              <w:t>mittee's opinion that this bill expressly does one or more of the following: creates a criminal offense, increases the punishment for an existing criminal offense or category of offenses, or changes the eligibility of a person for community supervision, pa</w:t>
            </w:r>
            <w:r>
              <w:t>role, or mandatory supervision.</w:t>
            </w:r>
          </w:p>
          <w:p w14:paraId="6643D327" w14:textId="77777777" w:rsidR="0017725B" w:rsidRPr="0017725B" w:rsidRDefault="0017725B" w:rsidP="00320B8C">
            <w:pPr>
              <w:rPr>
                <w:b/>
                <w:u w:val="single"/>
              </w:rPr>
            </w:pPr>
          </w:p>
        </w:tc>
      </w:tr>
      <w:tr w:rsidR="007A2BE5" w14:paraId="22A03D73" w14:textId="77777777" w:rsidTr="00345119">
        <w:tc>
          <w:tcPr>
            <w:tcW w:w="9576" w:type="dxa"/>
          </w:tcPr>
          <w:p w14:paraId="02FACB83" w14:textId="77777777" w:rsidR="008423E4" w:rsidRPr="00A8133F" w:rsidRDefault="00D62E03" w:rsidP="00320B8C">
            <w:pPr>
              <w:rPr>
                <w:b/>
              </w:rPr>
            </w:pPr>
            <w:r w:rsidRPr="009C1E9A">
              <w:rPr>
                <w:b/>
                <w:u w:val="single"/>
              </w:rPr>
              <w:t>RULEMAKING AUTHORITY</w:t>
            </w:r>
            <w:r>
              <w:rPr>
                <w:b/>
              </w:rPr>
              <w:t xml:space="preserve"> </w:t>
            </w:r>
          </w:p>
          <w:p w14:paraId="6A5E24C6" w14:textId="77777777" w:rsidR="008423E4" w:rsidRDefault="008423E4" w:rsidP="00320B8C"/>
          <w:p w14:paraId="30BB519C" w14:textId="555E0656" w:rsidR="00F91FB9" w:rsidRDefault="00D62E03" w:rsidP="00320B8C">
            <w:pPr>
              <w:pStyle w:val="Header"/>
              <w:tabs>
                <w:tab w:val="clear" w:pos="4320"/>
                <w:tab w:val="clear" w:pos="8640"/>
              </w:tabs>
              <w:jc w:val="both"/>
            </w:pPr>
            <w:r>
              <w:t>It is the committee's opinion that rulemaking authority is expressly granted to the Texas Lottery Commission and the comptroller of public accounts in SECTION 2 of this bill.</w:t>
            </w:r>
          </w:p>
          <w:p w14:paraId="2B882FD8" w14:textId="77777777" w:rsidR="008423E4" w:rsidRPr="00E21FDC" w:rsidRDefault="008423E4" w:rsidP="00320B8C">
            <w:pPr>
              <w:rPr>
                <w:b/>
              </w:rPr>
            </w:pPr>
          </w:p>
        </w:tc>
      </w:tr>
      <w:tr w:rsidR="007A2BE5" w14:paraId="0FDB5774" w14:textId="77777777" w:rsidTr="00345119">
        <w:tc>
          <w:tcPr>
            <w:tcW w:w="9576" w:type="dxa"/>
          </w:tcPr>
          <w:p w14:paraId="78621F4B" w14:textId="77777777" w:rsidR="008423E4" w:rsidRPr="00A8133F" w:rsidRDefault="00D62E03" w:rsidP="00320B8C">
            <w:pPr>
              <w:rPr>
                <w:b/>
              </w:rPr>
            </w:pPr>
            <w:r w:rsidRPr="009C1E9A">
              <w:rPr>
                <w:b/>
                <w:u w:val="single"/>
              </w:rPr>
              <w:t>ANALYSIS</w:t>
            </w:r>
            <w:r>
              <w:rPr>
                <w:b/>
              </w:rPr>
              <w:t xml:space="preserve"> </w:t>
            </w:r>
          </w:p>
          <w:p w14:paraId="67577B20" w14:textId="77777777" w:rsidR="008423E4" w:rsidRDefault="008423E4" w:rsidP="00320B8C"/>
          <w:p w14:paraId="1E315357" w14:textId="3E98161A" w:rsidR="00841420" w:rsidRPr="0043096C" w:rsidRDefault="00D62E03" w:rsidP="00320B8C">
            <w:pPr>
              <w:pStyle w:val="Header"/>
              <w:tabs>
                <w:tab w:val="clear" w:pos="4320"/>
                <w:tab w:val="clear" w:pos="8640"/>
              </w:tabs>
              <w:rPr>
                <w:b/>
                <w:bCs/>
              </w:rPr>
            </w:pPr>
            <w:r w:rsidRPr="0043096C">
              <w:rPr>
                <w:b/>
                <w:bCs/>
              </w:rPr>
              <w:t>Texas Sports and Entertainment Recovery Act</w:t>
            </w:r>
          </w:p>
          <w:p w14:paraId="089023CB" w14:textId="77777777" w:rsidR="00841420" w:rsidRDefault="00841420" w:rsidP="00320B8C">
            <w:pPr>
              <w:pStyle w:val="Header"/>
              <w:tabs>
                <w:tab w:val="clear" w:pos="4320"/>
                <w:tab w:val="clear" w:pos="8640"/>
              </w:tabs>
              <w:jc w:val="both"/>
            </w:pPr>
          </w:p>
          <w:p w14:paraId="221B76A2" w14:textId="2A71234E" w:rsidR="009C36CD" w:rsidRDefault="00D62E03" w:rsidP="00320B8C">
            <w:pPr>
              <w:pStyle w:val="Header"/>
              <w:tabs>
                <w:tab w:val="clear" w:pos="4320"/>
                <w:tab w:val="clear" w:pos="8640"/>
              </w:tabs>
              <w:jc w:val="both"/>
            </w:pPr>
            <w:r>
              <w:t xml:space="preserve">H.B. 1942 amends the Occupations Code to enact the </w:t>
            </w:r>
            <w:r w:rsidRPr="00F91FB9">
              <w:t>Texas Sports and Entertainment Recovery Act</w:t>
            </w:r>
            <w:r>
              <w:t xml:space="preserve">, which legalizes and regulates </w:t>
            </w:r>
            <w:r w:rsidR="000369FA">
              <w:t xml:space="preserve">interactive </w:t>
            </w:r>
            <w:r>
              <w:t>sports wagering in Texas</w:t>
            </w:r>
            <w:r w:rsidR="00047577">
              <w:t xml:space="preserve"> </w:t>
            </w:r>
            <w:r w:rsidR="000369FA" w:rsidRPr="000369FA">
              <w:t>through or by means of the Internet, a mobile device, or any other telecommunications service</w:t>
            </w:r>
            <w:r w:rsidR="000369FA">
              <w:t xml:space="preserve"> </w:t>
            </w:r>
            <w:r w:rsidR="00047577">
              <w:t>with respect to the following</w:t>
            </w:r>
            <w:r w:rsidR="00D54D95">
              <w:t xml:space="preserve"> sport</w:t>
            </w:r>
            <w:r w:rsidR="003C47E2">
              <w:t>ing</w:t>
            </w:r>
            <w:r w:rsidR="00D54D95">
              <w:t xml:space="preserve"> </w:t>
            </w:r>
            <w:r w:rsidR="005B39BC">
              <w:t>events</w:t>
            </w:r>
            <w:r w:rsidR="00047577">
              <w:t>:</w:t>
            </w:r>
          </w:p>
          <w:p w14:paraId="01727FD3" w14:textId="7B756052" w:rsidR="00047577" w:rsidRDefault="00D62E03" w:rsidP="00320B8C">
            <w:pPr>
              <w:pStyle w:val="Header"/>
              <w:numPr>
                <w:ilvl w:val="0"/>
                <w:numId w:val="28"/>
              </w:numPr>
              <w:tabs>
                <w:tab w:val="clear" w:pos="4320"/>
                <w:tab w:val="clear" w:pos="8640"/>
              </w:tabs>
              <w:jc w:val="both"/>
            </w:pPr>
            <w:r w:rsidRPr="005B39BC">
              <w:t>a professional</w:t>
            </w:r>
            <w:r w:rsidR="003C47E2">
              <w:t>, college, or amateur</w:t>
            </w:r>
            <w:r w:rsidRPr="005B39BC">
              <w:t xml:space="preserve"> sports </w:t>
            </w:r>
            <w:r w:rsidR="003C47E2">
              <w:t>or athletic event;</w:t>
            </w:r>
          </w:p>
          <w:p w14:paraId="1E1BF128" w14:textId="727F5CF7" w:rsidR="003C47E2" w:rsidRDefault="00D62E03" w:rsidP="00320B8C">
            <w:pPr>
              <w:pStyle w:val="Header"/>
              <w:numPr>
                <w:ilvl w:val="0"/>
                <w:numId w:val="28"/>
              </w:numPr>
              <w:jc w:val="both"/>
            </w:pPr>
            <w:r>
              <w:t>a motor race event;</w:t>
            </w:r>
          </w:p>
          <w:p w14:paraId="737E193B" w14:textId="75FA633B" w:rsidR="00FC0443" w:rsidRDefault="00D62E03" w:rsidP="00320B8C">
            <w:pPr>
              <w:pStyle w:val="Header"/>
              <w:numPr>
                <w:ilvl w:val="0"/>
                <w:numId w:val="28"/>
              </w:numPr>
              <w:jc w:val="both"/>
            </w:pPr>
            <w:r>
              <w:t>an electronic sports event;</w:t>
            </w:r>
          </w:p>
          <w:p w14:paraId="0DED8826" w14:textId="060B5C24" w:rsidR="003C47E2" w:rsidRDefault="00D62E03" w:rsidP="00320B8C">
            <w:pPr>
              <w:pStyle w:val="Header"/>
              <w:numPr>
                <w:ilvl w:val="0"/>
                <w:numId w:val="28"/>
              </w:numPr>
              <w:jc w:val="both"/>
            </w:pPr>
            <w:r>
              <w:t>a competitive video game event; or</w:t>
            </w:r>
          </w:p>
          <w:p w14:paraId="7A746587" w14:textId="73F9331E" w:rsidR="003C47E2" w:rsidRDefault="00D62E03" w:rsidP="00320B8C">
            <w:pPr>
              <w:pStyle w:val="Header"/>
              <w:numPr>
                <w:ilvl w:val="0"/>
                <w:numId w:val="28"/>
              </w:numPr>
              <w:jc w:val="both"/>
            </w:pPr>
            <w:r>
              <w:t>any other event ap</w:t>
            </w:r>
            <w:r>
              <w:t>proved by the Texas Lottery Commission.</w:t>
            </w:r>
          </w:p>
          <w:p w14:paraId="4FC20AF8" w14:textId="5F4FD7B7" w:rsidR="00E1605B" w:rsidRPr="0043096C" w:rsidRDefault="00D62E03" w:rsidP="00320B8C">
            <w:pPr>
              <w:pStyle w:val="Header"/>
              <w:jc w:val="both"/>
              <w:rPr>
                <w:u w:val="single"/>
              </w:rPr>
            </w:pPr>
            <w:r>
              <w:t xml:space="preserve">"Sports wagering," as authorized by the </w:t>
            </w:r>
            <w:r w:rsidR="00A6113A">
              <w:t>act</w:t>
            </w:r>
            <w:r>
              <w:t xml:space="preserve">, means a bet placed on </w:t>
            </w:r>
            <w:r w:rsidRPr="003C47E2">
              <w:t>applicable sporting events</w:t>
            </w:r>
            <w:r>
              <w:t xml:space="preserve"> or portions of those events, or on the individual performance statistics of athletes in </w:t>
            </w:r>
            <w:r w:rsidR="00217E01">
              <w:t>an</w:t>
            </w:r>
            <w:r w:rsidR="00217E01" w:rsidRPr="00217E01">
              <w:t xml:space="preserve"> </w:t>
            </w:r>
            <w:r w:rsidRPr="00217E01">
              <w:t>event</w:t>
            </w:r>
            <w:r>
              <w:t xml:space="preserve"> or a combination of events, including single-game wagers, teaser wagers, parlays, over-unders, moneylines, pools, exchange wagering, in-game wagering, in-play wagers, proposition wagers, and straight wagers. The term does not include, </w:t>
            </w:r>
            <w:r w:rsidRPr="00024CE1">
              <w:t xml:space="preserve">and the </w:t>
            </w:r>
            <w:r w:rsidR="00A6113A" w:rsidRPr="00024CE1">
              <w:t>act</w:t>
            </w:r>
            <w:r w:rsidRPr="00024CE1">
              <w:t xml:space="preserve"> expressl</w:t>
            </w:r>
            <w:r w:rsidRPr="00024CE1">
              <w:t xml:space="preserve">y does not </w:t>
            </w:r>
            <w:r w:rsidR="006E4C27" w:rsidRPr="00024CE1">
              <w:t>apply to</w:t>
            </w:r>
            <w:r>
              <w:t>, fantasy sports contests</w:t>
            </w:r>
            <w:r w:rsidR="003A5CF5">
              <w:t>, as defined by the bill,</w:t>
            </w:r>
            <w:r>
              <w:t xml:space="preserve"> or horse racing or greyhound racing regulated under the Texas Racing Act.</w:t>
            </w:r>
          </w:p>
          <w:p w14:paraId="1CC43CEA" w14:textId="2F619DD2" w:rsidR="00E1605B" w:rsidRDefault="00E1605B" w:rsidP="00320B8C">
            <w:pPr>
              <w:pStyle w:val="Header"/>
              <w:tabs>
                <w:tab w:val="clear" w:pos="4320"/>
                <w:tab w:val="clear" w:pos="8640"/>
              </w:tabs>
              <w:jc w:val="both"/>
              <w:rPr>
                <w:b/>
                <w:bCs/>
              </w:rPr>
            </w:pPr>
          </w:p>
          <w:p w14:paraId="13A85BFF" w14:textId="0F845C0D" w:rsidR="00D13561" w:rsidRDefault="00D62E03" w:rsidP="00320B8C">
            <w:pPr>
              <w:pStyle w:val="Header"/>
              <w:jc w:val="both"/>
            </w:pPr>
            <w:r>
              <w:t xml:space="preserve">H.B. 1942 requires the </w:t>
            </w:r>
            <w:r w:rsidR="003C47E2">
              <w:t>l</w:t>
            </w:r>
            <w:r>
              <w:t xml:space="preserve">ottery </w:t>
            </w:r>
            <w:r w:rsidR="003C47E2">
              <w:t>c</w:t>
            </w:r>
            <w:r>
              <w:t xml:space="preserve">ommission to establish </w:t>
            </w:r>
            <w:r w:rsidRPr="00E1605B">
              <w:t xml:space="preserve">by rule an interactive sports wagering program </w:t>
            </w:r>
            <w:r w:rsidRPr="00322CBC">
              <w:t>and issue</w:t>
            </w:r>
            <w:r w:rsidRPr="00322CBC">
              <w:t xml:space="preserve"> permits</w:t>
            </w:r>
            <w:r w:rsidRPr="00E1605B">
              <w:t xml:space="preserve"> to operate interactive sports wagering on </w:t>
            </w:r>
            <w:r w:rsidR="00141108">
              <w:t xml:space="preserve">qualifying </w:t>
            </w:r>
            <w:r w:rsidRPr="00E1605B">
              <w:t xml:space="preserve">sporting events as authorized by </w:t>
            </w:r>
            <w:r>
              <w:t xml:space="preserve">the </w:t>
            </w:r>
            <w:r w:rsidR="00A6113A">
              <w:t>act</w:t>
            </w:r>
            <w:r w:rsidRPr="00E1605B">
              <w:t xml:space="preserve"> and</w:t>
            </w:r>
            <w:r>
              <w:t xml:space="preserve"> lottery</w:t>
            </w:r>
            <w:r w:rsidRPr="00E1605B">
              <w:t xml:space="preserve"> commission rule.</w:t>
            </w:r>
            <w:r>
              <w:t xml:space="preserve"> </w:t>
            </w:r>
          </w:p>
          <w:p w14:paraId="2D7C1EBF" w14:textId="77777777" w:rsidR="00D13561" w:rsidRDefault="00D13561" w:rsidP="00320B8C">
            <w:pPr>
              <w:pStyle w:val="Header"/>
              <w:jc w:val="both"/>
            </w:pPr>
          </w:p>
          <w:p w14:paraId="4EF05FB3" w14:textId="63CC1664" w:rsidR="00E1605B" w:rsidRDefault="00D62E03" w:rsidP="00320B8C">
            <w:pPr>
              <w:pStyle w:val="Header"/>
              <w:jc w:val="both"/>
            </w:pPr>
            <w:r>
              <w:t>H.B. 1942 prohibits the lottery commission from authorizing wagering involving youth sports, which</w:t>
            </w:r>
            <w:r w:rsidR="00552413">
              <w:t xml:space="preserve"> means an</w:t>
            </w:r>
            <w:r w:rsidRPr="000A707D">
              <w:t xml:space="preserve"> athletic or sp</w:t>
            </w:r>
            <w:r w:rsidRPr="000A707D">
              <w:t xml:space="preserve">orting event in which the majority of participants are under </w:t>
            </w:r>
            <w:r>
              <w:t>the</w:t>
            </w:r>
            <w:r w:rsidRPr="000A707D">
              <w:t xml:space="preserve"> age</w:t>
            </w:r>
            <w:r>
              <w:t xml:space="preserve"> of 18</w:t>
            </w:r>
            <w:r w:rsidRPr="000A707D">
              <w:t xml:space="preserve"> or are competing on behalf of or under the sponsorship of one or more public or private preschools or public or private elementary, middle or junior high, or high schools</w:t>
            </w:r>
            <w:r w:rsidR="00330313">
              <w:t>.</w:t>
            </w:r>
            <w:r>
              <w:t xml:space="preserve"> The bill </w:t>
            </w:r>
            <w:r>
              <w:t>also prohibits a person from placing or accepting a wager on youth sports. T</w:t>
            </w:r>
            <w:r w:rsidRPr="000A707D">
              <w:t>h</w:t>
            </w:r>
            <w:r>
              <w:t>ese</w:t>
            </w:r>
            <w:r w:rsidRPr="000A707D">
              <w:t xml:space="preserve"> prohibition</w:t>
            </w:r>
            <w:r>
              <w:t>s</w:t>
            </w:r>
            <w:r w:rsidRPr="00183C7B">
              <w:t xml:space="preserve"> do not </w:t>
            </w:r>
            <w:r>
              <w:t>apply to</w:t>
            </w:r>
            <w:r w:rsidRPr="00183C7B">
              <w:t xml:space="preserve"> professional sports or events that occur under the sponsorship or oversight of national or international athletic bodies that are not educational </w:t>
            </w:r>
            <w:r w:rsidRPr="00183C7B">
              <w:t xml:space="preserve">institutions and that include participants both over and under </w:t>
            </w:r>
            <w:r>
              <w:t xml:space="preserve">the </w:t>
            </w:r>
            <w:r w:rsidRPr="00183C7B">
              <w:t>age</w:t>
            </w:r>
            <w:r>
              <w:t xml:space="preserve"> of 18.</w:t>
            </w:r>
          </w:p>
          <w:p w14:paraId="4ED22EB5" w14:textId="0C2EADA4" w:rsidR="00E1605B" w:rsidRDefault="00E1605B" w:rsidP="00320B8C">
            <w:pPr>
              <w:pStyle w:val="Header"/>
              <w:jc w:val="both"/>
            </w:pPr>
          </w:p>
          <w:p w14:paraId="75C835DB" w14:textId="031146D0" w:rsidR="00141108" w:rsidRPr="0043096C" w:rsidRDefault="00D62E03" w:rsidP="00320B8C">
            <w:pPr>
              <w:pStyle w:val="Header"/>
              <w:jc w:val="both"/>
              <w:rPr>
                <w:u w:val="single"/>
              </w:rPr>
            </w:pPr>
            <w:r w:rsidRPr="0043096C">
              <w:rPr>
                <w:u w:val="single"/>
              </w:rPr>
              <w:t>Permits</w:t>
            </w:r>
          </w:p>
          <w:p w14:paraId="48D63B5B" w14:textId="5DAFE8D4" w:rsidR="0031051B" w:rsidRDefault="0031051B" w:rsidP="00320B8C">
            <w:pPr>
              <w:pStyle w:val="Header"/>
              <w:jc w:val="both"/>
              <w:rPr>
                <w:b/>
                <w:bCs/>
              </w:rPr>
            </w:pPr>
          </w:p>
          <w:p w14:paraId="4083E488" w14:textId="66AF1478" w:rsidR="0031051B" w:rsidRPr="0031051B" w:rsidRDefault="00D62E03" w:rsidP="00320B8C">
            <w:pPr>
              <w:pStyle w:val="Header"/>
              <w:jc w:val="both"/>
              <w:rPr>
                <w:i/>
                <w:iCs/>
              </w:rPr>
            </w:pPr>
            <w:r w:rsidRPr="0031051B">
              <w:rPr>
                <w:i/>
                <w:iCs/>
              </w:rPr>
              <w:t>Interactive Sports Wagering</w:t>
            </w:r>
            <w:r>
              <w:rPr>
                <w:i/>
                <w:iCs/>
              </w:rPr>
              <w:t xml:space="preserve"> Permit</w:t>
            </w:r>
          </w:p>
          <w:p w14:paraId="33DE55F0" w14:textId="7393A3DD" w:rsidR="00141108" w:rsidRDefault="00141108" w:rsidP="00320B8C">
            <w:pPr>
              <w:pStyle w:val="Header"/>
              <w:jc w:val="both"/>
              <w:rPr>
                <w:b/>
                <w:bCs/>
              </w:rPr>
            </w:pPr>
          </w:p>
          <w:p w14:paraId="651A6572" w14:textId="5B4C6994" w:rsidR="005B39BC" w:rsidRDefault="00D62E03" w:rsidP="00320B8C">
            <w:pPr>
              <w:pStyle w:val="Header"/>
              <w:jc w:val="both"/>
            </w:pPr>
            <w:r>
              <w:t xml:space="preserve">H.B. 1942 </w:t>
            </w:r>
            <w:r w:rsidR="00552413">
              <w:t xml:space="preserve">makes the following sports entities, or a designee </w:t>
            </w:r>
            <w:r w:rsidR="003B772F">
              <w:t>of the entity</w:t>
            </w:r>
            <w:r w:rsidR="00552413">
              <w:t>, eligible for an</w:t>
            </w:r>
            <w:r>
              <w:t xml:space="preserve"> interactive sports wagering permit:</w:t>
            </w:r>
          </w:p>
          <w:p w14:paraId="03C747A2" w14:textId="5CB908E0" w:rsidR="005B39BC" w:rsidRDefault="00D62E03" w:rsidP="00320B8C">
            <w:pPr>
              <w:pStyle w:val="Header"/>
              <w:numPr>
                <w:ilvl w:val="0"/>
                <w:numId w:val="28"/>
              </w:numPr>
              <w:tabs>
                <w:tab w:val="clear" w:pos="4320"/>
                <w:tab w:val="clear" w:pos="8640"/>
              </w:tabs>
              <w:jc w:val="both"/>
            </w:pPr>
            <w:r w:rsidRPr="005B39BC">
              <w:t xml:space="preserve">a professional sports </w:t>
            </w:r>
            <w:r w:rsidRPr="00782CDD">
              <w:t>franchise</w:t>
            </w:r>
            <w:r w:rsidRPr="005B39BC">
              <w:t xml:space="preserve"> located in Texas that </w:t>
            </w:r>
            <w:r w:rsidR="00DA41AA">
              <w:t>leases, subleases, or exclusively or jointly operates an applicable Texas sports facility</w:t>
            </w:r>
            <w:r w:rsidR="00120E4C">
              <w:t>, that existed on January 1, 2023</w:t>
            </w:r>
            <w:r w:rsidR="00782CDD">
              <w:t>,</w:t>
            </w:r>
            <w:r w:rsidR="00DA41AA">
              <w:t xml:space="preserve"> and</w:t>
            </w:r>
            <w:r w:rsidR="00782CDD">
              <w:t xml:space="preserve"> that</w:t>
            </w:r>
            <w:r w:rsidR="00DA41AA">
              <w:t xml:space="preserve"> </w:t>
            </w:r>
            <w:r w:rsidRPr="005B39BC">
              <w:t>is a participant in any of the f</w:t>
            </w:r>
            <w:r w:rsidRPr="005B39BC">
              <w:t>ollowing leagues</w:t>
            </w:r>
            <w:r>
              <w:t>:</w:t>
            </w:r>
            <w:r w:rsidRPr="00047577">
              <w:t xml:space="preserve"> </w:t>
            </w:r>
          </w:p>
          <w:p w14:paraId="0F13D6DD" w14:textId="77777777" w:rsidR="005B39BC" w:rsidRDefault="00D62E03" w:rsidP="00320B8C">
            <w:pPr>
              <w:pStyle w:val="Header"/>
              <w:numPr>
                <w:ilvl w:val="1"/>
                <w:numId w:val="28"/>
              </w:numPr>
              <w:tabs>
                <w:tab w:val="clear" w:pos="4320"/>
                <w:tab w:val="clear" w:pos="8640"/>
              </w:tabs>
              <w:jc w:val="both"/>
            </w:pPr>
            <w:r w:rsidRPr="00047577">
              <w:t>Major League Baseball</w:t>
            </w:r>
            <w:r>
              <w:t>;</w:t>
            </w:r>
            <w:r w:rsidRPr="00047577">
              <w:t xml:space="preserve"> </w:t>
            </w:r>
          </w:p>
          <w:p w14:paraId="07269AEE" w14:textId="77777777" w:rsidR="005B39BC" w:rsidRDefault="00D62E03" w:rsidP="00320B8C">
            <w:pPr>
              <w:pStyle w:val="Header"/>
              <w:numPr>
                <w:ilvl w:val="1"/>
                <w:numId w:val="28"/>
              </w:numPr>
              <w:tabs>
                <w:tab w:val="clear" w:pos="4320"/>
                <w:tab w:val="clear" w:pos="8640"/>
              </w:tabs>
              <w:jc w:val="both"/>
            </w:pPr>
            <w:r>
              <w:t xml:space="preserve">the </w:t>
            </w:r>
            <w:r w:rsidRPr="00047577">
              <w:t>National Basketball Association</w:t>
            </w:r>
            <w:r>
              <w:t>;</w:t>
            </w:r>
            <w:r w:rsidRPr="00047577">
              <w:t xml:space="preserve"> </w:t>
            </w:r>
          </w:p>
          <w:p w14:paraId="6F124A3D" w14:textId="77777777" w:rsidR="005B39BC" w:rsidRDefault="00D62E03" w:rsidP="00320B8C">
            <w:pPr>
              <w:pStyle w:val="Header"/>
              <w:numPr>
                <w:ilvl w:val="1"/>
                <w:numId w:val="28"/>
              </w:numPr>
              <w:tabs>
                <w:tab w:val="clear" w:pos="4320"/>
                <w:tab w:val="clear" w:pos="8640"/>
              </w:tabs>
              <w:jc w:val="both"/>
            </w:pPr>
            <w:r>
              <w:t xml:space="preserve">the </w:t>
            </w:r>
            <w:r w:rsidRPr="00047577">
              <w:t>Women's National Basketball Association</w:t>
            </w:r>
            <w:r>
              <w:t>;</w:t>
            </w:r>
            <w:r w:rsidRPr="00047577">
              <w:t xml:space="preserve"> </w:t>
            </w:r>
          </w:p>
          <w:p w14:paraId="2BB705B1" w14:textId="77777777" w:rsidR="005B39BC" w:rsidRDefault="00D62E03" w:rsidP="00320B8C">
            <w:pPr>
              <w:pStyle w:val="Header"/>
              <w:numPr>
                <w:ilvl w:val="1"/>
                <w:numId w:val="28"/>
              </w:numPr>
              <w:tabs>
                <w:tab w:val="clear" w:pos="4320"/>
                <w:tab w:val="clear" w:pos="8640"/>
              </w:tabs>
              <w:jc w:val="both"/>
            </w:pPr>
            <w:r>
              <w:t xml:space="preserve">the </w:t>
            </w:r>
            <w:r w:rsidRPr="00047577">
              <w:t>National Football League</w:t>
            </w:r>
            <w:r>
              <w:t>;</w:t>
            </w:r>
            <w:r w:rsidRPr="00047577">
              <w:t xml:space="preserve"> </w:t>
            </w:r>
          </w:p>
          <w:p w14:paraId="276210C6" w14:textId="77777777" w:rsidR="005B39BC" w:rsidRDefault="00D62E03" w:rsidP="00320B8C">
            <w:pPr>
              <w:pStyle w:val="Header"/>
              <w:numPr>
                <w:ilvl w:val="1"/>
                <w:numId w:val="28"/>
              </w:numPr>
              <w:tabs>
                <w:tab w:val="clear" w:pos="4320"/>
                <w:tab w:val="clear" w:pos="8640"/>
              </w:tabs>
              <w:jc w:val="both"/>
            </w:pPr>
            <w:r w:rsidRPr="00047577">
              <w:t>Major League Soccer</w:t>
            </w:r>
            <w:r>
              <w:t>;</w:t>
            </w:r>
            <w:r w:rsidRPr="00047577">
              <w:t xml:space="preserve"> </w:t>
            </w:r>
            <w:r>
              <w:t>or</w:t>
            </w:r>
          </w:p>
          <w:p w14:paraId="782A3B9E" w14:textId="77777777" w:rsidR="005B39BC" w:rsidRDefault="00D62E03" w:rsidP="00320B8C">
            <w:pPr>
              <w:pStyle w:val="Header"/>
              <w:numPr>
                <w:ilvl w:val="1"/>
                <w:numId w:val="28"/>
              </w:numPr>
              <w:tabs>
                <w:tab w:val="clear" w:pos="4320"/>
                <w:tab w:val="clear" w:pos="8640"/>
              </w:tabs>
              <w:jc w:val="both"/>
            </w:pPr>
            <w:r>
              <w:t xml:space="preserve">the </w:t>
            </w:r>
            <w:r w:rsidRPr="00047577">
              <w:t>National Hockey League</w:t>
            </w:r>
            <w:r>
              <w:t>;</w:t>
            </w:r>
          </w:p>
          <w:p w14:paraId="073E0560" w14:textId="77777777" w:rsidR="005B39BC" w:rsidRDefault="00D62E03" w:rsidP="00320B8C">
            <w:pPr>
              <w:pStyle w:val="Header"/>
              <w:numPr>
                <w:ilvl w:val="0"/>
                <w:numId w:val="28"/>
              </w:numPr>
              <w:jc w:val="both"/>
            </w:pPr>
            <w:r>
              <w:t xml:space="preserve">a sports organization </w:t>
            </w:r>
            <w:r w:rsidRPr="00D54D95">
              <w:t>that</w:t>
            </w:r>
            <w:r>
              <w:t xml:space="preserve"> holds, and has held</w:t>
            </w:r>
            <w:r>
              <w:t xml:space="preserve"> before January 1, 2023, sanctioned annual professional golf tournaments in Texas as part of a national tour of professional golfers; and</w:t>
            </w:r>
          </w:p>
          <w:p w14:paraId="636997B6" w14:textId="0922FF02" w:rsidR="005B39BC" w:rsidRDefault="00D62E03" w:rsidP="00320B8C">
            <w:pPr>
              <w:pStyle w:val="Header"/>
              <w:numPr>
                <w:ilvl w:val="0"/>
                <w:numId w:val="28"/>
              </w:numPr>
              <w:jc w:val="both"/>
            </w:pPr>
            <w:r>
              <w:t>a class 1 racetrack that was in existence on January 1, 2023</w:t>
            </w:r>
            <w:r w:rsidR="001B11B4">
              <w:t>, including an entity operating the racetrack</w:t>
            </w:r>
            <w:r>
              <w:t>.</w:t>
            </w:r>
          </w:p>
          <w:p w14:paraId="020240A9" w14:textId="3688AB3F" w:rsidR="00141108" w:rsidRDefault="00D62E03" w:rsidP="00320B8C">
            <w:pPr>
              <w:pStyle w:val="Header"/>
              <w:jc w:val="both"/>
            </w:pPr>
            <w:r>
              <w:t>The bill re</w:t>
            </w:r>
            <w:r>
              <w:t xml:space="preserve">quires the lottery commission to issue </w:t>
            </w:r>
            <w:r w:rsidR="00C3307C">
              <w:t>a</w:t>
            </w:r>
            <w:r>
              <w:t xml:space="preserve"> permit to </w:t>
            </w:r>
            <w:r w:rsidRPr="00C3307C">
              <w:t>an authorized entity</w:t>
            </w:r>
            <w:r>
              <w:t xml:space="preserve"> that submits a completed </w:t>
            </w:r>
            <w:r w:rsidRPr="00B8142B">
              <w:t>application</w:t>
            </w:r>
            <w:r>
              <w:t xml:space="preserve"> to the lottery commission and pays a permitting fee in an amount equal to $500,000, which the lottery commission must refund if the application is </w:t>
            </w:r>
            <w:r>
              <w:t xml:space="preserve">denied after deducting the expenses incurred in considering the application. The bill </w:t>
            </w:r>
            <w:r w:rsidRPr="00444E19">
              <w:t>caps at one the number</w:t>
            </w:r>
            <w:r>
              <w:t xml:space="preserve"> of permits each authorized entity may be issued </w:t>
            </w:r>
            <w:r w:rsidRPr="00F71E4A">
              <w:t xml:space="preserve">and the number of </w:t>
            </w:r>
            <w:r w:rsidRPr="00120E4C">
              <w:t>designees</w:t>
            </w:r>
            <w:r w:rsidRPr="00F71E4A">
              <w:t xml:space="preserve"> </w:t>
            </w:r>
            <w:r w:rsidR="00F71E4A">
              <w:t xml:space="preserve">that </w:t>
            </w:r>
            <w:r w:rsidRPr="00F71E4A">
              <w:t>a</w:t>
            </w:r>
            <w:r w:rsidR="00444E19">
              <w:t xml:space="preserve"> </w:t>
            </w:r>
            <w:r w:rsidR="00F71E4A">
              <w:t>sports</w:t>
            </w:r>
            <w:r w:rsidRPr="00F71E4A">
              <w:t xml:space="preserve"> entity may designate to </w:t>
            </w:r>
            <w:r w:rsidR="00F71E4A">
              <w:t>receive a permit on the entity's behalf</w:t>
            </w:r>
            <w:r>
              <w:t>.</w:t>
            </w:r>
            <w:r w:rsidR="0031051B">
              <w:t xml:space="preserve"> </w:t>
            </w:r>
            <w:r w:rsidR="0031051B" w:rsidRPr="00F71E4A">
              <w:t>A designee must be based in the United States to quali</w:t>
            </w:r>
            <w:r w:rsidR="00F71E4A">
              <w:t>f</w:t>
            </w:r>
            <w:r w:rsidR="0031051B" w:rsidRPr="00F71E4A">
              <w:t>y for a permit.</w:t>
            </w:r>
            <w:r w:rsidR="0031051B">
              <w:t xml:space="preserve"> The bill requires the lottery commission to prescribe a permit application form </w:t>
            </w:r>
            <w:r w:rsidR="0031051B" w:rsidRPr="008E6231">
              <w:t>that each applicant must use</w:t>
            </w:r>
            <w:r w:rsidR="0031051B">
              <w:t xml:space="preserve"> and sets out the </w:t>
            </w:r>
            <w:r w:rsidR="0027798A">
              <w:t>information that an applicant must submit</w:t>
            </w:r>
            <w:r w:rsidR="008E6231" w:rsidRPr="002102B4">
              <w:t>,</w:t>
            </w:r>
            <w:r w:rsidR="008459DC">
              <w:t xml:space="preserve"> </w:t>
            </w:r>
            <w:r w:rsidR="0027798A">
              <w:t>including</w:t>
            </w:r>
            <w:r w:rsidR="00CB5EF9" w:rsidRPr="002102B4">
              <w:t xml:space="preserve"> certain</w:t>
            </w:r>
            <w:r w:rsidR="008E6231" w:rsidRPr="002102B4">
              <w:t xml:space="preserve"> information about </w:t>
            </w:r>
            <w:r w:rsidR="0027798A">
              <w:t>their</w:t>
            </w:r>
            <w:r w:rsidR="008E6231" w:rsidRPr="002102B4">
              <w:t xml:space="preserve"> business plan</w:t>
            </w:r>
            <w:r w:rsidR="00CB5EF9" w:rsidRPr="002102B4">
              <w:t xml:space="preserve"> and brand</w:t>
            </w:r>
            <w:r w:rsidR="008E6231" w:rsidRPr="002102B4">
              <w:t xml:space="preserve">, </w:t>
            </w:r>
            <w:r w:rsidR="00662E55">
              <w:t xml:space="preserve">measures and controls they will implement, </w:t>
            </w:r>
            <w:r w:rsidR="00CB5EF9" w:rsidRPr="002102B4">
              <w:t xml:space="preserve">their </w:t>
            </w:r>
            <w:r w:rsidR="008E6231" w:rsidRPr="002102B4">
              <w:t xml:space="preserve">history of preventing problem gambling, </w:t>
            </w:r>
            <w:r w:rsidR="00CB5EF9" w:rsidRPr="002102B4">
              <w:t xml:space="preserve">information security, </w:t>
            </w:r>
            <w:r w:rsidR="00662E55">
              <w:t xml:space="preserve">and </w:t>
            </w:r>
            <w:r w:rsidR="00CB5EF9" w:rsidRPr="002102B4">
              <w:t>key persons</w:t>
            </w:r>
            <w:r w:rsidR="0031051B" w:rsidRPr="008459DC">
              <w:t>.</w:t>
            </w:r>
            <w:r w:rsidR="00252FDE">
              <w:t xml:space="preserve"> </w:t>
            </w:r>
            <w:r w:rsidR="00252FDE" w:rsidRPr="00252FDE">
              <w:t>"Key person</w:t>
            </w:r>
            <w:r w:rsidR="00252FDE">
              <w:t>" means an officer or director of an interactive sports wagering operator who is directly involved in the operation, management, or control of the conduct of sports wagering or who exercises substantial influence or control over the operator's wagering activities.</w:t>
            </w:r>
          </w:p>
          <w:p w14:paraId="67DD0432" w14:textId="24F6D0BA" w:rsidR="00D605B3" w:rsidRDefault="00D605B3" w:rsidP="00320B8C">
            <w:pPr>
              <w:pStyle w:val="Header"/>
              <w:jc w:val="both"/>
            </w:pPr>
          </w:p>
          <w:p w14:paraId="2BB22BE4" w14:textId="4BE75F5D" w:rsidR="00D605B3" w:rsidRDefault="00D62E03" w:rsidP="00320B8C">
            <w:pPr>
              <w:pStyle w:val="Header"/>
              <w:jc w:val="both"/>
            </w:pPr>
            <w:r>
              <w:t>H.B. 1942 requi</w:t>
            </w:r>
            <w:r>
              <w:t xml:space="preserve">res the lottery commission to grant or deny a completed </w:t>
            </w:r>
            <w:r w:rsidRPr="00424DD1">
              <w:t>application</w:t>
            </w:r>
            <w:r>
              <w:t xml:space="preserve"> not later than the 90th day after the date </w:t>
            </w:r>
            <w:r w:rsidR="00F23B0C">
              <w:t>of receipt</w:t>
            </w:r>
            <w:r>
              <w:t>. This decision is final and not appealable, except as otherwise required under state law. The bill authorizes the lottery commission t</w:t>
            </w:r>
            <w:r>
              <w:t xml:space="preserve">o accept a license, permit, or any other authorization to operate sports wagering issued by another jurisdiction that the lottery commission specifically determines has similar permitting requirements as evidence that the applicant meets </w:t>
            </w:r>
            <w:r w:rsidRPr="00B136FB">
              <w:t xml:space="preserve">the </w:t>
            </w:r>
            <w:r w:rsidR="00F23B0C" w:rsidRPr="00B136FB">
              <w:t>applicable</w:t>
            </w:r>
            <w:r w:rsidRPr="003E733D">
              <w:t xml:space="preserve"> </w:t>
            </w:r>
            <w:r w:rsidR="00F23B0C" w:rsidRPr="003E733D">
              <w:t xml:space="preserve">permitting </w:t>
            </w:r>
            <w:r w:rsidRPr="003E733D">
              <w:t>requirements</w:t>
            </w:r>
            <w:r>
              <w:t>. The</w:t>
            </w:r>
            <w:r w:rsidR="00533BA0">
              <w:t xml:space="preserve"> lottery</w:t>
            </w:r>
            <w:r>
              <w:t xml:space="preserve"> commission may accept another jurisdiction's or an approved third party's testing of </w:t>
            </w:r>
            <w:r w:rsidR="00F23B0C" w:rsidRPr="00424DD1">
              <w:t>an</w:t>
            </w:r>
            <w:r w:rsidRPr="00424DD1">
              <w:t xml:space="preserve"> interactive sports wagering platform</w:t>
            </w:r>
            <w:r>
              <w:t xml:space="preserve"> as evidence that the platform meets any requirements mandated by lottery commission rule.</w:t>
            </w:r>
          </w:p>
          <w:p w14:paraId="06426235" w14:textId="3BBE428D" w:rsidR="00755B20" w:rsidRDefault="00755B20" w:rsidP="00320B8C">
            <w:pPr>
              <w:pStyle w:val="Header"/>
              <w:jc w:val="both"/>
            </w:pPr>
          </w:p>
          <w:p w14:paraId="0D0BF703" w14:textId="3BC6AB9A" w:rsidR="00755B20" w:rsidRDefault="00D62E03" w:rsidP="00320B8C">
            <w:pPr>
              <w:pStyle w:val="Header"/>
              <w:jc w:val="both"/>
            </w:pPr>
            <w:r w:rsidRPr="004E594A">
              <w:t xml:space="preserve">For </w:t>
            </w:r>
            <w:r w:rsidRPr="004E594A">
              <w:t xml:space="preserve">purposes of the act, "interactive sports wagering operator" means </w:t>
            </w:r>
            <w:r w:rsidR="00322CBC" w:rsidRPr="002102B4">
              <w:t>a</w:t>
            </w:r>
            <w:r w:rsidRPr="004E594A">
              <w:t xml:space="preserve"> holder of this permit.</w:t>
            </w:r>
            <w:r>
              <w:t xml:space="preserve"> </w:t>
            </w:r>
          </w:p>
          <w:p w14:paraId="588AED94" w14:textId="64C928D8" w:rsidR="0031051B" w:rsidRDefault="0031051B" w:rsidP="00320B8C">
            <w:pPr>
              <w:pStyle w:val="Header"/>
              <w:jc w:val="both"/>
            </w:pPr>
          </w:p>
          <w:p w14:paraId="1430DDC2" w14:textId="4B3D2799" w:rsidR="0031051B" w:rsidRDefault="00D62E03" w:rsidP="00320B8C">
            <w:pPr>
              <w:pStyle w:val="Header"/>
              <w:jc w:val="both"/>
              <w:rPr>
                <w:i/>
                <w:iCs/>
              </w:rPr>
            </w:pPr>
            <w:r>
              <w:rPr>
                <w:i/>
                <w:iCs/>
              </w:rPr>
              <w:t>Service Provider Permit</w:t>
            </w:r>
          </w:p>
          <w:p w14:paraId="0425066E" w14:textId="1B746861" w:rsidR="0031051B" w:rsidRDefault="0031051B" w:rsidP="00320B8C">
            <w:pPr>
              <w:pStyle w:val="Header"/>
              <w:jc w:val="both"/>
              <w:rPr>
                <w:i/>
                <w:iCs/>
              </w:rPr>
            </w:pPr>
          </w:p>
          <w:p w14:paraId="48961E42" w14:textId="7BA8F6BD" w:rsidR="0031051B" w:rsidRDefault="00D62E03" w:rsidP="00320B8C">
            <w:pPr>
              <w:pStyle w:val="Header"/>
              <w:jc w:val="both"/>
            </w:pPr>
            <w:r>
              <w:t>H.B. 1942 provides for the issuance of a service provider permit</w:t>
            </w:r>
            <w:r>
              <w:t xml:space="preserve">, which authorizes the permit holder to provide </w:t>
            </w:r>
            <w:r w:rsidR="006E3582">
              <w:t>a</w:t>
            </w:r>
            <w:r>
              <w:t xml:space="preserve">ny service that involves the operation, management, or control of </w:t>
            </w:r>
            <w:r w:rsidR="006E3582">
              <w:t xml:space="preserve">authorized sports </w:t>
            </w:r>
            <w:r>
              <w:t>wagers, including the development or operation of sports wagering platforms and the provision of sports wagering odds and l</w:t>
            </w:r>
            <w:r>
              <w:t>ine information and sports wagering risk management information. Th</w:t>
            </w:r>
            <w:r w:rsidR="006E3582">
              <w:t xml:space="preserve">e covered services </w:t>
            </w:r>
            <w:r w:rsidR="006E3582" w:rsidRPr="003E733D">
              <w:t xml:space="preserve">authorized under the permit </w:t>
            </w:r>
            <w:r w:rsidRPr="003E733D">
              <w:t>do not include</w:t>
            </w:r>
            <w:r w:rsidR="006E3582">
              <w:t xml:space="preserve"> any of the following</w:t>
            </w:r>
            <w:r>
              <w:t>:</w:t>
            </w:r>
          </w:p>
          <w:p w14:paraId="0888A331" w14:textId="2E7929F2" w:rsidR="0031051B" w:rsidRDefault="00D62E03" w:rsidP="00320B8C">
            <w:pPr>
              <w:pStyle w:val="Header"/>
              <w:numPr>
                <w:ilvl w:val="0"/>
                <w:numId w:val="28"/>
              </w:numPr>
              <w:jc w:val="both"/>
            </w:pPr>
            <w:r>
              <w:t>payment processing and similar financial services;</w:t>
            </w:r>
          </w:p>
          <w:p w14:paraId="1EC26B63" w14:textId="50DF3C0A" w:rsidR="0031051B" w:rsidRDefault="00D62E03" w:rsidP="00320B8C">
            <w:pPr>
              <w:pStyle w:val="Header"/>
              <w:numPr>
                <w:ilvl w:val="0"/>
                <w:numId w:val="28"/>
              </w:numPr>
              <w:jc w:val="both"/>
            </w:pPr>
            <w:r>
              <w:t>customer identity, age verification, and geolocation s</w:t>
            </w:r>
            <w:r>
              <w:t>ervices;</w:t>
            </w:r>
          </w:p>
          <w:p w14:paraId="0F36476F" w14:textId="1F0F3F06" w:rsidR="0031051B" w:rsidRDefault="00D62E03" w:rsidP="00320B8C">
            <w:pPr>
              <w:pStyle w:val="Header"/>
              <w:numPr>
                <w:ilvl w:val="0"/>
                <w:numId w:val="28"/>
              </w:numPr>
              <w:jc w:val="both"/>
            </w:pPr>
            <w:r>
              <w:t>streaming or other video and data that do not include sports wagering odds or line information;</w:t>
            </w:r>
          </w:p>
          <w:p w14:paraId="4BFBAFD6" w14:textId="26F19888" w:rsidR="0031051B" w:rsidRDefault="00D62E03" w:rsidP="00320B8C">
            <w:pPr>
              <w:pStyle w:val="Header"/>
              <w:numPr>
                <w:ilvl w:val="0"/>
                <w:numId w:val="28"/>
              </w:numPr>
              <w:jc w:val="both"/>
            </w:pPr>
            <w:r>
              <w:t>telecommunications, Internet service providers, and other similar services not specifically designed for use in connection with sports wagering;</w:t>
            </w:r>
          </w:p>
          <w:p w14:paraId="2D823EAF" w14:textId="1D755A99" w:rsidR="0031051B" w:rsidRDefault="00D62E03" w:rsidP="00320B8C">
            <w:pPr>
              <w:pStyle w:val="Header"/>
              <w:numPr>
                <w:ilvl w:val="0"/>
                <w:numId w:val="28"/>
              </w:numPr>
              <w:jc w:val="both"/>
            </w:pPr>
            <w:r>
              <w:t xml:space="preserve">other </w:t>
            </w:r>
            <w:r>
              <w:t>goods or services designed to support the operation, management, or control of a sports wagering platform; and</w:t>
            </w:r>
          </w:p>
          <w:p w14:paraId="5BD5107A" w14:textId="3A21541C" w:rsidR="0031051B" w:rsidRPr="0031051B" w:rsidRDefault="00D62E03" w:rsidP="00320B8C">
            <w:pPr>
              <w:pStyle w:val="Header"/>
              <w:numPr>
                <w:ilvl w:val="0"/>
                <w:numId w:val="28"/>
              </w:numPr>
              <w:jc w:val="both"/>
            </w:pPr>
            <w:r>
              <w:t>other goods or services not specifically designed for use in connection with sports wagering.</w:t>
            </w:r>
          </w:p>
          <w:p w14:paraId="1A1C6C20" w14:textId="07B53B04" w:rsidR="00141108" w:rsidRDefault="00141108" w:rsidP="00320B8C">
            <w:pPr>
              <w:pStyle w:val="Header"/>
              <w:jc w:val="both"/>
            </w:pPr>
          </w:p>
          <w:p w14:paraId="32530942" w14:textId="34E37007" w:rsidR="002E01B0" w:rsidRDefault="00D62E03" w:rsidP="00320B8C">
            <w:pPr>
              <w:pStyle w:val="Header"/>
              <w:jc w:val="both"/>
            </w:pPr>
            <w:r>
              <w:t xml:space="preserve">H.B. 1942 requires </w:t>
            </w:r>
            <w:r w:rsidRPr="003E733D">
              <w:t>an applicant</w:t>
            </w:r>
            <w:r>
              <w:t xml:space="preserve"> </w:t>
            </w:r>
            <w:r w:rsidR="003E733D">
              <w:t xml:space="preserve">for a service provider permit </w:t>
            </w:r>
            <w:r>
              <w:t xml:space="preserve">to submit an application to the lottery commission, on a form prescribed by the lottery commission, that contains all requisite information and pay a $25,000 application fee. The bill sets out </w:t>
            </w:r>
            <w:r w:rsidRPr="00755B20">
              <w:t>the information that the application must contain</w:t>
            </w:r>
            <w:r w:rsidR="003E733D">
              <w:t>, including certain information about the applicant's background and experience</w:t>
            </w:r>
            <w:r w:rsidR="00A34A6A">
              <w:t>, information security, and key persons</w:t>
            </w:r>
            <w:r w:rsidR="00755B20">
              <w:t>. The bill</w:t>
            </w:r>
            <w:r>
              <w:t xml:space="preserve"> requires the lottery commission to </w:t>
            </w:r>
            <w:r w:rsidRPr="002E01B0">
              <w:t>conduct a background check on each applicant, including any key persons of the applicant, as r</w:t>
            </w:r>
            <w:r w:rsidRPr="002E01B0">
              <w:t>equired by</w:t>
            </w:r>
            <w:r>
              <w:t xml:space="preserve"> lottery</w:t>
            </w:r>
            <w:r w:rsidRPr="002E01B0">
              <w:t xml:space="preserve"> commission rule. </w:t>
            </w:r>
            <w:r>
              <w:t>The</w:t>
            </w:r>
            <w:r w:rsidRPr="002E01B0">
              <w:t xml:space="preserve"> background check must include a credit history check, a tax record check, and a criminal history record information check.</w:t>
            </w:r>
            <w:r w:rsidR="0022019C">
              <w:t xml:space="preserve"> </w:t>
            </w:r>
          </w:p>
          <w:p w14:paraId="7D9D5077" w14:textId="1724EED7" w:rsidR="002E01B0" w:rsidRPr="002E01B0" w:rsidRDefault="002E01B0" w:rsidP="00320B8C">
            <w:pPr>
              <w:pStyle w:val="Header"/>
              <w:jc w:val="both"/>
            </w:pPr>
          </w:p>
          <w:p w14:paraId="498785CB" w14:textId="144D97F5" w:rsidR="00D605B3" w:rsidRDefault="00D62E03" w:rsidP="00320B8C">
            <w:pPr>
              <w:pStyle w:val="Header"/>
              <w:jc w:val="both"/>
            </w:pPr>
            <w:r>
              <w:t xml:space="preserve">H.B. 1942 requires the lottery commission to grant or deny a completed </w:t>
            </w:r>
            <w:r w:rsidRPr="00755B20">
              <w:t>application</w:t>
            </w:r>
            <w:r>
              <w:t xml:space="preserve"> not late</w:t>
            </w:r>
            <w:r>
              <w:t xml:space="preserve">r than the 90th day after </w:t>
            </w:r>
            <w:r w:rsidR="00104D09">
              <w:t xml:space="preserve">the date of </w:t>
            </w:r>
            <w:r w:rsidR="00F23B0C">
              <w:t>receipt</w:t>
            </w:r>
            <w:r>
              <w:t xml:space="preserve">. This decision is final and not appealable, except as otherwise required under state law. The bill requires the lottery commission to grant </w:t>
            </w:r>
            <w:r w:rsidRPr="00CC3CD4">
              <w:t>the</w:t>
            </w:r>
            <w:r w:rsidRPr="00755B20">
              <w:t xml:space="preserve"> permit</w:t>
            </w:r>
            <w:r>
              <w:t xml:space="preserve"> unless </w:t>
            </w:r>
            <w:r w:rsidRPr="00FB13FD">
              <w:t xml:space="preserve">any of the following </w:t>
            </w:r>
            <w:r w:rsidR="00FB13FD">
              <w:t>grounds for denial exist</w:t>
            </w:r>
            <w:r>
              <w:t>:</w:t>
            </w:r>
          </w:p>
          <w:p w14:paraId="6795627A" w14:textId="143C20A0" w:rsidR="00D605B3" w:rsidRDefault="00D62E03" w:rsidP="00320B8C">
            <w:pPr>
              <w:pStyle w:val="Header"/>
              <w:numPr>
                <w:ilvl w:val="0"/>
                <w:numId w:val="28"/>
              </w:numPr>
              <w:jc w:val="both"/>
            </w:pPr>
            <w:r>
              <w:t>the lottery commission reasonably believes:</w:t>
            </w:r>
          </w:p>
          <w:p w14:paraId="51263626" w14:textId="1B778E8A" w:rsidR="00D605B3" w:rsidRDefault="00D62E03" w:rsidP="00320B8C">
            <w:pPr>
              <w:pStyle w:val="Header"/>
              <w:numPr>
                <w:ilvl w:val="1"/>
                <w:numId w:val="28"/>
              </w:numPr>
              <w:jc w:val="both"/>
            </w:pPr>
            <w:r>
              <w:t xml:space="preserve">the applicant will be unable to satisfy </w:t>
            </w:r>
            <w:r w:rsidRPr="00755B20">
              <w:t>their duties</w:t>
            </w:r>
            <w:r>
              <w:t>;</w:t>
            </w:r>
          </w:p>
          <w:p w14:paraId="6C4503DD" w14:textId="24CAFD11" w:rsidR="00D605B3" w:rsidRDefault="00D62E03" w:rsidP="00320B8C">
            <w:pPr>
              <w:pStyle w:val="Header"/>
              <w:numPr>
                <w:ilvl w:val="1"/>
                <w:numId w:val="28"/>
              </w:numPr>
              <w:jc w:val="both"/>
            </w:pPr>
            <w:r>
              <w:t>the applicant or a key person of the applicant is not of good character, honesty, or integrity; or</w:t>
            </w:r>
          </w:p>
          <w:p w14:paraId="7202BEE3" w14:textId="3B5EB260" w:rsidR="00D605B3" w:rsidRDefault="00D62E03" w:rsidP="00320B8C">
            <w:pPr>
              <w:pStyle w:val="Header"/>
              <w:numPr>
                <w:ilvl w:val="1"/>
                <w:numId w:val="28"/>
              </w:numPr>
              <w:jc w:val="both"/>
            </w:pPr>
            <w:r>
              <w:t>the applicant's or a key person of the applicant's prior ac</w:t>
            </w:r>
            <w:r>
              <w:t>tivities, criminal record, reputation, or associations are likely to pose a threat to the public interest, impede the regulation of sports wagering, or promote unfair or illegal activities in the conduct of sports wagering;</w:t>
            </w:r>
          </w:p>
          <w:p w14:paraId="3F65F4B8" w14:textId="37AAA986" w:rsidR="00D605B3" w:rsidRDefault="00D62E03" w:rsidP="00320B8C">
            <w:pPr>
              <w:pStyle w:val="Header"/>
              <w:numPr>
                <w:ilvl w:val="0"/>
                <w:numId w:val="28"/>
              </w:numPr>
              <w:jc w:val="both"/>
            </w:pPr>
            <w:r>
              <w:t>the applicant or a key person of</w:t>
            </w:r>
            <w:r>
              <w:t xml:space="preserve"> the applicant knowingly fails to comply with </w:t>
            </w:r>
            <w:r w:rsidR="000C70A8">
              <w:t>the act</w:t>
            </w:r>
            <w:r>
              <w:t xml:space="preserve"> or a </w:t>
            </w:r>
            <w:r w:rsidR="00CC3CD4">
              <w:t xml:space="preserve">corresponding </w:t>
            </w:r>
            <w:r>
              <w:t>lottery commission rule;</w:t>
            </w:r>
          </w:p>
          <w:p w14:paraId="0DEFBF34" w14:textId="0C9F11F2" w:rsidR="00D605B3" w:rsidRDefault="00D62E03" w:rsidP="00320B8C">
            <w:pPr>
              <w:pStyle w:val="Header"/>
              <w:numPr>
                <w:ilvl w:val="0"/>
                <w:numId w:val="28"/>
              </w:numPr>
              <w:jc w:val="both"/>
            </w:pPr>
            <w:r>
              <w:t>the applicant or a key person of the applicant has been previously convicted of a felony, a crime of moral turpitude, or any criminal offense involving dishon</w:t>
            </w:r>
            <w:r>
              <w:t>esty or breach of trust in the 10 years preceding the application</w:t>
            </w:r>
            <w:r w:rsidR="00345CF6">
              <w:t>'s submission</w:t>
            </w:r>
            <w:r>
              <w:t xml:space="preserve"> date;</w:t>
            </w:r>
          </w:p>
          <w:p w14:paraId="6DA62EA6" w14:textId="6DCD83DF" w:rsidR="00D605B3" w:rsidRDefault="00D62E03" w:rsidP="00320B8C">
            <w:pPr>
              <w:pStyle w:val="Header"/>
              <w:numPr>
                <w:ilvl w:val="0"/>
                <w:numId w:val="28"/>
              </w:numPr>
              <w:jc w:val="both"/>
            </w:pPr>
            <w:r>
              <w:t xml:space="preserve">the applicant's or a key person of the applicant's license, registration, or permit to conduct sports wagering, other forms of gambling activity, or </w:t>
            </w:r>
            <w:r w:rsidRPr="00755B20">
              <w:t>an applicable</w:t>
            </w:r>
            <w:r>
              <w:t xml:space="preserve"> covered </w:t>
            </w:r>
            <w:r>
              <w:t>service issued by another state has been revoked; or</w:t>
            </w:r>
          </w:p>
          <w:p w14:paraId="19D32B60" w14:textId="5FD67673" w:rsidR="002E01B0" w:rsidRDefault="00D62E03" w:rsidP="00320B8C">
            <w:pPr>
              <w:pStyle w:val="Header"/>
              <w:numPr>
                <w:ilvl w:val="0"/>
                <w:numId w:val="28"/>
              </w:numPr>
              <w:jc w:val="both"/>
            </w:pPr>
            <w:r>
              <w:t>the applicant defaults in payment of any obligation or debt due to the state.</w:t>
            </w:r>
          </w:p>
          <w:p w14:paraId="69F43AB9" w14:textId="77777777" w:rsidR="00B44B42" w:rsidRDefault="00B44B42" w:rsidP="00320B8C">
            <w:pPr>
              <w:pStyle w:val="Header"/>
              <w:jc w:val="both"/>
            </w:pPr>
          </w:p>
          <w:p w14:paraId="444E484B" w14:textId="597DACB0" w:rsidR="00B44B42" w:rsidRDefault="00D62E03" w:rsidP="00320B8C">
            <w:pPr>
              <w:pStyle w:val="Header"/>
              <w:jc w:val="both"/>
            </w:pPr>
            <w:r w:rsidRPr="00AA260A">
              <w:rPr>
                <w:i/>
                <w:iCs/>
              </w:rPr>
              <w:t xml:space="preserve">Initial Permit </w:t>
            </w:r>
            <w:r w:rsidRPr="00F46014">
              <w:rPr>
                <w:i/>
                <w:iCs/>
              </w:rPr>
              <w:t>Application</w:t>
            </w:r>
            <w:r>
              <w:rPr>
                <w:i/>
                <w:iCs/>
              </w:rPr>
              <w:t xml:space="preserve"> Period</w:t>
            </w:r>
          </w:p>
          <w:p w14:paraId="2A466743" w14:textId="4556C1D7" w:rsidR="00B44B42" w:rsidRDefault="00B44B42" w:rsidP="00320B8C">
            <w:pPr>
              <w:pStyle w:val="Header"/>
              <w:jc w:val="both"/>
            </w:pPr>
          </w:p>
          <w:p w14:paraId="7BA2A8A3" w14:textId="092C768D" w:rsidR="00477315" w:rsidRDefault="00D62E03" w:rsidP="00320B8C">
            <w:pPr>
              <w:pStyle w:val="Header"/>
              <w:jc w:val="both"/>
            </w:pPr>
            <w:r>
              <w:t xml:space="preserve">H.B. 1942 </w:t>
            </w:r>
            <w:r w:rsidRPr="00755B20">
              <w:t>sets out a timeline for the initial issuance of permits as follows</w:t>
            </w:r>
            <w:r>
              <w:t>:</w:t>
            </w:r>
          </w:p>
          <w:p w14:paraId="744199B8" w14:textId="427F6CC6" w:rsidR="00477315" w:rsidRDefault="00D62E03" w:rsidP="00320B8C">
            <w:pPr>
              <w:pStyle w:val="Header"/>
              <w:numPr>
                <w:ilvl w:val="0"/>
                <w:numId w:val="28"/>
              </w:numPr>
              <w:jc w:val="both"/>
            </w:pPr>
            <w:r>
              <w:t xml:space="preserve">not later than the 90th day after the bill's effective date, the lottery commission must post </w:t>
            </w:r>
            <w:r w:rsidR="00AA260A">
              <w:t xml:space="preserve">the application forms </w:t>
            </w:r>
            <w:r w:rsidRPr="00AA260A">
              <w:t xml:space="preserve">on its website </w:t>
            </w:r>
            <w:r>
              <w:t xml:space="preserve">and adopt rules allowing for the submission of applications for </w:t>
            </w:r>
            <w:r w:rsidR="00AA260A">
              <w:t xml:space="preserve">interactive sports wagering </w:t>
            </w:r>
            <w:r w:rsidRPr="00AA260A">
              <w:t>permits</w:t>
            </w:r>
            <w:r w:rsidR="00AA260A">
              <w:t xml:space="preserve"> and service provider permits</w:t>
            </w:r>
            <w:r>
              <w:t>;</w:t>
            </w:r>
          </w:p>
          <w:p w14:paraId="0B2C81D8" w14:textId="258CFAF7" w:rsidR="00477315" w:rsidRDefault="00D62E03" w:rsidP="00320B8C">
            <w:pPr>
              <w:pStyle w:val="Header"/>
              <w:numPr>
                <w:ilvl w:val="0"/>
                <w:numId w:val="28"/>
              </w:numPr>
              <w:jc w:val="both"/>
            </w:pPr>
            <w:r>
              <w:t>n</w:t>
            </w:r>
            <w:r w:rsidR="00B44B42">
              <w:t xml:space="preserve">ot later than the 45th day after the date the application forms are posted and rules are adopted, the lottery commission must open an initial application period for issuance of </w:t>
            </w:r>
            <w:r w:rsidR="00B44B42" w:rsidRPr="00F46014">
              <w:t>the permits</w:t>
            </w:r>
            <w:r>
              <w:t>;</w:t>
            </w:r>
          </w:p>
          <w:p w14:paraId="24D53DC5" w14:textId="76DDA1E7" w:rsidR="00477315" w:rsidRDefault="00D62E03" w:rsidP="00320B8C">
            <w:pPr>
              <w:pStyle w:val="Header"/>
              <w:numPr>
                <w:ilvl w:val="0"/>
                <w:numId w:val="28"/>
              </w:numPr>
              <w:jc w:val="both"/>
            </w:pPr>
            <w:r>
              <w:t>n</w:t>
            </w:r>
            <w:r w:rsidR="00B44B42">
              <w:t xml:space="preserve">ot later than the 30th day after the date the initial application period commences, the lottery commission must complete the review of all applications received and award interactive sports wagering permits in accordance with </w:t>
            </w:r>
            <w:r w:rsidR="000C70A8">
              <w:t>the act</w:t>
            </w:r>
            <w:r>
              <w:t>; and</w:t>
            </w:r>
          </w:p>
          <w:p w14:paraId="28E5B122" w14:textId="2196DC53" w:rsidR="00B44B42" w:rsidRDefault="00D62E03" w:rsidP="00320B8C">
            <w:pPr>
              <w:pStyle w:val="Header"/>
              <w:numPr>
                <w:ilvl w:val="0"/>
                <w:numId w:val="28"/>
              </w:numPr>
              <w:jc w:val="both"/>
            </w:pPr>
            <w:r>
              <w:t>following the close of the initial application period, the lottery commissio</w:t>
            </w:r>
            <w:r>
              <w:t>n must issue additional available permits on a rolling basis.</w:t>
            </w:r>
          </w:p>
          <w:p w14:paraId="27D7FC7B" w14:textId="77777777" w:rsidR="00B44B42" w:rsidRDefault="00B44B42" w:rsidP="00320B8C">
            <w:pPr>
              <w:pStyle w:val="Header"/>
              <w:jc w:val="both"/>
            </w:pPr>
          </w:p>
          <w:p w14:paraId="23FDD294" w14:textId="77777777" w:rsidR="00B44B42" w:rsidRDefault="00D62E03" w:rsidP="00320B8C">
            <w:pPr>
              <w:pStyle w:val="Header"/>
              <w:jc w:val="both"/>
              <w:rPr>
                <w:i/>
                <w:iCs/>
              </w:rPr>
            </w:pPr>
            <w:r>
              <w:rPr>
                <w:i/>
                <w:iCs/>
              </w:rPr>
              <w:t>Confidentiality</w:t>
            </w:r>
          </w:p>
          <w:p w14:paraId="5B842DB6" w14:textId="77777777" w:rsidR="00B44B42" w:rsidRDefault="00B44B42" w:rsidP="00320B8C">
            <w:pPr>
              <w:pStyle w:val="Header"/>
              <w:jc w:val="both"/>
              <w:rPr>
                <w:i/>
                <w:iCs/>
              </w:rPr>
            </w:pPr>
          </w:p>
          <w:p w14:paraId="273A8772" w14:textId="78DA96ED" w:rsidR="00B44B42" w:rsidRDefault="00D62E03" w:rsidP="00320B8C">
            <w:pPr>
              <w:pStyle w:val="Header"/>
              <w:jc w:val="both"/>
            </w:pPr>
            <w:r>
              <w:t xml:space="preserve">H.B. 1942 makes all information submitted as part of </w:t>
            </w:r>
            <w:r w:rsidRPr="00F46014">
              <w:t>a permit</w:t>
            </w:r>
            <w:r>
              <w:t xml:space="preserve"> application confidential and exempt from public disclosure.</w:t>
            </w:r>
          </w:p>
          <w:p w14:paraId="200CD870" w14:textId="77777777" w:rsidR="00B44B42" w:rsidRDefault="00B44B42" w:rsidP="00320B8C">
            <w:pPr>
              <w:pStyle w:val="Header"/>
              <w:jc w:val="both"/>
            </w:pPr>
          </w:p>
          <w:p w14:paraId="6FAB08FC" w14:textId="7BBB6F60" w:rsidR="00533BA0" w:rsidRDefault="00D62E03" w:rsidP="00320B8C">
            <w:pPr>
              <w:pStyle w:val="Header"/>
              <w:jc w:val="both"/>
              <w:rPr>
                <w:i/>
                <w:iCs/>
              </w:rPr>
            </w:pPr>
            <w:r>
              <w:rPr>
                <w:i/>
                <w:iCs/>
              </w:rPr>
              <w:t>Permit Renewal</w:t>
            </w:r>
          </w:p>
          <w:p w14:paraId="60ACBDDE" w14:textId="5DFCE190" w:rsidR="00533BA0" w:rsidRDefault="00533BA0" w:rsidP="00320B8C">
            <w:pPr>
              <w:pStyle w:val="Header"/>
              <w:jc w:val="both"/>
              <w:rPr>
                <w:i/>
                <w:iCs/>
              </w:rPr>
            </w:pPr>
          </w:p>
          <w:p w14:paraId="63DD9D47" w14:textId="532F8965" w:rsidR="00533BA0" w:rsidRDefault="00D62E03" w:rsidP="00320B8C">
            <w:pPr>
              <w:pStyle w:val="Header"/>
              <w:jc w:val="both"/>
            </w:pPr>
            <w:r>
              <w:t xml:space="preserve">H.B. 1942 sets </w:t>
            </w:r>
            <w:r w:rsidRPr="00F46014">
              <w:t>a permit</w:t>
            </w:r>
            <w:r>
              <w:t xml:space="preserve"> to expire on the third anniversary of the date it was issued, except that if the application is submitted by a </w:t>
            </w:r>
            <w:r w:rsidRPr="00CC3CD4">
              <w:t>designee of a sports entity</w:t>
            </w:r>
            <w:r>
              <w:t xml:space="preserve"> or the entity's affiliate, the permit expires on the earlier of the third anniversary of the date of issuance or the</w:t>
            </w:r>
            <w:r>
              <w:t xml:space="preserve"> expiration date of any contract between </w:t>
            </w:r>
            <w:r w:rsidRPr="00F46014">
              <w:t xml:space="preserve">the </w:t>
            </w:r>
            <w:r w:rsidRPr="00CC3CD4">
              <w:t>sports entity</w:t>
            </w:r>
            <w:r w:rsidRPr="00F46014">
              <w:t xml:space="preserve"> or affiliate and the designee</w:t>
            </w:r>
            <w:r>
              <w:t xml:space="preserve"> authorizing the designee to manage and operate the entity's or affiliate's sports wagering activities.</w:t>
            </w:r>
          </w:p>
          <w:p w14:paraId="47E7A846" w14:textId="77777777" w:rsidR="00533BA0" w:rsidRDefault="00533BA0" w:rsidP="00320B8C">
            <w:pPr>
              <w:pStyle w:val="Header"/>
              <w:jc w:val="both"/>
            </w:pPr>
          </w:p>
          <w:p w14:paraId="1BFB610B" w14:textId="338F2775" w:rsidR="00533BA0" w:rsidRDefault="00D62E03" w:rsidP="00320B8C">
            <w:pPr>
              <w:pStyle w:val="Header"/>
              <w:jc w:val="both"/>
            </w:pPr>
            <w:r>
              <w:t xml:space="preserve">H.B. 1942 authorizes a permit holder to </w:t>
            </w:r>
            <w:r w:rsidR="00345CF6">
              <w:t xml:space="preserve">renew </w:t>
            </w:r>
            <w:r>
              <w:t xml:space="preserve">a permit </w:t>
            </w:r>
            <w:r w:rsidRPr="00FB13FD">
              <w:t>at least</w:t>
            </w:r>
            <w:r w:rsidRPr="00FB13FD">
              <w:t xml:space="preserve"> 60 days before </w:t>
            </w:r>
            <w:r w:rsidR="00B64355" w:rsidRPr="00FB13FD">
              <w:t>its</w:t>
            </w:r>
            <w:r w:rsidRPr="00FB13FD">
              <w:t xml:space="preserve"> expiration</w:t>
            </w:r>
            <w:r>
              <w:t xml:space="preserve"> by submitting a renewal application on a form prescribed by the lottery commission and a renewal fee in an amount equal to $100,000 </w:t>
            </w:r>
            <w:r w:rsidR="00B64355">
              <w:t xml:space="preserve">for </w:t>
            </w:r>
            <w:r>
              <w:t xml:space="preserve">an interactive sports wagering permit or $10,000 for a service provider permit. </w:t>
            </w:r>
            <w:r w:rsidRPr="00FB13FD">
              <w:t xml:space="preserve">The bill </w:t>
            </w:r>
            <w:r w:rsidRPr="00FB13FD">
              <w:t>authorizes the lottery commission to deny a renewal application on finding grounds for denial</w:t>
            </w:r>
            <w:r w:rsidR="00016C6C" w:rsidRPr="00FB13FD">
              <w:t xml:space="preserve"> for the issuance of the original permit, as applicable</w:t>
            </w:r>
            <w:r w:rsidRPr="00FB13FD">
              <w:t>.</w:t>
            </w:r>
          </w:p>
          <w:p w14:paraId="1D775666" w14:textId="4196485C" w:rsidR="00141108" w:rsidRDefault="00141108" w:rsidP="00320B8C">
            <w:pPr>
              <w:pStyle w:val="Header"/>
              <w:jc w:val="both"/>
            </w:pPr>
          </w:p>
          <w:p w14:paraId="3D62C1F8" w14:textId="237F22D2" w:rsidR="0001240E" w:rsidRDefault="00D62E03" w:rsidP="00320B8C">
            <w:pPr>
              <w:pStyle w:val="Header"/>
              <w:jc w:val="both"/>
              <w:rPr>
                <w:i/>
                <w:iCs/>
              </w:rPr>
            </w:pPr>
            <w:r>
              <w:rPr>
                <w:i/>
                <w:iCs/>
              </w:rPr>
              <w:t>Excess Fee Revenue</w:t>
            </w:r>
          </w:p>
          <w:p w14:paraId="5F67A17D" w14:textId="2CA78382" w:rsidR="0001240E" w:rsidRDefault="0001240E" w:rsidP="00320B8C">
            <w:pPr>
              <w:pStyle w:val="Header"/>
              <w:jc w:val="both"/>
              <w:rPr>
                <w:i/>
                <w:iCs/>
              </w:rPr>
            </w:pPr>
          </w:p>
          <w:p w14:paraId="316CEEB0" w14:textId="4C530A26" w:rsidR="0001240E" w:rsidRPr="002102B4" w:rsidRDefault="00D62E03" w:rsidP="00320B8C">
            <w:pPr>
              <w:pStyle w:val="Header"/>
              <w:jc w:val="both"/>
              <w:rPr>
                <w:i/>
                <w:iCs/>
              </w:rPr>
            </w:pPr>
            <w:r>
              <w:t xml:space="preserve">H.B. 1942 requires any </w:t>
            </w:r>
            <w:r w:rsidRPr="0001240E">
              <w:t>sports wagering</w:t>
            </w:r>
            <w:r>
              <w:t>-related</w:t>
            </w:r>
            <w:r w:rsidRPr="0001240E">
              <w:t xml:space="preserve"> fee revenue</w:t>
            </w:r>
            <w:r w:rsidRPr="0060612F">
              <w:t xml:space="preserve"> collected </w:t>
            </w:r>
            <w:r>
              <w:t>by the lottery c</w:t>
            </w:r>
            <w:r>
              <w:t xml:space="preserve">ommission in excess of the amount needed to administer the </w:t>
            </w:r>
            <w:r w:rsidRPr="0001240E">
              <w:t>act</w:t>
            </w:r>
            <w:r>
              <w:t xml:space="preserve"> to be remitted</w:t>
            </w:r>
            <w:r w:rsidRPr="0001240E">
              <w:t xml:space="preserve"> to the comptroller</w:t>
            </w:r>
            <w:r>
              <w:t xml:space="preserve"> of public accounts.</w:t>
            </w:r>
          </w:p>
          <w:p w14:paraId="4CE853E1" w14:textId="77777777" w:rsidR="0001240E" w:rsidRDefault="0001240E" w:rsidP="00320B8C">
            <w:pPr>
              <w:pStyle w:val="Header"/>
              <w:jc w:val="both"/>
            </w:pPr>
          </w:p>
          <w:p w14:paraId="3E2DA836" w14:textId="77777777" w:rsidR="00B64355" w:rsidRPr="0043096C" w:rsidRDefault="00D62E03" w:rsidP="00320B8C">
            <w:pPr>
              <w:pStyle w:val="Header"/>
              <w:jc w:val="both"/>
              <w:rPr>
                <w:u w:val="single"/>
              </w:rPr>
            </w:pPr>
            <w:r w:rsidRPr="006E57E0">
              <w:rPr>
                <w:u w:val="single"/>
              </w:rPr>
              <w:t>Voluntary Exclusion</w:t>
            </w:r>
            <w:r w:rsidRPr="0043096C">
              <w:rPr>
                <w:u w:val="single"/>
              </w:rPr>
              <w:t xml:space="preserve"> Program</w:t>
            </w:r>
          </w:p>
          <w:p w14:paraId="789B060B" w14:textId="77777777" w:rsidR="00B64355" w:rsidRDefault="00B64355" w:rsidP="00320B8C">
            <w:pPr>
              <w:pStyle w:val="Header"/>
              <w:jc w:val="both"/>
              <w:rPr>
                <w:b/>
                <w:bCs/>
              </w:rPr>
            </w:pPr>
          </w:p>
          <w:p w14:paraId="6E43B972" w14:textId="39483884" w:rsidR="00B64355" w:rsidRDefault="00D62E03" w:rsidP="00320B8C">
            <w:pPr>
              <w:pStyle w:val="Header"/>
              <w:jc w:val="both"/>
            </w:pPr>
            <w:r>
              <w:t xml:space="preserve">H.B. 1942 requires the lottery commission by rule to establish, implement, and administer a program </w:t>
            </w:r>
            <w:r w:rsidR="00F46014">
              <w:t>through which individuals may voluntarily exclude themselves</w:t>
            </w:r>
            <w:r w:rsidRPr="00F46014">
              <w:t xml:space="preserve"> from sports wagering</w:t>
            </w:r>
            <w:r>
              <w:t>. The rules must require</w:t>
            </w:r>
            <w:r w:rsidR="008D6151">
              <w:t xml:space="preserve"> the following</w:t>
            </w:r>
            <w:r>
              <w:t>:</w:t>
            </w:r>
          </w:p>
          <w:p w14:paraId="372E4885" w14:textId="5FD55F7A" w:rsidR="00B64355" w:rsidRDefault="00D62E03" w:rsidP="00320B8C">
            <w:pPr>
              <w:pStyle w:val="Header"/>
              <w:numPr>
                <w:ilvl w:val="0"/>
                <w:numId w:val="28"/>
              </w:numPr>
              <w:jc w:val="both"/>
            </w:pPr>
            <w:r>
              <w:t xml:space="preserve">the lottery commission to establish and administer a statewide self-exclusion list that allows an individual to register on the lottery </w:t>
            </w:r>
            <w:r>
              <w:t>commission's website for self-exclusion for the period specified in the exclusion registration agreement and requires the lottery commission to regularly distribute the list to each interactive sports wagering operator;</w:t>
            </w:r>
          </w:p>
          <w:p w14:paraId="05A0E4C5" w14:textId="4D9A0EDC" w:rsidR="00B64355" w:rsidRDefault="00D62E03" w:rsidP="00320B8C">
            <w:pPr>
              <w:pStyle w:val="Header"/>
              <w:numPr>
                <w:ilvl w:val="0"/>
                <w:numId w:val="28"/>
              </w:numPr>
              <w:jc w:val="both"/>
            </w:pPr>
            <w:r>
              <w:t>each operator to provide information</w:t>
            </w:r>
            <w:r>
              <w:t xml:space="preserve"> on the procedures for individuals to request to be added to the list and for operators to bar individuals on the list from any further participation in sports wagering for the period the individuals are included on the list;</w:t>
            </w:r>
          </w:p>
          <w:p w14:paraId="0E87C4E7" w14:textId="3CF7528E" w:rsidR="00B64355" w:rsidRDefault="00D62E03" w:rsidP="00320B8C">
            <w:pPr>
              <w:pStyle w:val="Header"/>
              <w:numPr>
                <w:ilvl w:val="0"/>
                <w:numId w:val="28"/>
              </w:numPr>
              <w:jc w:val="both"/>
            </w:pPr>
            <w:r>
              <w:t xml:space="preserve">except as otherwise provided by lottery commission rule, </w:t>
            </w:r>
            <w:r w:rsidRPr="002B2401">
              <w:t>a program</w:t>
            </w:r>
            <w:r w:rsidR="002B2401">
              <w:t xml:space="preserve"> participant</w:t>
            </w:r>
            <w:r>
              <w:t xml:space="preserve"> to agree to refrain from participating in sports wagering for the period specified in the exclusion registration agreement</w:t>
            </w:r>
            <w:r w:rsidR="006E57E0">
              <w:t xml:space="preserve"> and not to petition for removal from the program for that period</w:t>
            </w:r>
            <w:r>
              <w:t>; and</w:t>
            </w:r>
          </w:p>
          <w:p w14:paraId="09998D91" w14:textId="23C2DD30" w:rsidR="00B64355" w:rsidRDefault="00D62E03" w:rsidP="00320B8C">
            <w:pPr>
              <w:pStyle w:val="Header"/>
              <w:numPr>
                <w:ilvl w:val="0"/>
                <w:numId w:val="28"/>
              </w:numPr>
              <w:jc w:val="both"/>
            </w:pPr>
            <w:r>
              <w:t xml:space="preserve">a permit holder to make all commercially reasonable attempts and cause its sales agents and others operating on its behalf to make reasonable efforts to cease all direct marketing efforts to </w:t>
            </w:r>
            <w:r w:rsidR="00C46F03">
              <w:t>program</w:t>
            </w:r>
            <w:r>
              <w:t xml:space="preserve"> participa</w:t>
            </w:r>
            <w:r w:rsidR="00C46F03">
              <w:t>n</w:t>
            </w:r>
            <w:r>
              <w:t>t</w:t>
            </w:r>
            <w:r w:rsidR="00C46F03">
              <w:t>s</w:t>
            </w:r>
            <w:r>
              <w:t>.</w:t>
            </w:r>
          </w:p>
          <w:p w14:paraId="581E978A" w14:textId="019CAB42" w:rsidR="00B64355" w:rsidRDefault="00D62E03" w:rsidP="00320B8C">
            <w:pPr>
              <w:pStyle w:val="Header"/>
              <w:jc w:val="both"/>
            </w:pPr>
            <w:r>
              <w:t>An individual's registratio</w:t>
            </w:r>
            <w:r>
              <w:t>n under the program does not prevent a permit holder and its agents and others operating on their behalf from seeking payment of a debt accrued by the individual before enter</w:t>
            </w:r>
            <w:r w:rsidR="00C46F03">
              <w:t>ing</w:t>
            </w:r>
            <w:r>
              <w:t xml:space="preserve"> the program.</w:t>
            </w:r>
          </w:p>
          <w:p w14:paraId="2B6E3680" w14:textId="77777777" w:rsidR="00B64355" w:rsidRDefault="00B64355" w:rsidP="00320B8C">
            <w:pPr>
              <w:pStyle w:val="Header"/>
              <w:jc w:val="both"/>
            </w:pPr>
          </w:p>
          <w:p w14:paraId="4A41B8E1" w14:textId="3936F028" w:rsidR="00E1605B" w:rsidRPr="0043096C" w:rsidRDefault="00D62E03" w:rsidP="00320B8C">
            <w:pPr>
              <w:pStyle w:val="Header"/>
              <w:jc w:val="both"/>
              <w:rPr>
                <w:u w:val="single"/>
              </w:rPr>
            </w:pPr>
            <w:r>
              <w:rPr>
                <w:u w:val="single"/>
              </w:rPr>
              <w:t xml:space="preserve">Interactive </w:t>
            </w:r>
            <w:r w:rsidRPr="0043096C">
              <w:rPr>
                <w:u w:val="single"/>
              </w:rPr>
              <w:t xml:space="preserve">Sports Wagering </w:t>
            </w:r>
            <w:r w:rsidRPr="00B136FB">
              <w:rPr>
                <w:u w:val="single"/>
              </w:rPr>
              <w:t>Operators</w:t>
            </w:r>
          </w:p>
          <w:p w14:paraId="52D0B95A" w14:textId="2C638E3C" w:rsidR="00E1605B" w:rsidRDefault="00E1605B" w:rsidP="00320B8C">
            <w:pPr>
              <w:pStyle w:val="Header"/>
              <w:jc w:val="both"/>
              <w:rPr>
                <w:b/>
                <w:bCs/>
              </w:rPr>
            </w:pPr>
          </w:p>
          <w:p w14:paraId="3E486B33" w14:textId="5E1D0C9B" w:rsidR="0032392B" w:rsidRDefault="00D62E03" w:rsidP="00320B8C">
            <w:pPr>
              <w:pStyle w:val="Header"/>
              <w:jc w:val="both"/>
            </w:pPr>
            <w:r>
              <w:t>H.B. 1942 authorizes a</w:t>
            </w:r>
            <w:r w:rsidR="008E3C2E">
              <w:t>n</w:t>
            </w:r>
            <w:r w:rsidR="00FA35AC">
              <w:t xml:space="preserve"> </w:t>
            </w:r>
            <w:r w:rsidRPr="00E1605B">
              <w:t>i</w:t>
            </w:r>
            <w:r w:rsidRPr="00E1605B">
              <w:t>nteractive sports wagering operator or a</w:t>
            </w:r>
            <w:r w:rsidR="00FA35AC">
              <w:t xml:space="preserve"> </w:t>
            </w:r>
            <w:r w:rsidRPr="00E1605B">
              <w:t xml:space="preserve">service provider </w:t>
            </w:r>
            <w:r w:rsidRPr="0040035E">
              <w:t>on the operator's behalf</w:t>
            </w:r>
            <w:r w:rsidRPr="00E1605B">
              <w:t xml:space="preserve"> </w:t>
            </w:r>
            <w:r>
              <w:t>to</w:t>
            </w:r>
            <w:r w:rsidRPr="00E1605B">
              <w:t xml:space="preserve"> conduct statewide interactive sports wagering</w:t>
            </w:r>
            <w:r>
              <w:t xml:space="preserve">. The bill requires </w:t>
            </w:r>
            <w:r w:rsidR="00C46F03">
              <w:t>an</w:t>
            </w:r>
            <w:r>
              <w:t xml:space="preserve"> operator and its service provider to implement reasonable measures to</w:t>
            </w:r>
            <w:r w:rsidR="008D6151">
              <w:t xml:space="preserve"> do the following</w:t>
            </w:r>
            <w:r>
              <w:t>:</w:t>
            </w:r>
          </w:p>
          <w:p w14:paraId="6BC02332" w14:textId="75208462" w:rsidR="0032392B" w:rsidRDefault="00D62E03" w:rsidP="00320B8C">
            <w:pPr>
              <w:pStyle w:val="Header"/>
              <w:numPr>
                <w:ilvl w:val="0"/>
                <w:numId w:val="28"/>
              </w:numPr>
              <w:jc w:val="both"/>
            </w:pPr>
            <w:r>
              <w:t>ensure that on</w:t>
            </w:r>
            <w:r>
              <w:t>ly individuals physically located in Texas or as otherwise authorized by lottery commission rule may place a wager through its sports wagering platform;</w:t>
            </w:r>
          </w:p>
          <w:p w14:paraId="0B9D1837" w14:textId="32A82C2A" w:rsidR="0032392B" w:rsidRDefault="00D62E03" w:rsidP="00320B8C">
            <w:pPr>
              <w:pStyle w:val="Header"/>
              <w:numPr>
                <w:ilvl w:val="0"/>
                <w:numId w:val="28"/>
              </w:numPr>
              <w:jc w:val="both"/>
            </w:pPr>
            <w:r>
              <w:t>protect the confidential information of players using its platform;</w:t>
            </w:r>
          </w:p>
          <w:p w14:paraId="0D3F6E4F" w14:textId="3079C2E4" w:rsidR="0032392B" w:rsidRDefault="00D62E03" w:rsidP="00320B8C">
            <w:pPr>
              <w:pStyle w:val="Header"/>
              <w:numPr>
                <w:ilvl w:val="0"/>
                <w:numId w:val="28"/>
              </w:numPr>
              <w:jc w:val="both"/>
            </w:pPr>
            <w:r>
              <w:t xml:space="preserve">prevent wagering on </w:t>
            </w:r>
            <w:r w:rsidR="00C46F03">
              <w:t xml:space="preserve">prohibited </w:t>
            </w:r>
            <w:r>
              <w:t>even</w:t>
            </w:r>
            <w:r>
              <w:t xml:space="preserve">ts, as provided by the </w:t>
            </w:r>
            <w:r w:rsidR="00A6113A">
              <w:t>act</w:t>
            </w:r>
            <w:r>
              <w:t xml:space="preserve"> or lottery commission rule;</w:t>
            </w:r>
          </w:p>
          <w:p w14:paraId="67B04B29" w14:textId="45D68F4E" w:rsidR="0032392B" w:rsidRDefault="00D62E03" w:rsidP="00320B8C">
            <w:pPr>
              <w:pStyle w:val="Header"/>
              <w:numPr>
                <w:ilvl w:val="0"/>
                <w:numId w:val="28"/>
              </w:numPr>
              <w:jc w:val="both"/>
            </w:pPr>
            <w:r>
              <w:t>prevent individuals from placing wagers as agents or proxies for other individuals;</w:t>
            </w:r>
          </w:p>
          <w:p w14:paraId="4AB22E44" w14:textId="5944E5CE" w:rsidR="0032392B" w:rsidRDefault="00D62E03" w:rsidP="00320B8C">
            <w:pPr>
              <w:pStyle w:val="Header"/>
              <w:numPr>
                <w:ilvl w:val="0"/>
                <w:numId w:val="28"/>
              </w:numPr>
              <w:jc w:val="both"/>
            </w:pPr>
            <w:r>
              <w:t xml:space="preserve">allow individuals to restrict themselves from placing wagers through </w:t>
            </w:r>
            <w:r w:rsidR="00C46F03">
              <w:t>its</w:t>
            </w:r>
            <w:r>
              <w:t xml:space="preserve"> platform </w:t>
            </w:r>
            <w:r w:rsidRPr="00B64355">
              <w:t xml:space="preserve">under </w:t>
            </w:r>
            <w:r w:rsidRPr="0040035E">
              <w:t>the voluntary exclusion progr</w:t>
            </w:r>
            <w:r w:rsidRPr="0040035E">
              <w:t>am</w:t>
            </w:r>
            <w:r>
              <w:t>;</w:t>
            </w:r>
          </w:p>
          <w:p w14:paraId="649006DF" w14:textId="0ACF836B" w:rsidR="0032392B" w:rsidRDefault="00D62E03" w:rsidP="00320B8C">
            <w:pPr>
              <w:pStyle w:val="Header"/>
              <w:numPr>
                <w:ilvl w:val="0"/>
                <w:numId w:val="28"/>
              </w:numPr>
              <w:jc w:val="both"/>
            </w:pPr>
            <w:r>
              <w:t xml:space="preserve">establish procedures to detect suspicious or illegal wagering activity, including measures to report </w:t>
            </w:r>
            <w:r w:rsidR="00B64355">
              <w:t>such</w:t>
            </w:r>
            <w:r>
              <w:t xml:space="preserve"> activity to the lottery commission; and</w:t>
            </w:r>
          </w:p>
          <w:p w14:paraId="5A5FFBF5" w14:textId="43CEEA6C" w:rsidR="0032392B" w:rsidRDefault="00D62E03" w:rsidP="00320B8C">
            <w:pPr>
              <w:pStyle w:val="Header"/>
              <w:numPr>
                <w:ilvl w:val="0"/>
                <w:numId w:val="28"/>
              </w:numPr>
              <w:jc w:val="both"/>
            </w:pPr>
            <w:r>
              <w:t>provide for the withholding or reporting of income tax of players as required by applicable state or feder</w:t>
            </w:r>
            <w:r>
              <w:t>al law.</w:t>
            </w:r>
          </w:p>
          <w:p w14:paraId="740410C4" w14:textId="5B041FBE" w:rsidR="0032392B" w:rsidRDefault="0032392B" w:rsidP="00320B8C">
            <w:pPr>
              <w:pStyle w:val="Header"/>
              <w:jc w:val="both"/>
            </w:pPr>
          </w:p>
          <w:p w14:paraId="35119E05" w14:textId="2C3EF121" w:rsidR="0032392B" w:rsidRDefault="00D62E03" w:rsidP="00320B8C">
            <w:pPr>
              <w:pStyle w:val="Header"/>
              <w:jc w:val="both"/>
            </w:pPr>
            <w:r>
              <w:t xml:space="preserve">H.B. 1942 requires an interactive sports wagering operator to maintain </w:t>
            </w:r>
            <w:r w:rsidRPr="002B2401">
              <w:t>until</w:t>
            </w:r>
            <w:r>
              <w:t xml:space="preserve"> the third anniversary of the date of a sporting event </w:t>
            </w:r>
            <w:r w:rsidRPr="002F3A37">
              <w:t>records</w:t>
            </w:r>
            <w:r>
              <w:t xml:space="preserve"> of all sports wagers placed on the event</w:t>
            </w:r>
            <w:r w:rsidR="0040035E">
              <w:t xml:space="preserve">, </w:t>
            </w:r>
            <w:r w:rsidR="0040035E" w:rsidRPr="00761654">
              <w:t>including specified data</w:t>
            </w:r>
            <w:r w:rsidR="0040035E">
              <w:t>,</w:t>
            </w:r>
            <w:r>
              <w:t xml:space="preserve"> </w:t>
            </w:r>
            <w:r w:rsidRPr="002F3A37">
              <w:t>and</w:t>
            </w:r>
            <w:r>
              <w:t xml:space="preserve"> </w:t>
            </w:r>
            <w:r w:rsidR="002B2401">
              <w:t xml:space="preserve">records of </w:t>
            </w:r>
            <w:r>
              <w:t xml:space="preserve">suspicious or </w:t>
            </w:r>
            <w:r>
              <w:t>illegal wagering activity</w:t>
            </w:r>
            <w:r w:rsidR="003F5B40">
              <w:t xml:space="preserve">. The bill </w:t>
            </w:r>
            <w:r>
              <w:t>requires the operator to disclose the records to the lottery commission on request. If a sports governing body notifies the lottery commission that real-time information sharing for wagers placed on its sporting events i</w:t>
            </w:r>
            <w:r>
              <w:t xml:space="preserve">s necessary and desirable, </w:t>
            </w:r>
            <w:r w:rsidRPr="002F3A37">
              <w:t>operator</w:t>
            </w:r>
            <w:r w:rsidR="002F3A37">
              <w:t>s</w:t>
            </w:r>
            <w:r>
              <w:t xml:space="preserve"> must share with that governing body or its designee in real time </w:t>
            </w:r>
            <w:r w:rsidRPr="002F3A37">
              <w:t>the following information</w:t>
            </w:r>
            <w:r>
              <w:t>, at the account level:</w:t>
            </w:r>
          </w:p>
          <w:p w14:paraId="7F0EA6D1" w14:textId="51A56A10" w:rsidR="0032392B" w:rsidRDefault="00D62E03" w:rsidP="00320B8C">
            <w:pPr>
              <w:pStyle w:val="Header"/>
              <w:numPr>
                <w:ilvl w:val="0"/>
                <w:numId w:val="28"/>
              </w:numPr>
              <w:jc w:val="both"/>
            </w:pPr>
            <w:r>
              <w:t>anonymized information regarding an individual who places a wager;</w:t>
            </w:r>
          </w:p>
          <w:p w14:paraId="7A5D6FA1" w14:textId="39CD39B9" w:rsidR="0032392B" w:rsidRDefault="00D62E03" w:rsidP="00320B8C">
            <w:pPr>
              <w:pStyle w:val="Header"/>
              <w:numPr>
                <w:ilvl w:val="0"/>
                <w:numId w:val="28"/>
              </w:numPr>
              <w:jc w:val="both"/>
            </w:pPr>
            <w:r>
              <w:t>the amount and type of wager;</w:t>
            </w:r>
          </w:p>
          <w:p w14:paraId="5A039B6D" w14:textId="112C45E0" w:rsidR="0032392B" w:rsidRDefault="00D62E03" w:rsidP="00320B8C">
            <w:pPr>
              <w:pStyle w:val="Header"/>
              <w:numPr>
                <w:ilvl w:val="0"/>
                <w:numId w:val="28"/>
              </w:numPr>
              <w:jc w:val="both"/>
            </w:pPr>
            <w:r>
              <w:t>the time</w:t>
            </w:r>
            <w:r>
              <w:t xml:space="preserve"> the wager was placed;</w:t>
            </w:r>
          </w:p>
          <w:p w14:paraId="45E6D57F" w14:textId="6404853C" w:rsidR="0032392B" w:rsidRDefault="00D62E03" w:rsidP="00320B8C">
            <w:pPr>
              <w:pStyle w:val="Header"/>
              <w:numPr>
                <w:ilvl w:val="0"/>
                <w:numId w:val="28"/>
              </w:numPr>
              <w:jc w:val="both"/>
            </w:pPr>
            <w:r>
              <w:t xml:space="preserve">the location of the wager, including the </w:t>
            </w:r>
            <w:r w:rsidR="002D3C83">
              <w:t>IP</w:t>
            </w:r>
            <w:r>
              <w:t xml:space="preserve"> address if applicable;</w:t>
            </w:r>
          </w:p>
          <w:p w14:paraId="697784D1" w14:textId="01C3FB78" w:rsidR="0032392B" w:rsidRDefault="00D62E03" w:rsidP="00320B8C">
            <w:pPr>
              <w:pStyle w:val="Header"/>
              <w:numPr>
                <w:ilvl w:val="0"/>
                <w:numId w:val="28"/>
              </w:numPr>
              <w:jc w:val="both"/>
            </w:pPr>
            <w:r>
              <w:t>the outcome of the wager; and</w:t>
            </w:r>
          </w:p>
          <w:p w14:paraId="152F36D6" w14:textId="5692EDF4" w:rsidR="0032392B" w:rsidRDefault="00D62E03" w:rsidP="00320B8C">
            <w:pPr>
              <w:pStyle w:val="Header"/>
              <w:numPr>
                <w:ilvl w:val="0"/>
                <w:numId w:val="28"/>
              </w:numPr>
              <w:jc w:val="both"/>
            </w:pPr>
            <w:r>
              <w:t>records of abnormal wagering activity.</w:t>
            </w:r>
          </w:p>
          <w:p w14:paraId="6829DA22" w14:textId="1367C9FC" w:rsidR="0032392B" w:rsidRDefault="00D62E03" w:rsidP="00320B8C">
            <w:pPr>
              <w:pStyle w:val="Header"/>
              <w:jc w:val="both"/>
            </w:pPr>
            <w:r>
              <w:t>The governing body may use the information solely for sports wagering integrity purposes. For pur</w:t>
            </w:r>
            <w:r>
              <w:t xml:space="preserve">poses of these provisions, </w:t>
            </w:r>
            <w:r w:rsidR="00E52587">
              <w:t>"</w:t>
            </w:r>
            <w:r>
              <w:t>real-time information sharing" means the sharing of information at a commercially reasonable periodic interval of not less than once every 72 hours.</w:t>
            </w:r>
          </w:p>
          <w:p w14:paraId="28A22FE2" w14:textId="77777777" w:rsidR="0032392B" w:rsidRDefault="0032392B" w:rsidP="00320B8C">
            <w:pPr>
              <w:pStyle w:val="Header"/>
              <w:jc w:val="both"/>
            </w:pPr>
          </w:p>
          <w:p w14:paraId="12B52117" w14:textId="3B73C576" w:rsidR="00624F5A" w:rsidRDefault="00D62E03" w:rsidP="00320B8C">
            <w:pPr>
              <w:pStyle w:val="Header"/>
              <w:jc w:val="both"/>
            </w:pPr>
            <w:r>
              <w:t xml:space="preserve">H.B. 1942 requires </w:t>
            </w:r>
            <w:r w:rsidR="0032392B">
              <w:t>an interactive sports wagering operator</w:t>
            </w:r>
            <w:r>
              <w:t>,</w:t>
            </w:r>
            <w:r w:rsidR="0032392B">
              <w:t xml:space="preserve"> </w:t>
            </w:r>
            <w:r>
              <w:t>in advertising its</w:t>
            </w:r>
            <w:r>
              <w:t xml:space="preserve"> sports wagering platform, to ensure that its advertisements:</w:t>
            </w:r>
            <w:r w:rsidR="0032392B">
              <w:t xml:space="preserve"> </w:t>
            </w:r>
          </w:p>
          <w:p w14:paraId="65063F0E" w14:textId="0AC6E353" w:rsidR="00624F5A" w:rsidRDefault="00D62E03" w:rsidP="00320B8C">
            <w:pPr>
              <w:pStyle w:val="Header"/>
              <w:numPr>
                <w:ilvl w:val="0"/>
                <w:numId w:val="28"/>
              </w:numPr>
              <w:jc w:val="both"/>
            </w:pPr>
            <w:r>
              <w:t>are not targeted to individuals under the age of 21</w:t>
            </w:r>
            <w:r w:rsidR="002D3C83">
              <w:t xml:space="preserve">; </w:t>
            </w:r>
          </w:p>
          <w:p w14:paraId="1A1F524D" w14:textId="16A237CC" w:rsidR="00624F5A" w:rsidRDefault="00D62E03" w:rsidP="00320B8C">
            <w:pPr>
              <w:pStyle w:val="Header"/>
              <w:numPr>
                <w:ilvl w:val="0"/>
                <w:numId w:val="28"/>
              </w:numPr>
              <w:jc w:val="both"/>
            </w:pPr>
            <w:r>
              <w:t>disclose the identity of the operator's brand;</w:t>
            </w:r>
            <w:r w:rsidR="002D3C83">
              <w:t xml:space="preserve"> </w:t>
            </w:r>
          </w:p>
          <w:p w14:paraId="1CD79CAC" w14:textId="77777777" w:rsidR="00624F5A" w:rsidRDefault="00D62E03" w:rsidP="00320B8C">
            <w:pPr>
              <w:pStyle w:val="Header"/>
              <w:numPr>
                <w:ilvl w:val="0"/>
                <w:numId w:val="28"/>
              </w:numPr>
              <w:jc w:val="both"/>
            </w:pPr>
            <w:r>
              <w:t xml:space="preserve">are not misleading to a reasonable individual; and </w:t>
            </w:r>
          </w:p>
          <w:p w14:paraId="5F8926A0" w14:textId="636B0CD1" w:rsidR="00624F5A" w:rsidRDefault="00D62E03" w:rsidP="00320B8C">
            <w:pPr>
              <w:pStyle w:val="Header"/>
              <w:numPr>
                <w:ilvl w:val="0"/>
                <w:numId w:val="28"/>
              </w:numPr>
              <w:jc w:val="both"/>
            </w:pPr>
            <w:r>
              <w:t xml:space="preserve">provide information about or links to resources related to problem gambling and prevention, including a toll-free crisis help telephone number approved by the </w:t>
            </w:r>
            <w:r w:rsidR="002D3C83">
              <w:t xml:space="preserve">lottery </w:t>
            </w:r>
            <w:r>
              <w:t>commission</w:t>
            </w:r>
            <w:r w:rsidR="002D3C83">
              <w:t xml:space="preserve">. </w:t>
            </w:r>
          </w:p>
          <w:p w14:paraId="2DA830BE" w14:textId="49C32C59" w:rsidR="00011795" w:rsidRDefault="00D62E03" w:rsidP="00320B8C">
            <w:pPr>
              <w:pStyle w:val="Header"/>
              <w:jc w:val="both"/>
            </w:pPr>
            <w:r w:rsidRPr="009E45C7">
              <w:t>An operator may hold</w:t>
            </w:r>
            <w:r w:rsidRPr="00011795">
              <w:t xml:space="preserve"> out</w:t>
            </w:r>
            <w:r w:rsidRPr="00011795">
              <w:t xml:space="preserve"> </w:t>
            </w:r>
            <w:r>
              <w:t>its</w:t>
            </w:r>
            <w:r w:rsidRPr="00011795">
              <w:t xml:space="preserve"> sports wagering platform to the public under only one sports wagering brand.</w:t>
            </w:r>
          </w:p>
          <w:p w14:paraId="7D9AF2BF" w14:textId="1B9CB1D0" w:rsidR="00A954D4" w:rsidRDefault="00A954D4" w:rsidP="00320B8C">
            <w:pPr>
              <w:pStyle w:val="Header"/>
              <w:jc w:val="both"/>
            </w:pPr>
          </w:p>
          <w:p w14:paraId="655E41D7" w14:textId="63A6654E" w:rsidR="005C619A" w:rsidRDefault="00D62E03" w:rsidP="00320B8C">
            <w:pPr>
              <w:pStyle w:val="Header"/>
              <w:jc w:val="both"/>
            </w:pPr>
            <w:r>
              <w:t>H.B. 1942 authorizes an interactive sports wagering operator</w:t>
            </w:r>
            <w:r w:rsidR="0030078D">
              <w:t>, subject to lottery commission approval,</w:t>
            </w:r>
            <w:r>
              <w:t xml:space="preserve"> to assign the operator's interactive sports wagering operations to a th</w:t>
            </w:r>
            <w:r>
              <w:t>ird-party designee to manage and operate the operator's sports wagering activities. The designee must submit to the lottery commission the information required for a permit applicant in accordance with procedures prescribed by lottery commission rule.</w:t>
            </w:r>
          </w:p>
          <w:p w14:paraId="676912CC" w14:textId="77777777" w:rsidR="005C619A" w:rsidRDefault="005C619A" w:rsidP="00320B8C">
            <w:pPr>
              <w:pStyle w:val="Header"/>
              <w:jc w:val="both"/>
            </w:pPr>
          </w:p>
          <w:p w14:paraId="047E8E45" w14:textId="3C90707A" w:rsidR="00D069CF" w:rsidRDefault="00D62E03" w:rsidP="00320B8C">
            <w:pPr>
              <w:jc w:val="both"/>
            </w:pPr>
            <w:r>
              <w:t>H.</w:t>
            </w:r>
            <w:r w:rsidRPr="006E321D">
              <w:t>B. 1942 authorizes</w:t>
            </w:r>
            <w:r>
              <w:t xml:space="preserve"> a</w:t>
            </w:r>
            <w:r w:rsidRPr="00A954D4">
              <w:t xml:space="preserve">n interactive sports wagering operator </w:t>
            </w:r>
            <w:r>
              <w:t>to</w:t>
            </w:r>
            <w:r w:rsidRPr="00A954D4">
              <w:t xml:space="preserve"> offer fantasy sports contests to the extent those contests are authorized by law.</w:t>
            </w:r>
          </w:p>
          <w:p w14:paraId="1AAF21EA" w14:textId="10A520FB" w:rsidR="002D3C83" w:rsidRDefault="002D3C83" w:rsidP="00320B8C">
            <w:pPr>
              <w:pStyle w:val="Header"/>
              <w:jc w:val="both"/>
            </w:pPr>
          </w:p>
          <w:p w14:paraId="72E7E744" w14:textId="2A081C0A" w:rsidR="002D3C83" w:rsidRPr="0043096C" w:rsidRDefault="00D62E03" w:rsidP="00320B8C">
            <w:pPr>
              <w:pStyle w:val="Header"/>
              <w:jc w:val="both"/>
              <w:rPr>
                <w:u w:val="single"/>
              </w:rPr>
            </w:pPr>
            <w:r w:rsidRPr="0043096C">
              <w:rPr>
                <w:u w:val="single"/>
              </w:rPr>
              <w:t xml:space="preserve">Interactive </w:t>
            </w:r>
            <w:r w:rsidR="00C31606" w:rsidRPr="0043096C">
              <w:rPr>
                <w:u w:val="single"/>
              </w:rPr>
              <w:t xml:space="preserve">Sports Wagering </w:t>
            </w:r>
            <w:r w:rsidRPr="0043096C">
              <w:rPr>
                <w:u w:val="single"/>
              </w:rPr>
              <w:t>Accounts</w:t>
            </w:r>
          </w:p>
          <w:p w14:paraId="1C98CAB2" w14:textId="2CA4DB78" w:rsidR="002D3C83" w:rsidRDefault="002D3C83" w:rsidP="00320B8C">
            <w:pPr>
              <w:pStyle w:val="Header"/>
              <w:jc w:val="both"/>
              <w:rPr>
                <w:b/>
                <w:bCs/>
              </w:rPr>
            </w:pPr>
          </w:p>
          <w:p w14:paraId="4B84450A" w14:textId="3A13E242" w:rsidR="002D3C83" w:rsidRDefault="00D62E03" w:rsidP="00320B8C">
            <w:pPr>
              <w:pStyle w:val="Header"/>
              <w:jc w:val="both"/>
            </w:pPr>
            <w:r>
              <w:t>H.B. 1942 makes an interactive sports wagering operator responsible for v</w:t>
            </w:r>
            <w:r>
              <w:t xml:space="preserve">erifying the identity of a sports wagering player and ensuring that the player is at least 21 years of age and authorizes an operator to remotely verify a player's identity in order to establish </w:t>
            </w:r>
            <w:r w:rsidR="00B64355">
              <w:t>an</w:t>
            </w:r>
            <w:r>
              <w:t xml:space="preserve"> interactive sports wagering account</w:t>
            </w:r>
            <w:r w:rsidR="00B64355">
              <w:t xml:space="preserve"> for the player</w:t>
            </w:r>
            <w:r>
              <w:t>. The bi</w:t>
            </w:r>
            <w:r>
              <w:t xml:space="preserve">ll prohibits a player from establishing more than one account with any </w:t>
            </w:r>
            <w:r w:rsidR="002B69AF">
              <w:t>given</w:t>
            </w:r>
            <w:r w:rsidRPr="002D3C83">
              <w:t xml:space="preserve"> operator</w:t>
            </w:r>
            <w:r>
              <w:t xml:space="preserve"> and prohibits the following individuals from placing sports wagers:</w:t>
            </w:r>
          </w:p>
          <w:p w14:paraId="186C0ACC" w14:textId="77777777" w:rsidR="002D3C83" w:rsidRDefault="00D62E03" w:rsidP="00320B8C">
            <w:pPr>
              <w:pStyle w:val="Header"/>
              <w:numPr>
                <w:ilvl w:val="0"/>
                <w:numId w:val="28"/>
              </w:numPr>
              <w:jc w:val="both"/>
            </w:pPr>
            <w:r>
              <w:t>any individual under 21 years of age;</w:t>
            </w:r>
          </w:p>
          <w:p w14:paraId="4ED31A32" w14:textId="7250ED8F" w:rsidR="002D3C83" w:rsidRDefault="00D62E03" w:rsidP="00320B8C">
            <w:pPr>
              <w:pStyle w:val="Header"/>
              <w:numPr>
                <w:ilvl w:val="0"/>
                <w:numId w:val="28"/>
              </w:numPr>
              <w:jc w:val="both"/>
            </w:pPr>
            <w:r>
              <w:t>any individual who has requested and has not revoked exclusion f</w:t>
            </w:r>
            <w:r>
              <w:t>rom sports wagering under the voluntary exclusion program or who otherwise has been adjudicated by law as prohibited from engaging in sports wagering;</w:t>
            </w:r>
          </w:p>
          <w:p w14:paraId="1A051EF4" w14:textId="23039812" w:rsidR="002D3C83" w:rsidRDefault="00D62E03" w:rsidP="00320B8C">
            <w:pPr>
              <w:pStyle w:val="Header"/>
              <w:numPr>
                <w:ilvl w:val="0"/>
                <w:numId w:val="28"/>
              </w:numPr>
              <w:jc w:val="both"/>
            </w:pPr>
            <w:r>
              <w:t xml:space="preserve">any member, officer, or employee of the </w:t>
            </w:r>
            <w:r w:rsidR="00CF2FD8">
              <w:t xml:space="preserve">lottery </w:t>
            </w:r>
            <w:r>
              <w:t>commission;</w:t>
            </w:r>
          </w:p>
          <w:p w14:paraId="63A10DEA" w14:textId="60DAA676" w:rsidR="002D3C83" w:rsidRDefault="00D62E03" w:rsidP="00320B8C">
            <w:pPr>
              <w:pStyle w:val="Header"/>
              <w:numPr>
                <w:ilvl w:val="0"/>
                <w:numId w:val="28"/>
              </w:numPr>
              <w:jc w:val="both"/>
            </w:pPr>
            <w:r>
              <w:t>any employee or key person of a permit holder</w:t>
            </w:r>
            <w:r>
              <w:t xml:space="preserve"> for that permit holder's sports wagering platform;</w:t>
            </w:r>
          </w:p>
          <w:p w14:paraId="6C0FC57C" w14:textId="442551DD" w:rsidR="002D3C83" w:rsidRDefault="00D62E03" w:rsidP="00320B8C">
            <w:pPr>
              <w:pStyle w:val="Header"/>
              <w:numPr>
                <w:ilvl w:val="0"/>
                <w:numId w:val="28"/>
              </w:numPr>
              <w:jc w:val="both"/>
            </w:pPr>
            <w:r>
              <w:t xml:space="preserve">any participant, including an athlete, coach, trainer, referee, or other official, and any employee or other staff of a participant, in a competition that is the subject of </w:t>
            </w:r>
            <w:r w:rsidR="00CF2FD8">
              <w:t xml:space="preserve">the </w:t>
            </w:r>
            <w:r>
              <w:t>wagering for the league wit</w:t>
            </w:r>
            <w:r>
              <w:t>h which the participant is affiliated; and</w:t>
            </w:r>
          </w:p>
          <w:p w14:paraId="5E9BC633" w14:textId="2A4DDD78" w:rsidR="002D3C83" w:rsidRDefault="00D62E03" w:rsidP="00320B8C">
            <w:pPr>
              <w:pStyle w:val="Header"/>
              <w:numPr>
                <w:ilvl w:val="0"/>
                <w:numId w:val="28"/>
              </w:numPr>
              <w:jc w:val="both"/>
            </w:pPr>
            <w:r>
              <w:t xml:space="preserve">any employee or other staff of a sports governing body or authorizing league or similar sponsoring organization for a competition </w:t>
            </w:r>
            <w:r w:rsidRPr="002B2401">
              <w:t xml:space="preserve">subject to </w:t>
            </w:r>
            <w:r w:rsidR="002B2401">
              <w:t xml:space="preserve">sports </w:t>
            </w:r>
            <w:r w:rsidRPr="002B2401">
              <w:t>wagering</w:t>
            </w:r>
            <w:r>
              <w:t xml:space="preserve"> for the governing body, league, or organization with whi</w:t>
            </w:r>
            <w:r>
              <w:t>ch the individual is employed or otherwise affiliated</w:t>
            </w:r>
            <w:r w:rsidR="00A1265B">
              <w:t>.</w:t>
            </w:r>
          </w:p>
          <w:p w14:paraId="22F7E35D" w14:textId="5B98D256" w:rsidR="00A1265B" w:rsidRDefault="00D62E03" w:rsidP="00320B8C">
            <w:pPr>
              <w:pStyle w:val="Header"/>
              <w:jc w:val="both"/>
            </w:pPr>
            <w:r>
              <w:t>The bill prohibits a</w:t>
            </w:r>
            <w:r w:rsidRPr="00A1265B">
              <w:t xml:space="preserve">n operator and, as applicable, </w:t>
            </w:r>
            <w:r>
              <w:t>its</w:t>
            </w:r>
            <w:r w:rsidRPr="00A1265B">
              <w:t xml:space="preserve"> service providers </w:t>
            </w:r>
            <w:r>
              <w:t>from</w:t>
            </w:r>
            <w:r w:rsidRPr="00A1265B">
              <w:t xml:space="preserve"> accept</w:t>
            </w:r>
            <w:r>
              <w:t>ing</w:t>
            </w:r>
            <w:r w:rsidRPr="00A1265B">
              <w:t xml:space="preserve"> a sports wager </w:t>
            </w:r>
            <w:r w:rsidRPr="00F63C50">
              <w:t>from</w:t>
            </w:r>
            <w:r w:rsidR="00A4285C">
              <w:t xml:space="preserve"> a </w:t>
            </w:r>
            <w:r w:rsidR="00A4285C" w:rsidRPr="004B63C9">
              <w:t>relevant</w:t>
            </w:r>
            <w:r w:rsidR="00A06FD5">
              <w:t xml:space="preserve"> participant</w:t>
            </w:r>
            <w:r w:rsidR="00A4285C">
              <w:t xml:space="preserve"> or</w:t>
            </w:r>
            <w:r w:rsidR="00A06FD5">
              <w:t xml:space="preserve"> </w:t>
            </w:r>
            <w:r w:rsidR="00A4285C">
              <w:t xml:space="preserve">any </w:t>
            </w:r>
            <w:r w:rsidR="00A06FD5">
              <w:t xml:space="preserve">employee or staff of </w:t>
            </w:r>
            <w:r w:rsidR="004B63C9">
              <w:t xml:space="preserve">a </w:t>
            </w:r>
            <w:r w:rsidR="00A4285C" w:rsidRPr="004B63C9">
              <w:t>relevant</w:t>
            </w:r>
            <w:r w:rsidR="00A4285C">
              <w:t xml:space="preserve"> </w:t>
            </w:r>
            <w:r w:rsidR="00A06FD5">
              <w:t>participant, governing bod</w:t>
            </w:r>
            <w:r w:rsidR="00A4285C">
              <w:t>y</w:t>
            </w:r>
            <w:r w:rsidR="00A06FD5">
              <w:t xml:space="preserve">, league, or sponsoring organization if </w:t>
            </w:r>
            <w:r w:rsidR="00C31606" w:rsidRPr="00A06FD5">
              <w:t>the</w:t>
            </w:r>
            <w:r w:rsidRPr="00A06FD5">
              <w:t xml:space="preserve"> operator or, as applicable, service provider has notice or actual knowledge</w:t>
            </w:r>
            <w:r w:rsidR="00A4285C">
              <w:t xml:space="preserve"> that the individual</w:t>
            </w:r>
            <w:r w:rsidRPr="00A06FD5">
              <w:t xml:space="preserve"> is prohibited from placing a sports wager</w:t>
            </w:r>
            <w:r w:rsidRPr="00A1265B">
              <w:t>.</w:t>
            </w:r>
          </w:p>
          <w:p w14:paraId="6DACF1A2" w14:textId="1EBEBBEE" w:rsidR="00C31606" w:rsidRDefault="00C31606" w:rsidP="00320B8C">
            <w:pPr>
              <w:pStyle w:val="Header"/>
              <w:jc w:val="both"/>
            </w:pPr>
          </w:p>
          <w:p w14:paraId="163C587A" w14:textId="124AC49A" w:rsidR="00C31606" w:rsidRDefault="00D62E03" w:rsidP="00320B8C">
            <w:pPr>
              <w:pStyle w:val="Header"/>
              <w:jc w:val="both"/>
            </w:pPr>
            <w:r>
              <w:t>H.B. 1942 requires that an interactive sports wagering account be establ</w:t>
            </w:r>
            <w:r>
              <w:t xml:space="preserve">ished in the name or on behalf of a player who is a natural </w:t>
            </w:r>
            <w:r w:rsidR="00F63C50">
              <w:t xml:space="preserve">person </w:t>
            </w:r>
            <w:r w:rsidRPr="006E4372">
              <w:t>and either through the operator's sports wagering platform or a specialized website or other interface established for that purpose or by any other means approved by the lottery commission</w:t>
            </w:r>
            <w:r>
              <w:t>.</w:t>
            </w:r>
            <w:r>
              <w:t xml:space="preserve"> The bill prohibits the account from being established in the name of any beneficiary, custodian, joint trust, corporation, partnership, or any other entity and requires that an account include terms that do the following:</w:t>
            </w:r>
          </w:p>
          <w:p w14:paraId="79C26936" w14:textId="77777777" w:rsidR="00C31606" w:rsidRDefault="00D62E03" w:rsidP="00320B8C">
            <w:pPr>
              <w:pStyle w:val="Header"/>
              <w:numPr>
                <w:ilvl w:val="0"/>
                <w:numId w:val="28"/>
              </w:numPr>
              <w:jc w:val="both"/>
            </w:pPr>
            <w:r>
              <w:t xml:space="preserve">prohibit the transfer or sale of </w:t>
            </w:r>
            <w:r>
              <w:t>an account or account balance to another registered player;</w:t>
            </w:r>
          </w:p>
          <w:p w14:paraId="0A2CE444" w14:textId="0F9FB08E" w:rsidR="00C31606" w:rsidRDefault="00D62E03" w:rsidP="00320B8C">
            <w:pPr>
              <w:pStyle w:val="Header"/>
              <w:numPr>
                <w:ilvl w:val="0"/>
                <w:numId w:val="28"/>
              </w:numPr>
              <w:jc w:val="both"/>
            </w:pPr>
            <w:r>
              <w:t>prohibit the use of any virtual private network or other technology that may obscure or falsify the player's physical location;</w:t>
            </w:r>
          </w:p>
          <w:p w14:paraId="15BB6F4A" w14:textId="38190574" w:rsidR="00C31606" w:rsidRDefault="00D62E03" w:rsidP="00320B8C">
            <w:pPr>
              <w:pStyle w:val="Header"/>
              <w:numPr>
                <w:ilvl w:val="0"/>
                <w:numId w:val="28"/>
              </w:numPr>
              <w:jc w:val="both"/>
            </w:pPr>
            <w:r>
              <w:t xml:space="preserve">prohibit any form of collusion, cheating, or other unlawful </w:t>
            </w:r>
            <w:r>
              <w:t>activity;</w:t>
            </w:r>
          </w:p>
          <w:p w14:paraId="411C72F3" w14:textId="00F76F36" w:rsidR="00C31606" w:rsidRDefault="00D62E03" w:rsidP="00320B8C">
            <w:pPr>
              <w:pStyle w:val="Header"/>
              <w:numPr>
                <w:ilvl w:val="0"/>
                <w:numId w:val="28"/>
              </w:numPr>
              <w:jc w:val="both"/>
            </w:pPr>
            <w:r>
              <w:t>affirm that the player meets all eligibility requirements for registration; and</w:t>
            </w:r>
          </w:p>
          <w:p w14:paraId="03B59CBA" w14:textId="40052B74" w:rsidR="00C31606" w:rsidRDefault="00D62E03" w:rsidP="00320B8C">
            <w:pPr>
              <w:pStyle w:val="Header"/>
              <w:numPr>
                <w:ilvl w:val="0"/>
                <w:numId w:val="28"/>
              </w:numPr>
              <w:jc w:val="both"/>
            </w:pPr>
            <w:r>
              <w:t xml:space="preserve">authorize the provision of notices and other required communications either through a designated mobile or other interface or to a </w:t>
            </w:r>
            <w:r w:rsidRPr="00223BE9">
              <w:t>designated</w:t>
            </w:r>
            <w:r>
              <w:t xml:space="preserve"> email address.</w:t>
            </w:r>
          </w:p>
          <w:p w14:paraId="2160E060" w14:textId="1C8C978C" w:rsidR="00C31606" w:rsidRDefault="00C31606" w:rsidP="00320B8C">
            <w:pPr>
              <w:pStyle w:val="Header"/>
              <w:jc w:val="both"/>
            </w:pPr>
          </w:p>
          <w:p w14:paraId="537FF4F2" w14:textId="61D4B3B1" w:rsidR="00C31606" w:rsidRDefault="00D62E03" w:rsidP="00320B8C">
            <w:pPr>
              <w:pStyle w:val="Header"/>
              <w:jc w:val="both"/>
            </w:pPr>
            <w:r>
              <w:t>H.B. 194</w:t>
            </w:r>
            <w:r>
              <w:t>2 authorizes an interactive sports wagering operator to allow for the establishment, verification, and funding of an account remotely, provided the operator has in place measures sufficient to remotely verify the</w:t>
            </w:r>
            <w:r w:rsidR="00192792">
              <w:t xml:space="preserve"> player's</w:t>
            </w:r>
            <w:r>
              <w:t xml:space="preserve"> age and identity.</w:t>
            </w:r>
            <w:r w:rsidR="00192792">
              <w:t xml:space="preserve"> </w:t>
            </w:r>
            <w:r w:rsidR="006E4372">
              <w:t xml:space="preserve">An </w:t>
            </w:r>
            <w:r w:rsidRPr="006E4372">
              <w:t>operator may</w:t>
            </w:r>
            <w:r>
              <w:t xml:space="preserve"> </w:t>
            </w:r>
            <w:r>
              <w:t>suspend or terminate an account</w:t>
            </w:r>
            <w:r w:rsidR="00192792">
              <w:t xml:space="preserve"> under the following circumstances</w:t>
            </w:r>
            <w:r>
              <w:t>:</w:t>
            </w:r>
          </w:p>
          <w:p w14:paraId="58DB7B6E" w14:textId="4895D87C" w:rsidR="00C31606" w:rsidRDefault="00D62E03" w:rsidP="00320B8C">
            <w:pPr>
              <w:pStyle w:val="Header"/>
              <w:numPr>
                <w:ilvl w:val="0"/>
                <w:numId w:val="28"/>
              </w:numPr>
              <w:jc w:val="both"/>
            </w:pPr>
            <w:r>
              <w:t>if the operator determines the player has provided any false or misleading information in connection with the opening of the account or has engaged in cheating or other unlawful conduct;</w:t>
            </w:r>
          </w:p>
          <w:p w14:paraId="659C1B39" w14:textId="3D555B1D" w:rsidR="00C31606" w:rsidRDefault="00D62E03" w:rsidP="00320B8C">
            <w:pPr>
              <w:pStyle w:val="Header"/>
              <w:numPr>
                <w:ilvl w:val="0"/>
                <w:numId w:val="28"/>
              </w:numPr>
              <w:jc w:val="both"/>
            </w:pPr>
            <w:r>
              <w:t>if</w:t>
            </w:r>
            <w:r>
              <w:t xml:space="preserve"> the player is or has been barred from placing sports wagers in </w:t>
            </w:r>
            <w:r w:rsidR="00192792">
              <w:t>Texas</w:t>
            </w:r>
            <w:r>
              <w:t>;</w:t>
            </w:r>
          </w:p>
          <w:p w14:paraId="50E8125A" w14:textId="29F2111A" w:rsidR="00C31606" w:rsidRDefault="00D62E03" w:rsidP="00320B8C">
            <w:pPr>
              <w:pStyle w:val="Header"/>
              <w:numPr>
                <w:ilvl w:val="0"/>
                <w:numId w:val="28"/>
              </w:numPr>
              <w:jc w:val="both"/>
            </w:pPr>
            <w:r>
              <w:t xml:space="preserve">if the player is or otherwise becomes ineligible under </w:t>
            </w:r>
            <w:r w:rsidR="000C70A8">
              <w:t>the act</w:t>
            </w:r>
            <w:r>
              <w:t>;</w:t>
            </w:r>
          </w:p>
          <w:p w14:paraId="25168388" w14:textId="0FC2C6F9" w:rsidR="00C31606" w:rsidRDefault="00D62E03" w:rsidP="00320B8C">
            <w:pPr>
              <w:pStyle w:val="Header"/>
              <w:numPr>
                <w:ilvl w:val="0"/>
                <w:numId w:val="28"/>
              </w:numPr>
              <w:jc w:val="both"/>
            </w:pPr>
            <w:r>
              <w:t>if the operator determines it lacks sufficient information to verify the</w:t>
            </w:r>
            <w:r w:rsidR="00192792">
              <w:t xml:space="preserve"> player's</w:t>
            </w:r>
            <w:r>
              <w:t xml:space="preserve"> age and eligibility; or</w:t>
            </w:r>
          </w:p>
          <w:p w14:paraId="5BAB3675" w14:textId="302C3204" w:rsidR="00C31606" w:rsidRDefault="00D62E03" w:rsidP="00320B8C">
            <w:pPr>
              <w:pStyle w:val="Header"/>
              <w:numPr>
                <w:ilvl w:val="0"/>
                <w:numId w:val="28"/>
              </w:numPr>
              <w:jc w:val="both"/>
            </w:pPr>
            <w:r>
              <w:t>for any other r</w:t>
            </w:r>
            <w:r>
              <w:t xml:space="preserve">eason at the </w:t>
            </w:r>
            <w:r w:rsidR="00192792">
              <w:t xml:space="preserve">operator's </w:t>
            </w:r>
            <w:r>
              <w:t>sole discretion, provided that reason is not based on a player's actual or believed sex, gender identity, race, religion, national origin, sexual orientation, or other lawfully protected characteristic.</w:t>
            </w:r>
          </w:p>
          <w:p w14:paraId="589E9313" w14:textId="1F7D4FB5" w:rsidR="00C31606" w:rsidRDefault="00D62E03" w:rsidP="00320B8C">
            <w:pPr>
              <w:pStyle w:val="Header"/>
              <w:jc w:val="both"/>
            </w:pPr>
            <w:r>
              <w:t>On termination for any reason</w:t>
            </w:r>
            <w:r>
              <w:t xml:space="preserve"> other than </w:t>
            </w:r>
            <w:r w:rsidR="00192792">
              <w:t>the player providing false or misleading information in connection with the opening of the account or engag</w:t>
            </w:r>
            <w:r w:rsidR="00F63C50">
              <w:t>ing</w:t>
            </w:r>
            <w:r w:rsidR="00192792">
              <w:t xml:space="preserve"> in cheating or other unlawful conduct</w:t>
            </w:r>
            <w:r>
              <w:t xml:space="preserve">, </w:t>
            </w:r>
            <w:r w:rsidR="00192792">
              <w:t>the</w:t>
            </w:r>
            <w:r>
              <w:t xml:space="preserve"> operator must provide the player sufficient time and access to withdraw any funds remainin</w:t>
            </w:r>
            <w:r>
              <w:t>g in the account</w:t>
            </w:r>
            <w:r w:rsidR="00192792">
              <w:t>.</w:t>
            </w:r>
          </w:p>
          <w:p w14:paraId="0B24960D" w14:textId="159D2540" w:rsidR="00A954D4" w:rsidRDefault="00A954D4" w:rsidP="00320B8C">
            <w:pPr>
              <w:pStyle w:val="Header"/>
              <w:jc w:val="both"/>
            </w:pPr>
          </w:p>
          <w:p w14:paraId="48AAC863" w14:textId="1EFE8DDF" w:rsidR="00A954D4" w:rsidRPr="0043096C" w:rsidRDefault="00D62E03" w:rsidP="00320B8C">
            <w:pPr>
              <w:pStyle w:val="Header"/>
              <w:jc w:val="both"/>
              <w:rPr>
                <w:u w:val="single"/>
              </w:rPr>
            </w:pPr>
            <w:r w:rsidRPr="0043096C">
              <w:rPr>
                <w:u w:val="single"/>
              </w:rPr>
              <w:t>Wagering</w:t>
            </w:r>
          </w:p>
          <w:p w14:paraId="26955D09" w14:textId="4B1EDE83" w:rsidR="006051DA" w:rsidRDefault="006051DA" w:rsidP="00320B8C">
            <w:pPr>
              <w:pStyle w:val="Header"/>
              <w:jc w:val="both"/>
              <w:rPr>
                <w:b/>
                <w:bCs/>
              </w:rPr>
            </w:pPr>
          </w:p>
          <w:p w14:paraId="7A4B22ED" w14:textId="1CD084C4" w:rsidR="006051DA" w:rsidRDefault="00D62E03" w:rsidP="00320B8C">
            <w:pPr>
              <w:pStyle w:val="Header"/>
              <w:jc w:val="both"/>
              <w:rPr>
                <w:i/>
                <w:iCs/>
              </w:rPr>
            </w:pPr>
            <w:r>
              <w:rPr>
                <w:i/>
                <w:iCs/>
              </w:rPr>
              <w:t>Wagering Tiers</w:t>
            </w:r>
          </w:p>
          <w:p w14:paraId="5F76B663" w14:textId="683FEE05" w:rsidR="006051DA" w:rsidRDefault="006051DA" w:rsidP="00320B8C">
            <w:pPr>
              <w:pStyle w:val="Header"/>
              <w:jc w:val="both"/>
              <w:rPr>
                <w:i/>
                <w:iCs/>
              </w:rPr>
            </w:pPr>
          </w:p>
          <w:p w14:paraId="779B31E5" w14:textId="37FE6CC3" w:rsidR="006051DA" w:rsidRDefault="00D62E03" w:rsidP="00320B8C">
            <w:pPr>
              <w:pStyle w:val="Header"/>
              <w:jc w:val="both"/>
            </w:pPr>
            <w:r>
              <w:t xml:space="preserve">H.B. 1942 divides sports wagers into two tiers based on the time the wager was </w:t>
            </w:r>
            <w:r w:rsidRPr="006E4372">
              <w:t>placed; tier</w:t>
            </w:r>
            <w:r>
              <w:t xml:space="preserve"> two wagers are those placed after an applicable sporting event begins and tier one wagers </w:t>
            </w:r>
            <w:r w:rsidR="006E4C27">
              <w:t xml:space="preserve">include </w:t>
            </w:r>
            <w:r>
              <w:t>all other wagers.</w:t>
            </w:r>
          </w:p>
          <w:p w14:paraId="2BED2BDD" w14:textId="2EBCA0D9" w:rsidR="006051DA" w:rsidRDefault="006051DA" w:rsidP="00320B8C">
            <w:pPr>
              <w:pStyle w:val="Header"/>
              <w:jc w:val="both"/>
            </w:pPr>
          </w:p>
          <w:p w14:paraId="15736220" w14:textId="7B09CA9F" w:rsidR="00C2123C" w:rsidRPr="00C2123C" w:rsidRDefault="00D62E03" w:rsidP="00320B8C">
            <w:pPr>
              <w:pStyle w:val="Header"/>
              <w:jc w:val="both"/>
              <w:rPr>
                <w:i/>
                <w:iCs/>
              </w:rPr>
            </w:pPr>
            <w:r w:rsidRPr="00F22CDB">
              <w:rPr>
                <w:i/>
                <w:iCs/>
              </w:rPr>
              <w:t xml:space="preserve">Risk </w:t>
            </w:r>
            <w:r w:rsidR="0043096C" w:rsidRPr="00F22CDB">
              <w:rPr>
                <w:i/>
                <w:iCs/>
              </w:rPr>
              <w:t>Management</w:t>
            </w:r>
          </w:p>
          <w:p w14:paraId="48383100" w14:textId="77777777" w:rsidR="00C2123C" w:rsidRDefault="00C2123C" w:rsidP="00320B8C">
            <w:pPr>
              <w:pStyle w:val="Header"/>
              <w:jc w:val="both"/>
            </w:pPr>
          </w:p>
          <w:p w14:paraId="3DC9A0BB" w14:textId="153621F1" w:rsidR="00C2123C" w:rsidRDefault="00D62E03" w:rsidP="00320B8C">
            <w:pPr>
              <w:pStyle w:val="Header"/>
              <w:jc w:val="both"/>
            </w:pPr>
            <w:r>
              <w:t>H.B. 1942 requires the lottery commission to adopt rules allowing interactive sports wagering operators and their service</w:t>
            </w:r>
            <w:r>
              <w:t xml:space="preserve"> providers to use systems that offset loss or manage risk in the operation of sports wagering, including through liquidity pools, exchanges, or similar mechanisms in other approved jurisdictions in which the operator, service provider, affiliate of either,</w:t>
            </w:r>
            <w:r>
              <w:t xml:space="preserve"> or other third party also holds an equivalent permit or license. These rules must require that adequate protections be maintained at all times to ensure sufficient funds are available to pay all sports wagering players. </w:t>
            </w:r>
            <w:r w:rsidRPr="004070D0">
              <w:t>The bill</w:t>
            </w:r>
            <w:r>
              <w:t xml:space="preserve"> also authorizes </w:t>
            </w:r>
            <w:r w:rsidR="004070D0">
              <w:t>an</w:t>
            </w:r>
            <w:r w:rsidR="004070D0" w:rsidRPr="004070D0">
              <w:t xml:space="preserve"> </w:t>
            </w:r>
            <w:r w:rsidRPr="004070D0">
              <w:t>operato</w:t>
            </w:r>
            <w:r w:rsidRPr="004070D0">
              <w:t>r</w:t>
            </w:r>
            <w:r w:rsidRPr="006051DA">
              <w:t xml:space="preserve"> </w:t>
            </w:r>
            <w:r>
              <w:t>to</w:t>
            </w:r>
            <w:r w:rsidRPr="006051DA">
              <w:t xml:space="preserve"> engage in risk management measures, commonly known as layoff wagering, in the ordinary course of business</w:t>
            </w:r>
            <w:r>
              <w:t>.</w:t>
            </w:r>
          </w:p>
          <w:p w14:paraId="473BCFBC" w14:textId="7FF325F6" w:rsidR="00C2123C" w:rsidRDefault="00C2123C" w:rsidP="00320B8C">
            <w:pPr>
              <w:pStyle w:val="Header"/>
              <w:jc w:val="both"/>
            </w:pPr>
          </w:p>
          <w:p w14:paraId="2E045A42" w14:textId="158C19A6" w:rsidR="00C2123C" w:rsidRPr="00C2123C" w:rsidRDefault="00D62E03" w:rsidP="00320B8C">
            <w:pPr>
              <w:pStyle w:val="Header"/>
              <w:jc w:val="both"/>
              <w:rPr>
                <w:i/>
                <w:iCs/>
              </w:rPr>
            </w:pPr>
            <w:r w:rsidRPr="00F06979">
              <w:rPr>
                <w:i/>
                <w:iCs/>
              </w:rPr>
              <w:t>Determination of Wager Results; Data Sources</w:t>
            </w:r>
          </w:p>
          <w:p w14:paraId="51116E52" w14:textId="058D5651" w:rsidR="00C2123C" w:rsidRDefault="00C2123C" w:rsidP="00320B8C">
            <w:pPr>
              <w:pStyle w:val="Header"/>
              <w:jc w:val="both"/>
            </w:pPr>
          </w:p>
          <w:p w14:paraId="734D3F72" w14:textId="29DE34FC" w:rsidR="00A954D4" w:rsidRDefault="00D62E03" w:rsidP="00320B8C">
            <w:pPr>
              <w:pStyle w:val="Header"/>
              <w:jc w:val="both"/>
            </w:pPr>
            <w:r>
              <w:t xml:space="preserve">H.B. 1942 establishes that an interactive sports wagering operator is not required </w:t>
            </w:r>
            <w:r w:rsidR="003D6C4C" w:rsidRPr="002A4843">
              <w:t>when determining the result of a tier one wager</w:t>
            </w:r>
            <w:r w:rsidR="003D6C4C">
              <w:t xml:space="preserve"> </w:t>
            </w:r>
            <w:r>
              <w:t xml:space="preserve">to use </w:t>
            </w:r>
            <w:r w:rsidRPr="00062309">
              <w:t>official league data</w:t>
            </w:r>
            <w:r>
              <w:t xml:space="preserve"> </w:t>
            </w:r>
            <w:r w:rsidR="00F06979">
              <w:t xml:space="preserve">that is </w:t>
            </w:r>
            <w:r w:rsidR="003D6C4C">
              <w:t>obtained under an agreement between the operator and the relevant sports governing body or an entity expressly authorized by the governing body to provide the data</w:t>
            </w:r>
            <w:r>
              <w:t xml:space="preserve">. </w:t>
            </w:r>
            <w:r w:rsidRPr="004070D0">
              <w:t>With respect to a tier two wager,</w:t>
            </w:r>
            <w:r>
              <w:t xml:space="preserve"> </w:t>
            </w:r>
            <w:r w:rsidR="002B61D2">
              <w:t>t</w:t>
            </w:r>
            <w:r w:rsidR="008D6151">
              <w:t xml:space="preserve">he bill </w:t>
            </w:r>
            <w:r>
              <w:t>authorizes a sports governing body to notify the lottery commission in accordance with forms and procedures prescribed by the lottery com</w:t>
            </w:r>
            <w:r>
              <w:t xml:space="preserve">mission of the governing body's determination that an interactive sports wagering operator must use </w:t>
            </w:r>
            <w:r w:rsidRPr="00062309">
              <w:t xml:space="preserve">official league data </w:t>
            </w:r>
            <w:r w:rsidR="00F06979" w:rsidRPr="00062309">
              <w:t>obtained under such an agreement</w:t>
            </w:r>
            <w:r w:rsidR="00F06979">
              <w:t xml:space="preserve"> </w:t>
            </w:r>
            <w:r>
              <w:t xml:space="preserve">to settle </w:t>
            </w:r>
            <w:r w:rsidR="006051DA" w:rsidRPr="00CB6025">
              <w:t>these</w:t>
            </w:r>
            <w:r w:rsidRPr="00CB6025">
              <w:t xml:space="preserve"> wagers</w:t>
            </w:r>
            <w:r>
              <w:t xml:space="preserve">. </w:t>
            </w:r>
            <w:r w:rsidRPr="00CB6025">
              <w:t>If a sports</w:t>
            </w:r>
            <w:r>
              <w:t xml:space="preserve"> governing body does not notify the </w:t>
            </w:r>
            <w:r w:rsidR="006051DA">
              <w:t xml:space="preserve">lottery </w:t>
            </w:r>
            <w:r>
              <w:t xml:space="preserve">commission of its determination to provide official league data, an operator is not required to use </w:t>
            </w:r>
            <w:r w:rsidR="00F06979">
              <w:t>such</w:t>
            </w:r>
            <w:r>
              <w:t xml:space="preserve"> data in determining the result of a tier two sports wager on a professional sports event of </w:t>
            </w:r>
            <w:r w:rsidRPr="00CB6025">
              <w:t>the league governed by the governing body</w:t>
            </w:r>
            <w:r>
              <w:t>.</w:t>
            </w:r>
          </w:p>
          <w:p w14:paraId="65673B38" w14:textId="77777777" w:rsidR="00F06979" w:rsidRDefault="00F06979" w:rsidP="00320B8C">
            <w:pPr>
              <w:pStyle w:val="Header"/>
              <w:jc w:val="both"/>
            </w:pPr>
          </w:p>
          <w:p w14:paraId="7D25AE09" w14:textId="12B55B24" w:rsidR="00A954D4" w:rsidRDefault="00D62E03" w:rsidP="00320B8C">
            <w:pPr>
              <w:pStyle w:val="Header"/>
              <w:jc w:val="both"/>
            </w:pPr>
            <w:r>
              <w:t>H.B. 1942 requi</w:t>
            </w:r>
            <w:r>
              <w:t>res the lottery commission</w:t>
            </w:r>
            <w:r w:rsidR="00844A9D">
              <w:t xml:space="preserve">, not later than the fifth day after it receives such a </w:t>
            </w:r>
            <w:r w:rsidR="00844A9D" w:rsidRPr="00062309">
              <w:t>notification</w:t>
            </w:r>
            <w:r w:rsidR="00844A9D">
              <w:t xml:space="preserve"> from a sports governing body,</w:t>
            </w:r>
            <w:r>
              <w:t xml:space="preserve"> to notify each interactive sports wagering operator </w:t>
            </w:r>
            <w:r w:rsidR="00154FE8">
              <w:t xml:space="preserve">of </w:t>
            </w:r>
            <w:r w:rsidR="00844A9D">
              <w:t>that</w:t>
            </w:r>
            <w:r w:rsidRPr="00844A9D">
              <w:t xml:space="preserve"> notification</w:t>
            </w:r>
            <w:r>
              <w:t xml:space="preserve">. Not later than the 60th day after the date the </w:t>
            </w:r>
            <w:r w:rsidR="00C2123C">
              <w:t xml:space="preserve">lottery </w:t>
            </w:r>
            <w:r>
              <w:t>co</w:t>
            </w:r>
            <w:r>
              <w:t xml:space="preserve">mmission notifies each operator, a permit holder may only use </w:t>
            </w:r>
            <w:r w:rsidRPr="00062309">
              <w:t>official league data</w:t>
            </w:r>
            <w:r>
              <w:t xml:space="preserve"> to determine the results of tier two wagers on professional sports events of </w:t>
            </w:r>
            <w:r w:rsidR="00154FE8" w:rsidRPr="00844A9D">
              <w:t>the</w:t>
            </w:r>
            <w:r w:rsidRPr="00844A9D">
              <w:t xml:space="preserve"> league governed by the </w:t>
            </w:r>
            <w:r w:rsidR="00154FE8" w:rsidRPr="00844A9D">
              <w:t>applicable</w:t>
            </w:r>
            <w:r w:rsidRPr="00844A9D">
              <w:t xml:space="preserve"> governing body</w:t>
            </w:r>
            <w:r>
              <w:t>, unless</w:t>
            </w:r>
            <w:r w:rsidR="00C2123C">
              <w:t xml:space="preserve"> </w:t>
            </w:r>
            <w:r w:rsidR="00C2123C" w:rsidRPr="00F22CDB">
              <w:t>either of the following are true</w:t>
            </w:r>
            <w:r>
              <w:t>:</w:t>
            </w:r>
          </w:p>
          <w:p w14:paraId="750478CE" w14:textId="75D8119B" w:rsidR="00A954D4" w:rsidRDefault="00D62E03" w:rsidP="00320B8C">
            <w:pPr>
              <w:pStyle w:val="Header"/>
              <w:numPr>
                <w:ilvl w:val="0"/>
                <w:numId w:val="28"/>
              </w:numPr>
              <w:jc w:val="both"/>
            </w:pPr>
            <w:r>
              <w:t>t</w:t>
            </w:r>
            <w:r>
              <w:t xml:space="preserve">he </w:t>
            </w:r>
            <w:r w:rsidR="002E147D">
              <w:t xml:space="preserve">governing </w:t>
            </w:r>
            <w:r>
              <w:t xml:space="preserve">body or its applicable designee is unable to provide a feed, on commercially reasonable terms, of official league data to determine the </w:t>
            </w:r>
            <w:r w:rsidR="00C2123C">
              <w:t xml:space="preserve">wager </w:t>
            </w:r>
            <w:r>
              <w:t xml:space="preserve">results, in which case an operator is not required to use official league data in determining </w:t>
            </w:r>
            <w:r w:rsidRPr="00062309">
              <w:t>the res</w:t>
            </w:r>
            <w:r w:rsidRPr="00062309">
              <w:t>ults</w:t>
            </w:r>
            <w:r>
              <w:t xml:space="preserve"> until the data feed becomes available on commercially reasonable terms; or</w:t>
            </w:r>
          </w:p>
          <w:p w14:paraId="33661E9E" w14:textId="520535A6" w:rsidR="00A954D4" w:rsidRDefault="00D62E03" w:rsidP="00320B8C">
            <w:pPr>
              <w:pStyle w:val="Header"/>
              <w:numPr>
                <w:ilvl w:val="0"/>
                <w:numId w:val="28"/>
              </w:numPr>
              <w:jc w:val="both"/>
            </w:pPr>
            <w:r>
              <w:t>an operator demonstrates to the</w:t>
            </w:r>
            <w:r w:rsidR="00C2123C">
              <w:t xml:space="preserve"> lottery</w:t>
            </w:r>
            <w:r>
              <w:t xml:space="preserve"> commission that the governing body has not provided or offered to provide a feed of official league data to the operator on commercially</w:t>
            </w:r>
            <w:r>
              <w:t xml:space="preserve"> reasonable terms.</w:t>
            </w:r>
          </w:p>
          <w:p w14:paraId="237EB07C" w14:textId="6E4861C9" w:rsidR="00A954D4" w:rsidRDefault="00D62E03" w:rsidP="00320B8C">
            <w:pPr>
              <w:pStyle w:val="Header"/>
              <w:jc w:val="both"/>
            </w:pPr>
            <w:r>
              <w:t xml:space="preserve">The </w:t>
            </w:r>
            <w:r w:rsidR="00C2123C">
              <w:t xml:space="preserve">bill sets out a list </w:t>
            </w:r>
            <w:r w:rsidR="00C2123C" w:rsidRPr="006C3E03">
              <w:t xml:space="preserve">of </w:t>
            </w:r>
            <w:r w:rsidRPr="006C3E03">
              <w:t>nonexclusive factors</w:t>
            </w:r>
            <w:r w:rsidR="00C2123C">
              <w:t xml:space="preserve"> that the lottery commission may consider</w:t>
            </w:r>
            <w:r>
              <w:t xml:space="preserve"> in evaluating whether </w:t>
            </w:r>
            <w:r w:rsidR="00C2123C">
              <w:t>the</w:t>
            </w:r>
            <w:r>
              <w:t xml:space="preserve"> governing body has provided or offered to provide a feed of official league data on commercially reasonable terms</w:t>
            </w:r>
            <w:r w:rsidR="00877EFB">
              <w:t>, including the availability of a sports governing body's official league data for tier two sports wagers from more than one authorized source,  market information, the nature and quantity of the data, and the extent to which sports governing bodies or their designees have made data used to settle tier two sports wagers available to sports wagering operators and any terms and conditions relating to the use of that data</w:t>
            </w:r>
            <w:r w:rsidR="00C2123C">
              <w:t>.</w:t>
            </w:r>
            <w:r w:rsidR="00E307BF">
              <w:t xml:space="preserve"> The bill establishes that</w:t>
            </w:r>
            <w:r>
              <w:t xml:space="preserve"> </w:t>
            </w:r>
            <w:r w:rsidR="00C634EB">
              <w:t xml:space="preserve">an operator is not required to use official league data in determining the results of any tier two sports wagers </w:t>
            </w:r>
            <w:r w:rsidR="00E307BF">
              <w:t>d</w:t>
            </w:r>
            <w:r>
              <w:t>uring any period in which the</w:t>
            </w:r>
            <w:r w:rsidR="00E307BF">
              <w:t xml:space="preserve"> lottery</w:t>
            </w:r>
            <w:r>
              <w:t xml:space="preserve"> commission is </w:t>
            </w:r>
            <w:r w:rsidR="00E307BF">
              <w:t xml:space="preserve">making </w:t>
            </w:r>
            <w:r w:rsidR="00E307BF" w:rsidRPr="006C3E03">
              <w:t xml:space="preserve">such a </w:t>
            </w:r>
            <w:r w:rsidRPr="006C3E03">
              <w:t>determi</w:t>
            </w:r>
            <w:r w:rsidR="00E307BF" w:rsidRPr="006C3E03">
              <w:t>nation</w:t>
            </w:r>
            <w:r>
              <w:t>.</w:t>
            </w:r>
            <w:r w:rsidR="002E147D">
              <w:t xml:space="preserve"> The bill r</w:t>
            </w:r>
            <w:r w:rsidR="00E307BF">
              <w:t xml:space="preserve">equires the lottery </w:t>
            </w:r>
            <w:r>
              <w:t xml:space="preserve">commission </w:t>
            </w:r>
            <w:r w:rsidR="00E307BF">
              <w:t>to</w:t>
            </w:r>
            <w:r>
              <w:t xml:space="preserve"> make </w:t>
            </w:r>
            <w:r w:rsidR="00E307BF">
              <w:t>its</w:t>
            </w:r>
            <w:r>
              <w:t xml:space="preserve"> determination</w:t>
            </w:r>
            <w:r>
              <w:t xml:space="preserve"> not later than the 60th day after the date an operator notifies the</w:t>
            </w:r>
            <w:r w:rsidR="00E307BF">
              <w:t xml:space="preserve"> lottery</w:t>
            </w:r>
            <w:r>
              <w:t xml:space="preserve"> commission that it desires to d</w:t>
            </w:r>
            <w:r w:rsidRPr="006C3E03">
              <w:t xml:space="preserve">emonstrate that </w:t>
            </w:r>
            <w:r w:rsidR="002E147D" w:rsidRPr="006C3E03">
              <w:t>the</w:t>
            </w:r>
            <w:r w:rsidRPr="006C3E03">
              <w:t xml:space="preserve"> governing body has not provided or offered to provide a feed of official league data to the operator on commercially reasonable </w:t>
            </w:r>
            <w:r w:rsidRPr="006C3E03">
              <w:t>terms</w:t>
            </w:r>
            <w:r>
              <w:t>. If the</w:t>
            </w:r>
            <w:r w:rsidR="00E307BF">
              <w:t xml:space="preserve"> lottery</w:t>
            </w:r>
            <w:r>
              <w:t xml:space="preserve"> commission determines that the requesting operator is likely to fail in successfully making the demonstration, the </w:t>
            </w:r>
            <w:r w:rsidR="00E307BF">
              <w:t xml:space="preserve">lottery </w:t>
            </w:r>
            <w:r>
              <w:t>commission may provisionally deny the request until mak</w:t>
            </w:r>
            <w:r w:rsidR="00E307BF">
              <w:t>ing</w:t>
            </w:r>
            <w:r>
              <w:t xml:space="preserve"> a final determination.</w:t>
            </w:r>
          </w:p>
          <w:p w14:paraId="4E45469C" w14:textId="77777777" w:rsidR="00A954D4" w:rsidRDefault="00A954D4" w:rsidP="00320B8C">
            <w:pPr>
              <w:pStyle w:val="Header"/>
              <w:jc w:val="both"/>
            </w:pPr>
          </w:p>
          <w:p w14:paraId="3F905D1C" w14:textId="0DB3350B" w:rsidR="00E307BF" w:rsidRDefault="00D62E03" w:rsidP="00320B8C">
            <w:pPr>
              <w:pStyle w:val="Header"/>
              <w:jc w:val="both"/>
              <w:rPr>
                <w:i/>
                <w:iCs/>
              </w:rPr>
            </w:pPr>
            <w:r>
              <w:rPr>
                <w:i/>
                <w:iCs/>
              </w:rPr>
              <w:t xml:space="preserve">Revenue Sharing </w:t>
            </w:r>
          </w:p>
          <w:p w14:paraId="5A3C0C6A" w14:textId="77777777" w:rsidR="00E307BF" w:rsidRDefault="00E307BF" w:rsidP="00320B8C">
            <w:pPr>
              <w:pStyle w:val="Header"/>
              <w:jc w:val="both"/>
              <w:rPr>
                <w:i/>
                <w:iCs/>
              </w:rPr>
            </w:pPr>
          </w:p>
          <w:p w14:paraId="60FC4957" w14:textId="2F94B966" w:rsidR="00A954D4" w:rsidRPr="00A954D4" w:rsidRDefault="00D62E03" w:rsidP="00320B8C">
            <w:pPr>
              <w:pStyle w:val="Header"/>
              <w:jc w:val="both"/>
            </w:pPr>
            <w:r>
              <w:t xml:space="preserve">H.B. 1942 </w:t>
            </w:r>
            <w:r>
              <w:t xml:space="preserve">authorizes any sports governing body to enter into a commercial agreement with an interactive sports wagering operator under which the governing body may share in the amounts wagered or revenues derived from sports wagering on </w:t>
            </w:r>
            <w:r w:rsidRPr="006C3E03">
              <w:t>its</w:t>
            </w:r>
            <w:r>
              <w:t xml:space="preserve"> sporting events. A sports</w:t>
            </w:r>
            <w:r>
              <w:t xml:space="preserve"> governing body is not required to obtain a permit or other approval from the lottery commission to lawfully accept its share of </w:t>
            </w:r>
            <w:r w:rsidRPr="0071279D">
              <w:t>these amounts or revenues</w:t>
            </w:r>
            <w:r>
              <w:t>.</w:t>
            </w:r>
          </w:p>
          <w:p w14:paraId="508B8151" w14:textId="12ECED4D" w:rsidR="005E5D7C" w:rsidRDefault="005E5D7C" w:rsidP="00320B8C">
            <w:pPr>
              <w:pStyle w:val="Header"/>
              <w:jc w:val="both"/>
            </w:pPr>
          </w:p>
          <w:p w14:paraId="1149D3D0" w14:textId="77777777" w:rsidR="00A954D4" w:rsidRPr="0043096C" w:rsidRDefault="00D62E03" w:rsidP="00320B8C">
            <w:pPr>
              <w:pStyle w:val="Header"/>
              <w:jc w:val="both"/>
              <w:rPr>
                <w:u w:val="single"/>
              </w:rPr>
            </w:pPr>
            <w:r w:rsidRPr="0043096C">
              <w:rPr>
                <w:u w:val="single"/>
              </w:rPr>
              <w:t>Integrity of Sporting Events</w:t>
            </w:r>
          </w:p>
          <w:p w14:paraId="00348405" w14:textId="77777777" w:rsidR="00A954D4" w:rsidRDefault="00A954D4" w:rsidP="00320B8C">
            <w:pPr>
              <w:pStyle w:val="Header"/>
              <w:jc w:val="both"/>
              <w:rPr>
                <w:b/>
                <w:bCs/>
              </w:rPr>
            </w:pPr>
          </w:p>
          <w:p w14:paraId="26585387" w14:textId="584F95D9" w:rsidR="005E5D7C" w:rsidRPr="00A954D4" w:rsidRDefault="00D62E03" w:rsidP="00320B8C">
            <w:pPr>
              <w:pStyle w:val="Header"/>
              <w:jc w:val="both"/>
              <w:rPr>
                <w:i/>
                <w:iCs/>
              </w:rPr>
            </w:pPr>
            <w:r w:rsidRPr="00A954D4">
              <w:rPr>
                <w:i/>
                <w:iCs/>
              </w:rPr>
              <w:t>Limitations on and Suspension of Wagering</w:t>
            </w:r>
          </w:p>
          <w:p w14:paraId="682473EA" w14:textId="597FD06B" w:rsidR="005E5D7C" w:rsidRDefault="005E5D7C" w:rsidP="00320B8C">
            <w:pPr>
              <w:pStyle w:val="Header"/>
              <w:jc w:val="both"/>
              <w:rPr>
                <w:b/>
                <w:bCs/>
              </w:rPr>
            </w:pPr>
          </w:p>
          <w:p w14:paraId="1E3E819B" w14:textId="2AB58DB1" w:rsidR="005E5D7C" w:rsidRDefault="00D62E03" w:rsidP="00320B8C">
            <w:pPr>
              <w:pStyle w:val="Header"/>
              <w:jc w:val="both"/>
            </w:pPr>
            <w:r>
              <w:t>H.B. 1942 authorizes a spo</w:t>
            </w:r>
            <w:r>
              <w:t xml:space="preserve">rts governing body </w:t>
            </w:r>
            <w:r w:rsidRPr="0071279D">
              <w:t>that believes that</w:t>
            </w:r>
            <w:r>
              <w:t xml:space="preserve"> the type, form, or category of sports wagering on </w:t>
            </w:r>
            <w:r w:rsidRPr="0071279D">
              <w:t>its</w:t>
            </w:r>
            <w:r>
              <w:t xml:space="preserve"> sporting events has the potential to undermine the integrity or perceived integrity of the governing body or its sporting events to submit to the lottery commission</w:t>
            </w:r>
            <w:r>
              <w:t xml:space="preserve"> a written request to restrict, limit, or exclude a certain type, form, or category of sports wagering for </w:t>
            </w:r>
            <w:r w:rsidRPr="0071279D">
              <w:t>the events</w:t>
            </w:r>
            <w:r>
              <w:t>. The governing body must provide the request in the form and manner prescribed by lottery commission rule</w:t>
            </w:r>
            <w:r w:rsidR="00014737">
              <w:t>,</w:t>
            </w:r>
            <w:r>
              <w:t xml:space="preserve"> and the lottery commission must</w:t>
            </w:r>
            <w:r>
              <w:t xml:space="preserve"> request comment from interactive sports wagering operators on each request before granting </w:t>
            </w:r>
            <w:r w:rsidRPr="0071279D">
              <w:t>the request</w:t>
            </w:r>
            <w:r>
              <w:t xml:space="preserve">. After giving due consideration to all comments received, the lottery commission </w:t>
            </w:r>
            <w:r w:rsidRPr="004E594A">
              <w:t>must</w:t>
            </w:r>
            <w:r>
              <w:t xml:space="preserve"> grant the request on a demonstration of good cause from the reques</w:t>
            </w:r>
            <w:r>
              <w:t>tor that the type, form, or category of sports wagering is likely to undermine the perceived integrity or the integrity of the sports governing body or its sporting events.</w:t>
            </w:r>
          </w:p>
          <w:p w14:paraId="51CBD99D" w14:textId="77777777" w:rsidR="005E5D7C" w:rsidRDefault="005E5D7C" w:rsidP="00320B8C">
            <w:pPr>
              <w:pStyle w:val="Header"/>
              <w:jc w:val="both"/>
            </w:pPr>
          </w:p>
          <w:p w14:paraId="176B6EBE" w14:textId="49D6382A" w:rsidR="005E5D7C" w:rsidRDefault="00D62E03" w:rsidP="00320B8C">
            <w:pPr>
              <w:pStyle w:val="Header"/>
              <w:jc w:val="both"/>
            </w:pPr>
            <w:r>
              <w:t xml:space="preserve">H.B. 1942 requires the lottery commission, if feasible, </w:t>
            </w:r>
            <w:r w:rsidR="00647183">
              <w:t xml:space="preserve">to </w:t>
            </w:r>
            <w:r>
              <w:t>respond to a request co</w:t>
            </w:r>
            <w:r>
              <w:t>ncerning a particular event before the event begins or</w:t>
            </w:r>
            <w:r w:rsidR="00647183">
              <w:t xml:space="preserve">, </w:t>
            </w:r>
            <w:r>
              <w:t xml:space="preserve">if </w:t>
            </w:r>
            <w:r w:rsidR="00647183">
              <w:t xml:space="preserve">that is </w:t>
            </w:r>
            <w:r>
              <w:t xml:space="preserve">not feasible, </w:t>
            </w:r>
            <w:r w:rsidR="00647183">
              <w:t xml:space="preserve">to </w:t>
            </w:r>
            <w:r>
              <w:t>respond not later than the seventh day after the date the request is submitted.</w:t>
            </w:r>
            <w:r w:rsidR="00647183">
              <w:t xml:space="preserve"> </w:t>
            </w:r>
            <w:r>
              <w:t xml:space="preserve">If the </w:t>
            </w:r>
            <w:r w:rsidR="00647183">
              <w:t xml:space="preserve">lottery </w:t>
            </w:r>
            <w:r>
              <w:t xml:space="preserve">commission determines </w:t>
            </w:r>
            <w:r w:rsidR="002A4843">
              <w:t>a</w:t>
            </w:r>
            <w:r w:rsidR="002A4843" w:rsidRPr="002A4843">
              <w:t xml:space="preserve"> </w:t>
            </w:r>
            <w:r w:rsidRPr="002A4843">
              <w:t>requestor</w:t>
            </w:r>
            <w:r>
              <w:t xml:space="preserve"> is likely to prevail in successfully demonstrating good cause for its request, the </w:t>
            </w:r>
            <w:r w:rsidR="00647183">
              <w:t xml:space="preserve">lottery </w:t>
            </w:r>
            <w:r>
              <w:t xml:space="preserve">commission may provisionally grant the request </w:t>
            </w:r>
            <w:r w:rsidR="00014737" w:rsidRPr="0071279D">
              <w:t xml:space="preserve">until </w:t>
            </w:r>
            <w:r w:rsidRPr="0071279D">
              <w:t>issu</w:t>
            </w:r>
            <w:r w:rsidR="00647183" w:rsidRPr="0071279D">
              <w:t>ing</w:t>
            </w:r>
            <w:r>
              <w:t xml:space="preserve"> a final determination on whether the requestor has demonstrated good cause. Absent a provisional grant </w:t>
            </w:r>
            <w:r>
              <w:t xml:space="preserve">by the </w:t>
            </w:r>
            <w:r w:rsidR="00647183">
              <w:t xml:space="preserve">lottery </w:t>
            </w:r>
            <w:r>
              <w:t xml:space="preserve">commission, an interactive sports wagering operator may continue to offer sports wagering on sporting events that are the subject of </w:t>
            </w:r>
            <w:r w:rsidR="00647183">
              <w:t>the</w:t>
            </w:r>
            <w:r>
              <w:t xml:space="preserve"> request during the consideration of the request.</w:t>
            </w:r>
          </w:p>
          <w:p w14:paraId="5C29AC90" w14:textId="45CDF3AB" w:rsidR="00647183" w:rsidRDefault="00647183" w:rsidP="00320B8C">
            <w:pPr>
              <w:pStyle w:val="Header"/>
              <w:jc w:val="both"/>
            </w:pPr>
          </w:p>
          <w:p w14:paraId="61A07BCB" w14:textId="4CA362BD" w:rsidR="00183C7B" w:rsidRDefault="00D62E03" w:rsidP="00320B8C">
            <w:pPr>
              <w:pStyle w:val="Header"/>
              <w:jc w:val="both"/>
            </w:pPr>
            <w:r w:rsidRPr="000A3583">
              <w:t>In addition to</w:t>
            </w:r>
            <w:r w:rsidR="000A3583">
              <w:t xml:space="preserve"> authorizing the </w:t>
            </w:r>
            <w:r w:rsidR="00B473F6">
              <w:t xml:space="preserve">lottery commission to </w:t>
            </w:r>
            <w:r w:rsidR="000A3583">
              <w:t>suspen</w:t>
            </w:r>
            <w:r w:rsidR="00B473F6">
              <w:t>d</w:t>
            </w:r>
            <w:r w:rsidR="000A3583" w:rsidRPr="000A3583">
              <w:t xml:space="preserve"> </w:t>
            </w:r>
            <w:r w:rsidRPr="000A3583">
              <w:t xml:space="preserve">wagering for good cause on the request of </w:t>
            </w:r>
            <w:r w:rsidR="00CC170F" w:rsidRPr="000A3583">
              <w:t>a</w:t>
            </w:r>
            <w:r w:rsidRPr="000A3583">
              <w:t xml:space="preserve"> sports governing body</w:t>
            </w:r>
            <w:r>
              <w:t xml:space="preserve">, H.B. 1942 authorizes the lottery commission to </w:t>
            </w:r>
            <w:r w:rsidRPr="00B473F6">
              <w:t>otherwise</w:t>
            </w:r>
            <w:r>
              <w:t xml:space="preserve"> </w:t>
            </w:r>
            <w:r w:rsidRPr="00647183">
              <w:t>suspend wagering on any competition, category or type of competition, or other aspect of a competition as necessary to protec</w:t>
            </w:r>
            <w:r w:rsidRPr="00647183">
              <w:t xml:space="preserve">t the integrity of </w:t>
            </w:r>
            <w:r w:rsidR="0033103F">
              <w:t>a</w:t>
            </w:r>
            <w:r w:rsidR="0033103F" w:rsidRPr="00647183">
              <w:t xml:space="preserve"> </w:t>
            </w:r>
            <w:r w:rsidRPr="00647183">
              <w:t>competition or its participants</w:t>
            </w:r>
            <w:r>
              <w:t>.</w:t>
            </w:r>
            <w:r w:rsidR="00CC170F">
              <w:t xml:space="preserve"> </w:t>
            </w:r>
            <w:r w:rsidR="00CC170F" w:rsidRPr="00CC170F">
              <w:t xml:space="preserve">The </w:t>
            </w:r>
            <w:r w:rsidR="00CC170F">
              <w:t xml:space="preserve">bill requires the lottery </w:t>
            </w:r>
            <w:r w:rsidR="00CC170F" w:rsidRPr="00CC170F">
              <w:t xml:space="preserve">commission by rule </w:t>
            </w:r>
            <w:r w:rsidR="00CC170F">
              <w:t>to</w:t>
            </w:r>
            <w:r w:rsidR="00CC170F" w:rsidRPr="00CC170F">
              <w:t xml:space="preserve"> adopt and administer a monitoring program </w:t>
            </w:r>
            <w:r w:rsidR="00B473F6">
              <w:t xml:space="preserve">that is </w:t>
            </w:r>
            <w:r w:rsidR="00CC170F" w:rsidRPr="00CC170F">
              <w:t xml:space="preserve">sufficient to protect the integrity of </w:t>
            </w:r>
            <w:r w:rsidR="00CC170F" w:rsidRPr="00B473F6">
              <w:t>all sports wagering</w:t>
            </w:r>
            <w:r w:rsidR="00B473F6">
              <w:t xml:space="preserve"> and</w:t>
            </w:r>
            <w:r w:rsidR="00CC170F" w:rsidRPr="00CC170F">
              <w:t xml:space="preserve"> </w:t>
            </w:r>
            <w:r w:rsidR="00CC170F" w:rsidRPr="00B473F6">
              <w:t>that provides</w:t>
            </w:r>
            <w:r w:rsidR="00CC170F" w:rsidRPr="00CC170F">
              <w:t xml:space="preserve"> for the sharing of suspicious activities on wagering with operators and regulators in other states</w:t>
            </w:r>
            <w:r w:rsidR="00CC170F">
              <w:t>.</w:t>
            </w:r>
          </w:p>
          <w:p w14:paraId="4B8C7489" w14:textId="665F80A9" w:rsidR="00AD0E42" w:rsidRDefault="00AD0E42" w:rsidP="00320B8C">
            <w:pPr>
              <w:pStyle w:val="Header"/>
              <w:jc w:val="both"/>
            </w:pPr>
          </w:p>
          <w:p w14:paraId="78D7CBE0" w14:textId="51C11880" w:rsidR="00AD0E42" w:rsidRDefault="00D62E03" w:rsidP="00320B8C">
            <w:pPr>
              <w:pStyle w:val="Header"/>
              <w:jc w:val="both"/>
              <w:rPr>
                <w:i/>
                <w:iCs/>
              </w:rPr>
            </w:pPr>
            <w:r>
              <w:rPr>
                <w:i/>
                <w:iCs/>
              </w:rPr>
              <w:t>Investigations; Reporting Requirement</w:t>
            </w:r>
          </w:p>
          <w:p w14:paraId="77D5D551" w14:textId="61657710" w:rsidR="00AD0E42" w:rsidRDefault="00AD0E42" w:rsidP="00320B8C">
            <w:pPr>
              <w:pStyle w:val="Header"/>
              <w:jc w:val="both"/>
              <w:rPr>
                <w:i/>
                <w:iCs/>
              </w:rPr>
            </w:pPr>
          </w:p>
          <w:p w14:paraId="0567C0CD" w14:textId="77777777" w:rsidR="00AD0E42" w:rsidRDefault="00D62E03" w:rsidP="00320B8C">
            <w:pPr>
              <w:pStyle w:val="Header"/>
              <w:jc w:val="both"/>
            </w:pPr>
            <w:r>
              <w:t>H.B. 1942 requires the lottery commission and interactive sports wagering operators to cooperate with investigations conducted by sports governing bodies or law enforcement agencies, including by providing or facilitating the provision of account-level wag</w:t>
            </w:r>
            <w:r>
              <w:t xml:space="preserve">ering information and audio or video files relating to individuals placing wagers. </w:t>
            </w:r>
          </w:p>
          <w:p w14:paraId="008AF7EC" w14:textId="77777777" w:rsidR="00AD0E42" w:rsidRDefault="00AD0E42" w:rsidP="00320B8C">
            <w:pPr>
              <w:pStyle w:val="Header"/>
              <w:jc w:val="both"/>
            </w:pPr>
          </w:p>
          <w:p w14:paraId="1D50D979" w14:textId="46EADA87" w:rsidR="00AD0E42" w:rsidRDefault="00D62E03" w:rsidP="00320B8C">
            <w:pPr>
              <w:pStyle w:val="Header"/>
              <w:jc w:val="both"/>
            </w:pPr>
            <w:r>
              <w:t>H.B. 1942 requires an interactive sports wagering operator to promptly report to the lottery commission</w:t>
            </w:r>
            <w:r w:rsidR="00F85083">
              <w:t xml:space="preserve"> </w:t>
            </w:r>
            <w:r>
              <w:t>any information relating to the following:</w:t>
            </w:r>
          </w:p>
          <w:p w14:paraId="25254FEB" w14:textId="0EE74B98" w:rsidR="00AD0E42" w:rsidRDefault="00D62E03" w:rsidP="00320B8C">
            <w:pPr>
              <w:pStyle w:val="Header"/>
              <w:numPr>
                <w:ilvl w:val="0"/>
                <w:numId w:val="28"/>
              </w:numPr>
              <w:jc w:val="both"/>
            </w:pPr>
            <w:r>
              <w:t xml:space="preserve">criminal or </w:t>
            </w:r>
            <w:r>
              <w:t>disciplinary proceedings commenced against the operator in connection with its operations;</w:t>
            </w:r>
          </w:p>
          <w:p w14:paraId="4456014C" w14:textId="1730E3C2" w:rsidR="00AD0E42" w:rsidRDefault="00D62E03" w:rsidP="00320B8C">
            <w:pPr>
              <w:pStyle w:val="Header"/>
              <w:numPr>
                <w:ilvl w:val="0"/>
                <w:numId w:val="28"/>
              </w:numPr>
              <w:jc w:val="both"/>
            </w:pPr>
            <w:r>
              <w:t>abnormal wagering activity or patterns that may indicate a concern with the integrity of a sporting event;</w:t>
            </w:r>
          </w:p>
          <w:p w14:paraId="73128A5E" w14:textId="499E487E" w:rsidR="00AD0E42" w:rsidRDefault="00D62E03" w:rsidP="00320B8C">
            <w:pPr>
              <w:pStyle w:val="Header"/>
              <w:numPr>
                <w:ilvl w:val="0"/>
                <w:numId w:val="28"/>
              </w:numPr>
              <w:jc w:val="both"/>
            </w:pPr>
            <w:r>
              <w:t>any potential breach of the relevant sports governing body</w:t>
            </w:r>
            <w:r>
              <w:t>'s internal rules and codes of conduct pertaining to sports wagering, to the extent the operator has actual knowledge of the potential breach;</w:t>
            </w:r>
          </w:p>
          <w:p w14:paraId="75A628E5" w14:textId="584FDA65" w:rsidR="00AD0E42" w:rsidRDefault="00D62E03" w:rsidP="00320B8C">
            <w:pPr>
              <w:pStyle w:val="Header"/>
              <w:numPr>
                <w:ilvl w:val="0"/>
                <w:numId w:val="28"/>
              </w:numPr>
              <w:jc w:val="both"/>
            </w:pPr>
            <w:r>
              <w:t xml:space="preserve">any other conduct that corrupts a wagering outcome of a sporting event for purposes of financial gain, including </w:t>
            </w:r>
            <w:r>
              <w:t>match fixing; and</w:t>
            </w:r>
          </w:p>
          <w:p w14:paraId="6269FF5E" w14:textId="0A7A3F9E" w:rsidR="00AD0E42" w:rsidRDefault="00D62E03" w:rsidP="00320B8C">
            <w:pPr>
              <w:pStyle w:val="Header"/>
              <w:numPr>
                <w:ilvl w:val="0"/>
                <w:numId w:val="28"/>
              </w:numPr>
              <w:jc w:val="both"/>
            </w:pPr>
            <w:r>
              <w:t>suspicious or illegal wagering activities, including the use of funds derived from illegal activity, the placement of wagers to conceal or launder funds derived from illegal activity, the use of agents to place wagers, and the use of fals</w:t>
            </w:r>
            <w:r>
              <w:t>e identification in placing wagers.</w:t>
            </w:r>
          </w:p>
          <w:p w14:paraId="0C959DB9" w14:textId="330FD988" w:rsidR="00AD0E42" w:rsidRDefault="00D62E03" w:rsidP="00320B8C">
            <w:pPr>
              <w:pStyle w:val="Header"/>
              <w:jc w:val="both"/>
            </w:pPr>
            <w:r>
              <w:t xml:space="preserve">The bill </w:t>
            </w:r>
            <w:r w:rsidR="00D05180">
              <w:t xml:space="preserve">requires the operator </w:t>
            </w:r>
            <w:r w:rsidR="003D113A">
              <w:t xml:space="preserve">also </w:t>
            </w:r>
            <w:r w:rsidR="00D05180">
              <w:t xml:space="preserve">to </w:t>
            </w:r>
            <w:r w:rsidR="000674DD">
              <w:t xml:space="preserve">promptly </w:t>
            </w:r>
            <w:r w:rsidR="00D05180">
              <w:t xml:space="preserve">report </w:t>
            </w:r>
            <w:r w:rsidR="007B60A9">
              <w:t xml:space="preserve">to the relevant sports governing body </w:t>
            </w:r>
            <w:r w:rsidR="007B60A9" w:rsidRPr="000674DD">
              <w:t>the</w:t>
            </w:r>
            <w:r w:rsidR="00D05180" w:rsidRPr="000674DD">
              <w:t xml:space="preserve"> </w:t>
            </w:r>
            <w:r w:rsidR="000674DD" w:rsidRPr="002102B4">
              <w:t xml:space="preserve">specified </w:t>
            </w:r>
            <w:r w:rsidR="00D05180" w:rsidRPr="000674DD">
              <w:t>information</w:t>
            </w:r>
            <w:r w:rsidR="00D05180">
              <w:t xml:space="preserve"> </w:t>
            </w:r>
            <w:r w:rsidR="007B60A9">
              <w:t>regarding</w:t>
            </w:r>
            <w:r w:rsidR="00D05180">
              <w:t xml:space="preserve"> abnormal wagering activity, concerning patterns, breaches of internal rules and </w:t>
            </w:r>
            <w:r w:rsidR="007B60A9">
              <w:t>co</w:t>
            </w:r>
            <w:r w:rsidR="00D05180">
              <w:t>des of conduct</w:t>
            </w:r>
            <w:r w:rsidR="007B60A9">
              <w:t>, or conduct corrupting a wagering outcome</w:t>
            </w:r>
            <w:r w:rsidR="00D45328">
              <w:t>. The bill</w:t>
            </w:r>
            <w:r w:rsidR="007B60A9">
              <w:t xml:space="preserve"> </w:t>
            </w:r>
            <w:r>
              <w:t xml:space="preserve">establishes confidentiality protections for </w:t>
            </w:r>
            <w:r w:rsidR="00D45328">
              <w:t>such</w:t>
            </w:r>
            <w:r w:rsidRPr="00D45328">
              <w:t xml:space="preserve"> information</w:t>
            </w:r>
            <w:r w:rsidR="00D45328">
              <w:t>, information provided by a sports governing body</w:t>
            </w:r>
            <w:r w:rsidR="001F7B5E">
              <w:t xml:space="preserve"> to an operator</w:t>
            </w:r>
            <w:r w:rsidR="00D45328">
              <w:t>, and information provided by an operator to the lottery commission for compliance purposes. However,</w:t>
            </w:r>
            <w:r w:rsidRPr="00D45328">
              <w:t xml:space="preserve"> </w:t>
            </w:r>
            <w:r w:rsidR="00D45328">
              <w:t xml:space="preserve">the bill </w:t>
            </w:r>
            <w:r>
              <w:t xml:space="preserve">authorizes the </w:t>
            </w:r>
            <w:r w:rsidR="00F85083">
              <w:t>lottery</w:t>
            </w:r>
            <w:r>
              <w:t xml:space="preserve"> commission and an </w:t>
            </w:r>
            <w:r w:rsidRPr="000674DD">
              <w:t>interactive sports wagering</w:t>
            </w:r>
            <w:r>
              <w:t xml:space="preserve"> operator to disclose confidential information to another operator, a sports governing body, a sports wagering regulating entity, a law enforcement ent</w:t>
            </w:r>
            <w:r>
              <w:t>ity, or other party for the purpose of preventing or investigating conduct that corrupts or could corrupt the outcome of a sporting event, including match fixing.</w:t>
            </w:r>
            <w:r w:rsidR="00477315">
              <w:t xml:space="preserve"> </w:t>
            </w:r>
          </w:p>
          <w:p w14:paraId="486B8BDB" w14:textId="0B3C3D99" w:rsidR="007555CD" w:rsidRDefault="007555CD" w:rsidP="00320B8C">
            <w:pPr>
              <w:pStyle w:val="Header"/>
              <w:jc w:val="both"/>
            </w:pPr>
          </w:p>
          <w:p w14:paraId="2113C3EA" w14:textId="0D56D1FB" w:rsidR="006B6D3B" w:rsidRDefault="00D62E03" w:rsidP="00320B8C">
            <w:pPr>
              <w:pStyle w:val="Header"/>
              <w:jc w:val="both"/>
              <w:rPr>
                <w:u w:val="single"/>
              </w:rPr>
            </w:pPr>
            <w:r>
              <w:rPr>
                <w:u w:val="single"/>
              </w:rPr>
              <w:t xml:space="preserve">Prohibited </w:t>
            </w:r>
            <w:r w:rsidR="00F22CDB">
              <w:rPr>
                <w:u w:val="single"/>
              </w:rPr>
              <w:t>Sports Wagering Establishments</w:t>
            </w:r>
          </w:p>
          <w:p w14:paraId="5AF4C711" w14:textId="093C0399" w:rsidR="00F22CDB" w:rsidRDefault="00F22CDB" w:rsidP="00320B8C">
            <w:pPr>
              <w:pStyle w:val="Header"/>
              <w:jc w:val="both"/>
              <w:rPr>
                <w:u w:val="single"/>
              </w:rPr>
            </w:pPr>
          </w:p>
          <w:p w14:paraId="09C8FF84" w14:textId="77777777" w:rsidR="00F22CDB" w:rsidRDefault="00D62E03" w:rsidP="00320B8C">
            <w:pPr>
              <w:jc w:val="both"/>
            </w:pPr>
            <w:r>
              <w:t xml:space="preserve">H.B. 1942 </w:t>
            </w:r>
            <w:r w:rsidRPr="002102B4">
              <w:t>prohibits</w:t>
            </w:r>
            <w:r>
              <w:t xml:space="preserve"> the lottery commission from </w:t>
            </w:r>
            <w:r>
              <w:t xml:space="preserve">authorizing or allowing a person </w:t>
            </w:r>
            <w:r w:rsidRPr="006E321D">
              <w:t>to do the following</w:t>
            </w:r>
            <w:r>
              <w:t>:</w:t>
            </w:r>
          </w:p>
          <w:p w14:paraId="7EFF1343" w14:textId="77777777" w:rsidR="00F22CDB" w:rsidRDefault="00D62E03" w:rsidP="00320B8C">
            <w:pPr>
              <w:pStyle w:val="ListParagraph"/>
              <w:numPr>
                <w:ilvl w:val="0"/>
                <w:numId w:val="28"/>
              </w:numPr>
              <w:contextualSpacing w:val="0"/>
              <w:jc w:val="both"/>
            </w:pPr>
            <w:r>
              <w:t xml:space="preserve">operate or allow the operation of a place of public accommodation, a club, or a similar establishment in which computer terminals or similar access devices are intended or are made available for the </w:t>
            </w:r>
            <w:r>
              <w:t>primary use of accessing a sports wagering platform; or</w:t>
            </w:r>
          </w:p>
          <w:p w14:paraId="5E62BE0D" w14:textId="1A92E6E8" w:rsidR="00F22CDB" w:rsidRPr="002102B4" w:rsidRDefault="00D62E03" w:rsidP="00320B8C">
            <w:pPr>
              <w:pStyle w:val="Header"/>
              <w:numPr>
                <w:ilvl w:val="0"/>
                <w:numId w:val="28"/>
              </w:numPr>
              <w:jc w:val="both"/>
              <w:rPr>
                <w:u w:val="single"/>
              </w:rPr>
            </w:pPr>
            <w:r>
              <w:t>otherwise advertise to the general public that the place of public accommodation, club, or similar establishment is available to engage in sports wagering.</w:t>
            </w:r>
          </w:p>
          <w:p w14:paraId="70185FF5" w14:textId="77777777" w:rsidR="006B6D3B" w:rsidRDefault="006B6D3B" w:rsidP="00320B8C">
            <w:pPr>
              <w:pStyle w:val="Header"/>
              <w:jc w:val="both"/>
            </w:pPr>
          </w:p>
          <w:p w14:paraId="3BC21E98" w14:textId="7F6E1037" w:rsidR="007555CD" w:rsidRPr="0043096C" w:rsidRDefault="00D62E03" w:rsidP="00320B8C">
            <w:pPr>
              <w:pStyle w:val="Header"/>
              <w:jc w:val="both"/>
              <w:rPr>
                <w:u w:val="single"/>
              </w:rPr>
            </w:pPr>
            <w:r w:rsidRPr="0043096C">
              <w:rPr>
                <w:u w:val="single"/>
              </w:rPr>
              <w:t>Wagering Revenue Tax</w:t>
            </w:r>
          </w:p>
          <w:p w14:paraId="3C710C3C" w14:textId="57EF362F" w:rsidR="007555CD" w:rsidRDefault="007555CD" w:rsidP="00320B8C">
            <w:pPr>
              <w:pStyle w:val="Header"/>
              <w:jc w:val="both"/>
              <w:rPr>
                <w:b/>
                <w:bCs/>
              </w:rPr>
            </w:pPr>
          </w:p>
          <w:p w14:paraId="0EFE817E" w14:textId="0805A35A" w:rsidR="007555CD" w:rsidRDefault="00D62E03" w:rsidP="00320B8C">
            <w:pPr>
              <w:pStyle w:val="Header"/>
              <w:jc w:val="both"/>
            </w:pPr>
            <w:r>
              <w:t>H.B. 1942 imposes a 1</w:t>
            </w:r>
            <w:r>
              <w:t xml:space="preserve">0 percent tax on </w:t>
            </w:r>
            <w:r w:rsidR="00CD5F05">
              <w:t xml:space="preserve">an </w:t>
            </w:r>
            <w:r w:rsidR="00CD5F05" w:rsidRPr="00855B02">
              <w:t>interactive sports wagering operator's</w:t>
            </w:r>
            <w:r w:rsidR="00CD5F05">
              <w:t xml:space="preserve"> </w:t>
            </w:r>
            <w:r>
              <w:t xml:space="preserve">adjusted gross wagering revenue </w:t>
            </w:r>
            <w:r w:rsidRPr="007555CD">
              <w:t>for a reporting period</w:t>
            </w:r>
            <w:r>
              <w:t xml:space="preserve">. </w:t>
            </w:r>
            <w:r w:rsidRPr="007555CD">
              <w:t>The tax is due and payable to the comptroller on or before the 20th day of the month following the month in which the revenue on which the ta</w:t>
            </w:r>
            <w:r w:rsidRPr="007555CD">
              <w:t>x is based is received</w:t>
            </w:r>
            <w:r>
              <w:t xml:space="preserve">. </w:t>
            </w:r>
            <w:r w:rsidRPr="00855B02">
              <w:t>The bill provides for the man</w:t>
            </w:r>
            <w:r w:rsidR="00CD5F05" w:rsidRPr="00855B02">
              <w:t>n</w:t>
            </w:r>
            <w:r w:rsidRPr="00855B02">
              <w:t>er in which adjusted gross wagering revenue is computed</w:t>
            </w:r>
            <w:r>
              <w:t xml:space="preserve"> and </w:t>
            </w:r>
            <w:r w:rsidRPr="00855B02">
              <w:t>further provides for the carryover of revenue losses</w:t>
            </w:r>
            <w:r>
              <w:t>.</w:t>
            </w:r>
            <w:r w:rsidR="004E630C">
              <w:t xml:space="preserve"> The bill </w:t>
            </w:r>
            <w:r w:rsidR="004E630C" w:rsidRPr="00855B02">
              <w:t xml:space="preserve">requires a person </w:t>
            </w:r>
            <w:r w:rsidR="00855B02">
              <w:t>subject to</w:t>
            </w:r>
            <w:r w:rsidR="004E630C" w:rsidRPr="004E630C">
              <w:t xml:space="preserve"> </w:t>
            </w:r>
            <w:r w:rsidR="004E630C">
              <w:t>the</w:t>
            </w:r>
            <w:r w:rsidR="004E630C" w:rsidRPr="004E630C">
              <w:t xml:space="preserve"> tax </w:t>
            </w:r>
            <w:r w:rsidR="004E630C">
              <w:t>to</w:t>
            </w:r>
            <w:r w:rsidR="004E630C" w:rsidRPr="004E630C">
              <w:t xml:space="preserve"> file a tax report with the comptroller on a form prescribed by the comptroller</w:t>
            </w:r>
            <w:r w:rsidR="004E630C">
              <w:t xml:space="preserve">, sets out the required </w:t>
            </w:r>
            <w:r w:rsidR="004E630C" w:rsidRPr="004841C6">
              <w:t>contents</w:t>
            </w:r>
            <w:r w:rsidR="004E630C">
              <w:t xml:space="preserve"> of the report, and establishes that the </w:t>
            </w:r>
            <w:r w:rsidR="004E630C" w:rsidRPr="004E630C">
              <w:t>report is due on the date the tax is due</w:t>
            </w:r>
            <w:r w:rsidR="004E630C">
              <w:t>. The bill requires the person to keep a record of the amounts the person reports and any other information the comptroller requires.</w:t>
            </w:r>
          </w:p>
          <w:p w14:paraId="1418DE5B" w14:textId="19170767" w:rsidR="004E630C" w:rsidRDefault="004E630C" w:rsidP="00320B8C">
            <w:pPr>
              <w:pStyle w:val="Header"/>
              <w:jc w:val="both"/>
            </w:pPr>
          </w:p>
          <w:p w14:paraId="5486FB1D" w14:textId="40AE8A62" w:rsidR="004E630C" w:rsidRDefault="00D62E03" w:rsidP="00320B8C">
            <w:pPr>
              <w:pStyle w:val="Header"/>
              <w:jc w:val="both"/>
            </w:pPr>
            <w:r>
              <w:t>H.B. 1942 requires the comptroller to administer, collect, and enforce the tax in the manner the comptroller administers, collects, and enforces other state taxes, except as otherwise provided</w:t>
            </w:r>
            <w:r w:rsidR="00F9797C">
              <w:t xml:space="preserve">. </w:t>
            </w:r>
            <w:r>
              <w:t>The</w:t>
            </w:r>
            <w:r w:rsidR="00F9797C">
              <w:t xml:space="preserve"> bill requires the</w:t>
            </w:r>
            <w:r>
              <w:t xml:space="preserve"> comptroll</w:t>
            </w:r>
            <w:r>
              <w:t xml:space="preserve">er </w:t>
            </w:r>
            <w:r w:rsidR="00F9797C">
              <w:t>to</w:t>
            </w:r>
            <w:r>
              <w:t xml:space="preserve"> adopt rules providing for the manner in which a person required to pay </w:t>
            </w:r>
            <w:r w:rsidR="00F9797C">
              <w:t>the</w:t>
            </w:r>
            <w:r>
              <w:t xml:space="preserve"> tax may file an amended tax report for a reporting period or otherwise account for errors or omissions in a tax report </w:t>
            </w:r>
            <w:r w:rsidR="00F9797C">
              <w:t>and authorizes the</w:t>
            </w:r>
            <w:r>
              <w:t xml:space="preserve"> comptroller </w:t>
            </w:r>
            <w:r w:rsidR="00F9797C">
              <w:t>to</w:t>
            </w:r>
            <w:r>
              <w:t xml:space="preserve"> adopt other rules as n</w:t>
            </w:r>
            <w:r>
              <w:t xml:space="preserve">ecessary to implement </w:t>
            </w:r>
            <w:r w:rsidR="00F9797C">
              <w:t>the tax</w:t>
            </w:r>
            <w:r>
              <w:t>.</w:t>
            </w:r>
          </w:p>
          <w:p w14:paraId="2383B2B1" w14:textId="6EAB1B9C" w:rsidR="004E630C" w:rsidRDefault="004E630C" w:rsidP="00320B8C">
            <w:pPr>
              <w:pStyle w:val="Header"/>
              <w:jc w:val="both"/>
            </w:pPr>
          </w:p>
          <w:p w14:paraId="0C6F9567" w14:textId="1F9AD980" w:rsidR="00F9797C" w:rsidRDefault="00D62E03" w:rsidP="00320B8C">
            <w:pPr>
              <w:pStyle w:val="Header"/>
              <w:jc w:val="both"/>
            </w:pPr>
            <w:r>
              <w:t>H.B. 1942 establishes the problem gambling and addiction grant fund as an account in the general revenue fund</w:t>
            </w:r>
            <w:r w:rsidR="003A5CF5">
              <w:t>. The bill</w:t>
            </w:r>
            <w:r>
              <w:t xml:space="preserve"> requires the comptroller to</w:t>
            </w:r>
            <w:r>
              <w:t xml:space="preserve"> deposit the net revenue from the tax and </w:t>
            </w:r>
            <w:r w:rsidR="0060612F">
              <w:t>any</w:t>
            </w:r>
            <w:r>
              <w:t xml:space="preserve"> </w:t>
            </w:r>
            <w:r w:rsidR="007D4F04">
              <w:t>excess</w:t>
            </w:r>
            <w:r w:rsidR="00477315" w:rsidRPr="0001240E">
              <w:t xml:space="preserve"> </w:t>
            </w:r>
            <w:r w:rsidRPr="0001240E">
              <w:t>fee revenue</w:t>
            </w:r>
            <w:r w:rsidRPr="0060612F">
              <w:t xml:space="preserve"> </w:t>
            </w:r>
            <w:r w:rsidR="007D4F04">
              <w:t xml:space="preserve">remitted by the lottery commission </w:t>
            </w:r>
            <w:r>
              <w:t>as follows:</w:t>
            </w:r>
          </w:p>
          <w:p w14:paraId="72BFA676" w14:textId="48AFDA57" w:rsidR="00F9797C" w:rsidRDefault="00D62E03" w:rsidP="00320B8C">
            <w:pPr>
              <w:pStyle w:val="Header"/>
              <w:numPr>
                <w:ilvl w:val="0"/>
                <w:numId w:val="28"/>
              </w:numPr>
              <w:jc w:val="both"/>
            </w:pPr>
            <w:r>
              <w:t xml:space="preserve">two percent to </w:t>
            </w:r>
            <w:r w:rsidR="0031485F">
              <w:t>this new</w:t>
            </w:r>
            <w:r>
              <w:t xml:space="preserve"> fund; and</w:t>
            </w:r>
          </w:p>
          <w:p w14:paraId="5DFA826D" w14:textId="3EAD311C" w:rsidR="00F9797C" w:rsidRDefault="00D62E03" w:rsidP="00320B8C">
            <w:pPr>
              <w:pStyle w:val="Header"/>
              <w:numPr>
                <w:ilvl w:val="0"/>
                <w:numId w:val="28"/>
              </w:numPr>
              <w:jc w:val="both"/>
            </w:pPr>
            <w:r>
              <w:t xml:space="preserve">the remainder to the general revenue fund to be appropriated to the Texas Education Agency for use in </w:t>
            </w:r>
            <w:r>
              <w:t>providing property tax relief through the reduction of the state compression percentage.</w:t>
            </w:r>
          </w:p>
          <w:p w14:paraId="3B2A4DEC" w14:textId="6382360B" w:rsidR="0080542B" w:rsidRDefault="00D62E03" w:rsidP="00320B8C">
            <w:pPr>
              <w:pStyle w:val="Header"/>
              <w:jc w:val="both"/>
            </w:pPr>
            <w:r>
              <w:t>The bill provides that an expenditure from the problem gambling and addiction grant fund must be made in accordance with the General Appropriations Act</w:t>
            </w:r>
            <w:r w:rsidR="00D1004A">
              <w:t>.</w:t>
            </w:r>
            <w:r>
              <w:t xml:space="preserve"> </w:t>
            </w:r>
            <w:r w:rsidR="00D1004A">
              <w:t xml:space="preserve">From these appropriated funds, </w:t>
            </w:r>
            <w:r>
              <w:t>the lottery commission</w:t>
            </w:r>
            <w:r w:rsidR="00D1004A">
              <w:t xml:space="preserve"> must</w:t>
            </w:r>
            <w:r>
              <w:t xml:space="preserve"> administer a grant program to provide assistance for the direct treatment of persons diagnosed as suffering from pathological gambling and other addictive behaviors and funding for research regarding the impact </w:t>
            </w:r>
            <w:r>
              <w:t xml:space="preserve">of gambling on </w:t>
            </w:r>
            <w:r w:rsidR="00D1004A">
              <w:t xml:space="preserve">Texas </w:t>
            </w:r>
            <w:r>
              <w:t>residents. These research grants may include grants for determining the effectiveness of education and prevention efforts on the prevalence of pathological gambling in Texas.</w:t>
            </w:r>
          </w:p>
          <w:p w14:paraId="1541DC29" w14:textId="79B4859E" w:rsidR="0080542B" w:rsidRDefault="0080542B" w:rsidP="00320B8C">
            <w:pPr>
              <w:pStyle w:val="Header"/>
              <w:jc w:val="both"/>
            </w:pPr>
          </w:p>
          <w:p w14:paraId="1D77019A" w14:textId="771A3A6A" w:rsidR="0080542B" w:rsidRDefault="00D62E03" w:rsidP="00320B8C">
            <w:pPr>
              <w:pStyle w:val="Header"/>
              <w:jc w:val="both"/>
            </w:pPr>
            <w:r>
              <w:t xml:space="preserve">H.B. 1942 exempts </w:t>
            </w:r>
            <w:r w:rsidRPr="0080542B">
              <w:t>an interactive sports wagering operator f</w:t>
            </w:r>
            <w:r w:rsidRPr="0080542B">
              <w:t xml:space="preserve">rom all excise taxes, license taxes, permit taxes, privilege taxes, amusement taxes, and occupation taxes imposed by </w:t>
            </w:r>
            <w:r>
              <w:t>the</w:t>
            </w:r>
            <w:r w:rsidRPr="0080542B">
              <w:t xml:space="preserve"> state or any political subdivision</w:t>
            </w:r>
            <w:r>
              <w:t xml:space="preserve"> </w:t>
            </w:r>
            <w:r w:rsidRPr="004841C6">
              <w:t>other than the sports wagering revenue tax</w:t>
            </w:r>
            <w:r>
              <w:t>.</w:t>
            </w:r>
          </w:p>
          <w:p w14:paraId="443FE161" w14:textId="5D0A3E16" w:rsidR="00FA0BD7" w:rsidRDefault="00FA0BD7" w:rsidP="00320B8C">
            <w:pPr>
              <w:pStyle w:val="Header"/>
              <w:jc w:val="both"/>
            </w:pPr>
          </w:p>
          <w:p w14:paraId="6CFCB558" w14:textId="7A2ED9D9" w:rsidR="00E35A13" w:rsidRDefault="00D62E03" w:rsidP="00320B8C">
            <w:pPr>
              <w:pStyle w:val="Header"/>
              <w:jc w:val="both"/>
              <w:rPr>
                <w:u w:val="single"/>
              </w:rPr>
            </w:pPr>
            <w:r>
              <w:rPr>
                <w:u w:val="single"/>
              </w:rPr>
              <w:t xml:space="preserve">Certification of </w:t>
            </w:r>
            <w:r w:rsidRPr="00290952">
              <w:rPr>
                <w:u w:val="single"/>
              </w:rPr>
              <w:t>Wagering Revenue</w:t>
            </w:r>
            <w:r>
              <w:rPr>
                <w:u w:val="single"/>
              </w:rPr>
              <w:t xml:space="preserve"> and Expenses</w:t>
            </w:r>
          </w:p>
          <w:p w14:paraId="191C66EA" w14:textId="71A4DE9F" w:rsidR="00E35A13" w:rsidRDefault="00E35A13" w:rsidP="00320B8C">
            <w:pPr>
              <w:pStyle w:val="Header"/>
              <w:jc w:val="both"/>
              <w:rPr>
                <w:u w:val="single"/>
              </w:rPr>
            </w:pPr>
          </w:p>
          <w:p w14:paraId="5CFD5BC4" w14:textId="72684427" w:rsidR="00E35A13" w:rsidRDefault="00D62E03" w:rsidP="00320B8C">
            <w:pPr>
              <w:pStyle w:val="Header"/>
              <w:jc w:val="both"/>
            </w:pPr>
            <w:r>
              <w:t>H.B. 19</w:t>
            </w:r>
            <w:r>
              <w:t xml:space="preserve">42 requires the lottery commission to certify to the comptroller </w:t>
            </w:r>
            <w:r w:rsidRPr="00FE2242">
              <w:t>each month</w:t>
            </w:r>
            <w:r>
              <w:t xml:space="preserve"> in the form and manner required by the comptroller a full and complete statement of sports wagering revenue and expenses for the preceding month. The lottery commission must also p</w:t>
            </w:r>
            <w:r>
              <w:t xml:space="preserve">rovide to the comptroller </w:t>
            </w:r>
            <w:r w:rsidR="00FE2242">
              <w:t xml:space="preserve">not later than September 30 of each year </w:t>
            </w:r>
            <w:r>
              <w:t xml:space="preserve">a full and complete statement of such revenue and expenses for the preceding state fiscal year and any recommendations for amendments to </w:t>
            </w:r>
            <w:r w:rsidR="000C70A8" w:rsidRPr="000C70A8">
              <w:t>the act</w:t>
            </w:r>
            <w:r>
              <w:t xml:space="preserve"> that may be warranted and prudent to protect</w:t>
            </w:r>
            <w:r>
              <w:t xml:space="preserve"> the public interest.</w:t>
            </w:r>
          </w:p>
          <w:p w14:paraId="604B9D60" w14:textId="7D26C4A0" w:rsidR="00290952" w:rsidRDefault="00290952" w:rsidP="00320B8C">
            <w:pPr>
              <w:pStyle w:val="Header"/>
              <w:jc w:val="both"/>
            </w:pPr>
          </w:p>
          <w:p w14:paraId="53522D5A" w14:textId="31D8086C" w:rsidR="00290952" w:rsidRPr="002102B4" w:rsidRDefault="00D62E03" w:rsidP="00320B8C">
            <w:pPr>
              <w:pStyle w:val="Header"/>
              <w:jc w:val="both"/>
              <w:rPr>
                <w:u w:val="single"/>
              </w:rPr>
            </w:pPr>
            <w:r>
              <w:rPr>
                <w:u w:val="single"/>
              </w:rPr>
              <w:t>Audits</w:t>
            </w:r>
          </w:p>
          <w:p w14:paraId="7C835A9E" w14:textId="77777777" w:rsidR="00290952" w:rsidRDefault="00290952" w:rsidP="00320B8C">
            <w:pPr>
              <w:pStyle w:val="Header"/>
              <w:jc w:val="both"/>
            </w:pPr>
          </w:p>
          <w:p w14:paraId="1A44722A" w14:textId="45A4FAD0" w:rsidR="00E35A13" w:rsidRPr="00E35A13" w:rsidRDefault="00D62E03" w:rsidP="00320B8C">
            <w:pPr>
              <w:pStyle w:val="Header"/>
              <w:jc w:val="both"/>
            </w:pPr>
            <w:r>
              <w:t>H.B. 1942 grants to the lottery commission and the comptroller, for purposes of ensur</w:t>
            </w:r>
            <w:r w:rsidR="00FE2242">
              <w:t>ing</w:t>
            </w:r>
            <w:r>
              <w:t xml:space="preserve"> a proper accounting of all revenue due to the state, the right to </w:t>
            </w:r>
            <w:r w:rsidRPr="004841C6">
              <w:t>each</w:t>
            </w:r>
            <w:r>
              <w:t xml:space="preserve"> independently audit the books and records of interactive sports w</w:t>
            </w:r>
            <w:r>
              <w:t>agering operators and service providers that are related to authorized sports wagering activities. The</w:t>
            </w:r>
            <w:r w:rsidR="00D069CF">
              <w:t xml:space="preserve"> lottery</w:t>
            </w:r>
            <w:r>
              <w:t xml:space="preserve"> commission and comptroller </w:t>
            </w:r>
            <w:r w:rsidR="00D069CF" w:rsidRPr="00F82AE2">
              <w:t>must</w:t>
            </w:r>
            <w:r>
              <w:t xml:space="preserve"> coordinate to ensure audits are not duplicative or overly burdensome on the operators or providers.</w:t>
            </w:r>
            <w:r w:rsidR="00D069CF">
              <w:t xml:space="preserve"> The </w:t>
            </w:r>
            <w:r w:rsidR="00F82AE2">
              <w:t xml:space="preserve">bill also authorizes the </w:t>
            </w:r>
            <w:r w:rsidR="00D069CF">
              <w:t xml:space="preserve">comptroller </w:t>
            </w:r>
            <w:r w:rsidR="00F82AE2">
              <w:t>to</w:t>
            </w:r>
            <w:r w:rsidR="00D069CF">
              <w:t xml:space="preserve"> conduct an audit of </w:t>
            </w:r>
            <w:r w:rsidR="00F82AE2">
              <w:t xml:space="preserve">any </w:t>
            </w:r>
            <w:r w:rsidR="00D069CF" w:rsidRPr="00F82AE2">
              <w:t>taxes or fees</w:t>
            </w:r>
            <w:r w:rsidR="00D069CF">
              <w:t xml:space="preserve"> </w:t>
            </w:r>
            <w:r w:rsidR="00F82AE2">
              <w:t xml:space="preserve">imposed under the act </w:t>
            </w:r>
            <w:r w:rsidR="00D069CF">
              <w:t>in the same manner the comptroller conducts an audit of other state taxes under the Tax Code.</w:t>
            </w:r>
          </w:p>
          <w:p w14:paraId="04ED404E" w14:textId="77777777" w:rsidR="00E35A13" w:rsidRDefault="00E35A13" w:rsidP="00320B8C">
            <w:pPr>
              <w:pStyle w:val="Header"/>
              <w:jc w:val="both"/>
            </w:pPr>
          </w:p>
          <w:p w14:paraId="228C35DB" w14:textId="5F69360F" w:rsidR="00FA0BD7" w:rsidRPr="0043096C" w:rsidRDefault="00D62E03" w:rsidP="00320B8C">
            <w:pPr>
              <w:pStyle w:val="Header"/>
              <w:jc w:val="both"/>
              <w:rPr>
                <w:u w:val="single"/>
              </w:rPr>
            </w:pPr>
            <w:r w:rsidRPr="0043096C">
              <w:rPr>
                <w:u w:val="single"/>
              </w:rPr>
              <w:t>Criminal and Civil Penalties</w:t>
            </w:r>
          </w:p>
          <w:p w14:paraId="1FD30C45" w14:textId="7E8A7BD1" w:rsidR="00FA0BD7" w:rsidRDefault="00FA0BD7" w:rsidP="00320B8C">
            <w:pPr>
              <w:pStyle w:val="Header"/>
              <w:jc w:val="both"/>
            </w:pPr>
          </w:p>
          <w:p w14:paraId="0C8E7276" w14:textId="7F34104B" w:rsidR="00FA0BD7" w:rsidRDefault="00D62E03" w:rsidP="00320B8C">
            <w:pPr>
              <w:pStyle w:val="Header"/>
              <w:jc w:val="both"/>
            </w:pPr>
            <w:r>
              <w:t>H.B. 1942 creates a Class B mis</w:t>
            </w:r>
            <w:r>
              <w:t xml:space="preserve">demeanor offense for a person who knowingly offers or engages in sports wagering in violation of </w:t>
            </w:r>
            <w:r w:rsidR="000C70A8">
              <w:t>the act</w:t>
            </w:r>
            <w:r>
              <w:t>. The bill creates state jail felony</w:t>
            </w:r>
            <w:r w:rsidR="00477315">
              <w:t xml:space="preserve"> offenses</w:t>
            </w:r>
            <w:r>
              <w:t xml:space="preserve"> for a person who </w:t>
            </w:r>
            <w:r w:rsidR="00477315">
              <w:t xml:space="preserve">engages in </w:t>
            </w:r>
            <w:r>
              <w:t>the following</w:t>
            </w:r>
            <w:r w:rsidR="00477315">
              <w:t xml:space="preserve"> conduct</w:t>
            </w:r>
            <w:r>
              <w:t>:</w:t>
            </w:r>
          </w:p>
          <w:p w14:paraId="09F9516E" w14:textId="02190D54" w:rsidR="00FA0BD7" w:rsidRDefault="00D62E03" w:rsidP="00320B8C">
            <w:pPr>
              <w:pStyle w:val="Header"/>
              <w:numPr>
                <w:ilvl w:val="0"/>
                <w:numId w:val="28"/>
              </w:numPr>
              <w:jc w:val="both"/>
            </w:pPr>
            <w:r>
              <w:t>knowingly attempt</w:t>
            </w:r>
            <w:r w:rsidR="00C91551">
              <w:t>ing</w:t>
            </w:r>
            <w:r>
              <w:t xml:space="preserve"> to suborn, collude, or otherwise c</w:t>
            </w:r>
            <w:r>
              <w:t xml:space="preserve">onspire to impermissibly influence the outcome of any competition or aspect of any competition that is the subject of sports wagering under </w:t>
            </w:r>
            <w:r w:rsidR="000C70A8">
              <w:t>the act</w:t>
            </w:r>
            <w:r>
              <w:t>; or</w:t>
            </w:r>
          </w:p>
          <w:p w14:paraId="20AF0A4C" w14:textId="7CA59409" w:rsidR="00FA0BD7" w:rsidRDefault="00D62E03" w:rsidP="00320B8C">
            <w:pPr>
              <w:pStyle w:val="Header"/>
              <w:numPr>
                <w:ilvl w:val="0"/>
                <w:numId w:val="28"/>
              </w:numPr>
              <w:jc w:val="both"/>
            </w:pPr>
            <w:r>
              <w:t>knowingly or wilfully falsif</w:t>
            </w:r>
            <w:r w:rsidR="00C91551">
              <w:t>ying</w:t>
            </w:r>
            <w:r>
              <w:t>, conceal</w:t>
            </w:r>
            <w:r w:rsidR="00C91551">
              <w:t>ing</w:t>
            </w:r>
            <w:r>
              <w:t>, or misrepresent</w:t>
            </w:r>
            <w:r w:rsidR="00C91551">
              <w:t>ing</w:t>
            </w:r>
            <w:r>
              <w:t xml:space="preserve"> a material fact or knowingly or wilfull</w:t>
            </w:r>
            <w:r>
              <w:t>y mak</w:t>
            </w:r>
            <w:r w:rsidR="00C91551">
              <w:t>ing</w:t>
            </w:r>
            <w:r>
              <w:t xml:space="preserve"> a false, fictitious, or fraudulent statement or representation in an application submitted under </w:t>
            </w:r>
            <w:r w:rsidR="000C70A8">
              <w:t>the act</w:t>
            </w:r>
            <w:r w:rsidR="00F31435">
              <w:t>.</w:t>
            </w:r>
          </w:p>
          <w:p w14:paraId="21BD0F71" w14:textId="677677E3" w:rsidR="00FA0BD7" w:rsidRDefault="00D62E03" w:rsidP="00320B8C">
            <w:pPr>
              <w:pStyle w:val="Header"/>
              <w:jc w:val="both"/>
            </w:pPr>
            <w:r>
              <w:t>If conduct constituting any of these offenses also constitutes a gambling offense under the Penal Code, the actor may be prosecuted for eithe</w:t>
            </w:r>
            <w:r>
              <w:t>r or both offenses.</w:t>
            </w:r>
          </w:p>
          <w:p w14:paraId="46E2218C" w14:textId="6C2DC8C8" w:rsidR="00FA0BD7" w:rsidRDefault="00FA0BD7" w:rsidP="00320B8C">
            <w:pPr>
              <w:pStyle w:val="Header"/>
              <w:jc w:val="both"/>
            </w:pPr>
          </w:p>
          <w:p w14:paraId="337C8117" w14:textId="1D72C3CB" w:rsidR="00FA0BD7" w:rsidRDefault="00D62E03" w:rsidP="00320B8C">
            <w:pPr>
              <w:pStyle w:val="Header"/>
              <w:jc w:val="both"/>
            </w:pPr>
            <w:r>
              <w:t xml:space="preserve">H.B. 1942 authorizes the lottery commission, </w:t>
            </w:r>
            <w:r w:rsidRPr="00F31435">
              <w:t>after</w:t>
            </w:r>
            <w:r>
              <w:t xml:space="preserve"> determining that a permit holder has intentionally violated any material provision of </w:t>
            </w:r>
            <w:r w:rsidR="000C70A8">
              <w:t>the act</w:t>
            </w:r>
            <w:r>
              <w:t xml:space="preserve"> or a</w:t>
            </w:r>
            <w:r w:rsidR="00AC2911">
              <w:t xml:space="preserve"> corresponding lottery commission</w:t>
            </w:r>
            <w:r>
              <w:t xml:space="preserve"> rule</w:t>
            </w:r>
            <w:r w:rsidRPr="00AC2911">
              <w:t xml:space="preserve"> and </w:t>
            </w:r>
            <w:r>
              <w:t>providing at least 15 days' notice and a he</w:t>
            </w:r>
            <w:r>
              <w:t>aring, to suspend or revoke the permit and impose a monetary penalty not to exceed $10,000 for each violation.</w:t>
            </w:r>
            <w:r w:rsidR="00477315">
              <w:t xml:space="preserve"> </w:t>
            </w:r>
          </w:p>
          <w:p w14:paraId="1947BFA2" w14:textId="708F6425" w:rsidR="009D3280" w:rsidRDefault="009D3280" w:rsidP="00320B8C">
            <w:pPr>
              <w:pStyle w:val="Header"/>
              <w:jc w:val="both"/>
            </w:pPr>
          </w:p>
          <w:p w14:paraId="4801C56B" w14:textId="1C4EE2BF" w:rsidR="009D3280" w:rsidRPr="0043096C" w:rsidRDefault="00D62E03" w:rsidP="00320B8C">
            <w:pPr>
              <w:pStyle w:val="Header"/>
              <w:jc w:val="both"/>
              <w:rPr>
                <w:u w:val="single"/>
              </w:rPr>
            </w:pPr>
            <w:r w:rsidRPr="0043096C">
              <w:rPr>
                <w:u w:val="single"/>
              </w:rPr>
              <w:t>General Provisions</w:t>
            </w:r>
          </w:p>
          <w:p w14:paraId="3AC55C02" w14:textId="77777777" w:rsidR="0022019C" w:rsidRDefault="0022019C" w:rsidP="00320B8C">
            <w:pPr>
              <w:pStyle w:val="Header"/>
              <w:jc w:val="both"/>
              <w:rPr>
                <w:b/>
                <w:bCs/>
              </w:rPr>
            </w:pPr>
          </w:p>
          <w:p w14:paraId="13BED274" w14:textId="52577771" w:rsidR="0060612F" w:rsidRDefault="00D62E03" w:rsidP="00320B8C">
            <w:pPr>
              <w:pStyle w:val="Header"/>
              <w:jc w:val="both"/>
            </w:pPr>
            <w:r>
              <w:t>H.B. 1942 requires the lottery commission's executive</w:t>
            </w:r>
            <w:r>
              <w:t xml:space="preserve"> director to administer and enforce </w:t>
            </w:r>
            <w:r w:rsidR="000C70A8">
              <w:t>the act</w:t>
            </w:r>
            <w:r>
              <w:t xml:space="preserve"> under </w:t>
            </w:r>
            <w:r w:rsidR="00AB51A4">
              <w:t>direction</w:t>
            </w:r>
            <w:r>
              <w:t xml:space="preserve"> of the lottery commission. The bill requires the lottery commission to adopt all necessary rules to administer </w:t>
            </w:r>
            <w:r w:rsidR="000C70A8">
              <w:t>the act</w:t>
            </w:r>
            <w:r>
              <w:t xml:space="preserve"> and regulate sports wagering in Texas. </w:t>
            </w:r>
            <w:r w:rsidR="00D1004A">
              <w:t xml:space="preserve">The bill subjects any lottery commission action under </w:t>
            </w:r>
            <w:r w:rsidR="000C70A8">
              <w:t>the act</w:t>
            </w:r>
            <w:r w:rsidR="00D1004A">
              <w:t xml:space="preserve"> to review under the Administrative Procedure Act.</w:t>
            </w:r>
          </w:p>
          <w:p w14:paraId="7A8613A8" w14:textId="77777777" w:rsidR="0060612F" w:rsidRDefault="0060612F" w:rsidP="00320B8C">
            <w:pPr>
              <w:pStyle w:val="Header"/>
              <w:jc w:val="both"/>
            </w:pPr>
          </w:p>
          <w:p w14:paraId="0A637F69" w14:textId="302FE55E" w:rsidR="000369FA" w:rsidRDefault="00D62E03" w:rsidP="00320B8C">
            <w:pPr>
              <w:pStyle w:val="Header"/>
              <w:jc w:val="both"/>
            </w:pPr>
            <w:r w:rsidRPr="00AC2911">
              <w:t>H.B. 1942</w:t>
            </w:r>
            <w:r w:rsidR="00330313">
              <w:t xml:space="preserve"> establishes that a</w:t>
            </w:r>
            <w:r w:rsidR="009D3280">
              <w:t xml:space="preserve">ll sports wagering authorized under </w:t>
            </w:r>
            <w:r w:rsidR="000C70A8">
              <w:t>the act</w:t>
            </w:r>
            <w:r w:rsidR="009D3280">
              <w:t xml:space="preserve"> must be initiated, received, and otherwise placed within the boundaries of Texas unless otherwise authorized by lottery commission rule adopted in accordance with applicable federal and state laws.</w:t>
            </w:r>
            <w:r w:rsidR="00330313">
              <w:t xml:space="preserve"> </w:t>
            </w:r>
            <w:r w:rsidR="009D3280">
              <w:t xml:space="preserve">The intermediate routing of electronic data relating to </w:t>
            </w:r>
            <w:r w:rsidR="00330313">
              <w:t>authorize</w:t>
            </w:r>
            <w:r w:rsidR="00AB51A4">
              <w:t>d</w:t>
            </w:r>
            <w:r w:rsidR="00330313">
              <w:t xml:space="preserve"> </w:t>
            </w:r>
            <w:r w:rsidR="009D3280">
              <w:t>Internet sports wagering, including routing across state lines,</w:t>
            </w:r>
            <w:r w:rsidR="00330313">
              <w:t xml:space="preserve"> expressly</w:t>
            </w:r>
            <w:r w:rsidR="009D3280">
              <w:t xml:space="preserve"> does not determine the location in which wagers are initiated, received, or otherwise placed, consistent with the</w:t>
            </w:r>
            <w:r w:rsidR="00330313">
              <w:t xml:space="preserve"> federal</w:t>
            </w:r>
            <w:r w:rsidR="009D3280">
              <w:t xml:space="preserve"> Unlawful Internet Gambling Enforcement Act of 2006</w:t>
            </w:r>
            <w:r w:rsidR="00330313">
              <w:t xml:space="preserve">. </w:t>
            </w:r>
          </w:p>
          <w:p w14:paraId="387F16DF" w14:textId="2CC7AB69" w:rsidR="005C64FB" w:rsidRDefault="005C64FB" w:rsidP="00320B8C">
            <w:pPr>
              <w:pStyle w:val="Header"/>
              <w:jc w:val="both"/>
            </w:pPr>
          </w:p>
          <w:p w14:paraId="20EC0316" w14:textId="77777777" w:rsidR="005C64FB" w:rsidRDefault="00D62E03" w:rsidP="00320B8C">
            <w:pPr>
              <w:pStyle w:val="Header"/>
              <w:jc w:val="both"/>
              <w:rPr>
                <w:b/>
                <w:bCs/>
              </w:rPr>
            </w:pPr>
            <w:r>
              <w:rPr>
                <w:b/>
                <w:bCs/>
              </w:rPr>
              <w:t>Penal Code Gambling Offenses</w:t>
            </w:r>
          </w:p>
          <w:p w14:paraId="193F1619" w14:textId="77777777" w:rsidR="005C64FB" w:rsidRDefault="005C64FB" w:rsidP="00320B8C">
            <w:pPr>
              <w:pStyle w:val="Header"/>
              <w:jc w:val="both"/>
              <w:rPr>
                <w:b/>
                <w:bCs/>
              </w:rPr>
            </w:pPr>
          </w:p>
          <w:p w14:paraId="030794FE" w14:textId="2655F6F8" w:rsidR="005C64FB" w:rsidRDefault="00D62E03" w:rsidP="00320B8C">
            <w:pPr>
              <w:pStyle w:val="Header"/>
              <w:jc w:val="both"/>
            </w:pPr>
            <w:r>
              <w:t>H.B. 1942 amends the Penal Code to est</w:t>
            </w:r>
            <w:r>
              <w:t xml:space="preserve">ablish as a defense to prosecution for the offense of gambling that the actor reasonably believed that </w:t>
            </w:r>
            <w:r w:rsidRPr="00322CBC">
              <w:t>their</w:t>
            </w:r>
            <w:r>
              <w:t xml:space="preserve"> conduct was permitted under the </w:t>
            </w:r>
            <w:r w:rsidRPr="00841420">
              <w:t>Texas Sports and Entertainment Recovery Act</w:t>
            </w:r>
            <w:r>
              <w:t xml:space="preserve"> and to establish as a defense to prosecution for </w:t>
            </w:r>
            <w:r w:rsidRPr="00FA74EE">
              <w:t>any gambling-related o</w:t>
            </w:r>
            <w:r w:rsidRPr="00FA74EE">
              <w:t>ffense</w:t>
            </w:r>
            <w:r>
              <w:t xml:space="preserve"> that the conduct was actually authorized under that act. For purposes of </w:t>
            </w:r>
            <w:r w:rsidRPr="00FA74EE">
              <w:t>these gambling-related offenses</w:t>
            </w:r>
            <w:r>
              <w:t xml:space="preserve">, the bill excludes an </w:t>
            </w:r>
            <w:r w:rsidRPr="00B63F6D">
              <w:t xml:space="preserve">offer of a prize, award, or compensation to the </w:t>
            </w:r>
            <w:r w:rsidRPr="005C64FB">
              <w:t>participants</w:t>
            </w:r>
            <w:r w:rsidRPr="00B63F6D">
              <w:t xml:space="preserve"> in a fantasy sports contest</w:t>
            </w:r>
            <w:r>
              <w:t xml:space="preserve"> from the agreements classified as</w:t>
            </w:r>
            <w:r>
              <w:t xml:space="preserve"> a bet</w:t>
            </w:r>
            <w:r w:rsidR="008322A3">
              <w:t xml:space="preserve"> and clarifies that the existing exclusion for a prize, award, or compensation offered in </w:t>
            </w:r>
            <w:r w:rsidR="008322A3" w:rsidRPr="008322A3">
              <w:t>a bona fide contest for the determination of skill, speed, strength, or endurance</w:t>
            </w:r>
            <w:r w:rsidR="008322A3">
              <w:t xml:space="preserve"> applies </w:t>
            </w:r>
            <w:r w:rsidR="00A81E54">
              <w:t xml:space="preserve">with respect </w:t>
            </w:r>
            <w:r w:rsidR="008322A3">
              <w:t>to participants in such a contest as well as contestants</w:t>
            </w:r>
            <w:r>
              <w:t>.</w:t>
            </w:r>
            <w:r w:rsidRPr="00B63F6D">
              <w:t xml:space="preserve"> </w:t>
            </w:r>
            <w:r>
              <w:t>These provisions apply only to an offense committed on o</w:t>
            </w:r>
            <w:r w:rsidR="008322A3">
              <w:t>r</w:t>
            </w:r>
            <w:r>
              <w:t xml:space="preserve"> after the bill's effective date.</w:t>
            </w:r>
            <w:r w:rsidR="009D2D7C">
              <w:t xml:space="preserve"> </w:t>
            </w:r>
            <w:r w:rsidR="009D2D7C" w:rsidRPr="009D2D7C">
              <w:t>The bill provides for the continuation of the law in effect before the bill's effective date for purposes of an offense, or any element thereof, that occurred before that date.</w:t>
            </w:r>
          </w:p>
          <w:p w14:paraId="324E1321" w14:textId="78409A66" w:rsidR="004E3B02" w:rsidRDefault="004E3B02" w:rsidP="00320B8C">
            <w:pPr>
              <w:pStyle w:val="Header"/>
              <w:jc w:val="both"/>
            </w:pPr>
          </w:p>
          <w:p w14:paraId="61702AD9" w14:textId="59BC0539" w:rsidR="004E3B02" w:rsidRDefault="00D62E03" w:rsidP="00320B8C">
            <w:pPr>
              <w:pStyle w:val="Header"/>
              <w:jc w:val="both"/>
              <w:rPr>
                <w:b/>
                <w:bCs/>
              </w:rPr>
            </w:pPr>
            <w:r w:rsidRPr="005C64FB">
              <w:rPr>
                <w:b/>
                <w:bCs/>
              </w:rPr>
              <w:t>Legislative</w:t>
            </w:r>
            <w:r>
              <w:rPr>
                <w:b/>
                <w:bCs/>
              </w:rPr>
              <w:t xml:space="preserve"> Findings</w:t>
            </w:r>
          </w:p>
          <w:p w14:paraId="1D213ED7" w14:textId="1F747D7F" w:rsidR="004E3B02" w:rsidRDefault="004E3B02" w:rsidP="00320B8C">
            <w:pPr>
              <w:pStyle w:val="Header"/>
              <w:jc w:val="both"/>
              <w:rPr>
                <w:b/>
                <w:bCs/>
              </w:rPr>
            </w:pPr>
          </w:p>
          <w:p w14:paraId="52FF3E3D" w14:textId="19F51FD7" w:rsidR="004E3B02" w:rsidRDefault="00D62E03" w:rsidP="00320B8C">
            <w:pPr>
              <w:pStyle w:val="Header"/>
              <w:jc w:val="both"/>
            </w:pPr>
            <w:r>
              <w:t>H.B. 1942 sets out the following legislative findings:</w:t>
            </w:r>
          </w:p>
          <w:p w14:paraId="49F10312" w14:textId="782793FC" w:rsidR="004E3B02" w:rsidRDefault="00D62E03" w:rsidP="00320B8C">
            <w:pPr>
              <w:pStyle w:val="Header"/>
              <w:numPr>
                <w:ilvl w:val="0"/>
                <w:numId w:val="28"/>
              </w:numPr>
              <w:jc w:val="both"/>
            </w:pPr>
            <w:r>
              <w:t xml:space="preserve">consistent with a 2018 U.S. Supreme Court decision authorizing states to exercise their lawful prerogative to license and regulate sports wagering activity, it is in the interest of the </w:t>
            </w:r>
            <w:r w:rsidR="00D1004A">
              <w:t>state</w:t>
            </w:r>
            <w:r>
              <w:t xml:space="preserve"> to authorize a strict regulatory model for sports wagering;</w:t>
            </w:r>
          </w:p>
          <w:p w14:paraId="76832E5C" w14:textId="451D67ED" w:rsidR="004E3B02" w:rsidRDefault="00D62E03" w:rsidP="00320B8C">
            <w:pPr>
              <w:pStyle w:val="Header"/>
              <w:numPr>
                <w:ilvl w:val="0"/>
                <w:numId w:val="28"/>
              </w:numPr>
              <w:jc w:val="both"/>
            </w:pPr>
            <w:r>
              <w:t>a le</w:t>
            </w:r>
            <w:r>
              <w:t>gal, regulated sports wagering market will help to deter unlawful sports wagering and provide for more regulatory and law enforcement oversight over sports wagering, while generating state revenue;</w:t>
            </w:r>
          </w:p>
          <w:p w14:paraId="237D47F7" w14:textId="69A5A7D2" w:rsidR="004E3B02" w:rsidRDefault="00D62E03" w:rsidP="00320B8C">
            <w:pPr>
              <w:pStyle w:val="Header"/>
              <w:numPr>
                <w:ilvl w:val="0"/>
                <w:numId w:val="28"/>
              </w:numPr>
              <w:jc w:val="both"/>
            </w:pPr>
            <w:r>
              <w:t>any sports wagering enforcement and regulatory structure m</w:t>
            </w:r>
            <w:r>
              <w:t xml:space="preserve">ust begin from the bedrock premise that participation in a lawful and licensed sports wagering industry is a privilege and not a right and that strict regulatory oversight is intended to safeguard the integrity of wagering on sporting events and to ensure </w:t>
            </w:r>
            <w:r>
              <w:t>accountability and the public trust;</w:t>
            </w:r>
          </w:p>
          <w:p w14:paraId="31245C48" w14:textId="26CFA950" w:rsidR="004E3B02" w:rsidRDefault="00D62E03" w:rsidP="00320B8C">
            <w:pPr>
              <w:pStyle w:val="Header"/>
              <w:numPr>
                <w:ilvl w:val="0"/>
                <w:numId w:val="28"/>
              </w:numPr>
              <w:jc w:val="both"/>
            </w:pPr>
            <w:r>
              <w:t>the most expeditious way to legalize sports wagering in Texas and to strictly regulate this activity is to utilize the resources of the lottery commission; and</w:t>
            </w:r>
          </w:p>
          <w:p w14:paraId="0835BE15" w14:textId="68017FF4" w:rsidR="004E3B02" w:rsidRDefault="00D62E03" w:rsidP="00320B8C">
            <w:pPr>
              <w:pStyle w:val="Header"/>
              <w:numPr>
                <w:ilvl w:val="0"/>
                <w:numId w:val="28"/>
              </w:numPr>
              <w:jc w:val="both"/>
            </w:pPr>
            <w:r>
              <w:t>sports wagering within Texas will be vested in operators ac</w:t>
            </w:r>
            <w:r>
              <w:t>ting under authority of state law and will promote trust and integrity in all sports wagering operations.</w:t>
            </w:r>
          </w:p>
          <w:p w14:paraId="12A2EFEF" w14:textId="77777777" w:rsidR="008423E4" w:rsidRPr="00835628" w:rsidRDefault="008423E4" w:rsidP="00320B8C">
            <w:pPr>
              <w:rPr>
                <w:b/>
              </w:rPr>
            </w:pPr>
          </w:p>
        </w:tc>
      </w:tr>
      <w:tr w:rsidR="007A2BE5" w14:paraId="01F142FF" w14:textId="77777777" w:rsidTr="00345119">
        <w:tc>
          <w:tcPr>
            <w:tcW w:w="9576" w:type="dxa"/>
          </w:tcPr>
          <w:p w14:paraId="6CB6B662" w14:textId="77777777" w:rsidR="008423E4" w:rsidRPr="00A8133F" w:rsidRDefault="00D62E03" w:rsidP="00320B8C">
            <w:pPr>
              <w:rPr>
                <w:b/>
              </w:rPr>
            </w:pPr>
            <w:r w:rsidRPr="009C1E9A">
              <w:rPr>
                <w:b/>
                <w:u w:val="single"/>
              </w:rPr>
              <w:t>EFFECTIVE DATE</w:t>
            </w:r>
            <w:r>
              <w:rPr>
                <w:b/>
              </w:rPr>
              <w:t xml:space="preserve"> </w:t>
            </w:r>
          </w:p>
          <w:p w14:paraId="387FC51D" w14:textId="77777777" w:rsidR="008423E4" w:rsidRDefault="008423E4" w:rsidP="00320B8C"/>
          <w:p w14:paraId="18B9B896" w14:textId="1A71B61D" w:rsidR="008423E4" w:rsidRPr="004E3B02" w:rsidRDefault="00D62E03" w:rsidP="00320B8C">
            <w:pPr>
              <w:pStyle w:val="Header"/>
              <w:tabs>
                <w:tab w:val="clear" w:pos="4320"/>
                <w:tab w:val="clear" w:pos="8640"/>
              </w:tabs>
              <w:jc w:val="both"/>
            </w:pPr>
            <w:r>
              <w:t xml:space="preserve">January 1, 2024, if the constitutional amendment </w:t>
            </w:r>
            <w:r w:rsidRPr="004E3B02">
              <w:rPr>
                <w:bCs/>
              </w:rPr>
              <w:t xml:space="preserve">authorizing the legislature to legalize wagering in </w:t>
            </w:r>
            <w:r>
              <w:rPr>
                <w:bCs/>
              </w:rPr>
              <w:t>Texas</w:t>
            </w:r>
            <w:r w:rsidRPr="004E3B02">
              <w:rPr>
                <w:bCs/>
              </w:rPr>
              <w:t xml:space="preserve"> on certain sporting events</w:t>
            </w:r>
            <w:r>
              <w:rPr>
                <w:b/>
              </w:rPr>
              <w:t xml:space="preserve"> </w:t>
            </w:r>
            <w:r>
              <w:t>is approved by the voters.</w:t>
            </w:r>
          </w:p>
          <w:p w14:paraId="27EB1E2C" w14:textId="77777777" w:rsidR="008423E4" w:rsidRPr="00233FDB" w:rsidRDefault="008423E4" w:rsidP="00320B8C">
            <w:pPr>
              <w:rPr>
                <w:b/>
              </w:rPr>
            </w:pPr>
          </w:p>
        </w:tc>
      </w:tr>
    </w:tbl>
    <w:p w14:paraId="1FA3EF47" w14:textId="77777777" w:rsidR="008423E4" w:rsidRPr="00BE0E75" w:rsidRDefault="008423E4" w:rsidP="00320B8C">
      <w:pPr>
        <w:jc w:val="both"/>
        <w:rPr>
          <w:rFonts w:ascii="Arial" w:hAnsi="Arial"/>
          <w:sz w:val="16"/>
          <w:szCs w:val="16"/>
        </w:rPr>
      </w:pPr>
    </w:p>
    <w:p w14:paraId="6F1F4AF0" w14:textId="77777777" w:rsidR="004108C3" w:rsidRPr="008423E4" w:rsidRDefault="004108C3" w:rsidP="00320B8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D306" w14:textId="77777777" w:rsidR="00000000" w:rsidRDefault="00D62E03">
      <w:r>
        <w:separator/>
      </w:r>
    </w:p>
  </w:endnote>
  <w:endnote w:type="continuationSeparator" w:id="0">
    <w:p w14:paraId="54379745" w14:textId="77777777" w:rsidR="00000000" w:rsidRDefault="00D6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0BC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A2BE5" w14:paraId="3B0B77DE" w14:textId="77777777" w:rsidTr="009C1E9A">
      <w:trPr>
        <w:cantSplit/>
      </w:trPr>
      <w:tc>
        <w:tcPr>
          <w:tcW w:w="0" w:type="pct"/>
        </w:tcPr>
        <w:p w14:paraId="3C5C718F" w14:textId="77777777" w:rsidR="00137D90" w:rsidRDefault="00137D90" w:rsidP="009C1E9A">
          <w:pPr>
            <w:pStyle w:val="Footer"/>
            <w:tabs>
              <w:tab w:val="clear" w:pos="8640"/>
              <w:tab w:val="right" w:pos="9360"/>
            </w:tabs>
          </w:pPr>
        </w:p>
      </w:tc>
      <w:tc>
        <w:tcPr>
          <w:tcW w:w="2395" w:type="pct"/>
        </w:tcPr>
        <w:p w14:paraId="417D4CEC" w14:textId="77777777" w:rsidR="00137D90" w:rsidRDefault="00137D90" w:rsidP="009C1E9A">
          <w:pPr>
            <w:pStyle w:val="Footer"/>
            <w:tabs>
              <w:tab w:val="clear" w:pos="8640"/>
              <w:tab w:val="right" w:pos="9360"/>
            </w:tabs>
          </w:pPr>
        </w:p>
        <w:p w14:paraId="7EFCC8A1" w14:textId="77777777" w:rsidR="001A4310" w:rsidRDefault="001A4310" w:rsidP="009C1E9A">
          <w:pPr>
            <w:pStyle w:val="Footer"/>
            <w:tabs>
              <w:tab w:val="clear" w:pos="8640"/>
              <w:tab w:val="right" w:pos="9360"/>
            </w:tabs>
          </w:pPr>
        </w:p>
        <w:p w14:paraId="42A9D2F5" w14:textId="77777777" w:rsidR="00137D90" w:rsidRDefault="00137D90" w:rsidP="009C1E9A">
          <w:pPr>
            <w:pStyle w:val="Footer"/>
            <w:tabs>
              <w:tab w:val="clear" w:pos="8640"/>
              <w:tab w:val="right" w:pos="9360"/>
            </w:tabs>
          </w:pPr>
        </w:p>
      </w:tc>
      <w:tc>
        <w:tcPr>
          <w:tcW w:w="2453" w:type="pct"/>
        </w:tcPr>
        <w:p w14:paraId="080ECE42" w14:textId="77777777" w:rsidR="00137D90" w:rsidRDefault="00137D90" w:rsidP="009C1E9A">
          <w:pPr>
            <w:pStyle w:val="Footer"/>
            <w:tabs>
              <w:tab w:val="clear" w:pos="8640"/>
              <w:tab w:val="right" w:pos="9360"/>
            </w:tabs>
            <w:jc w:val="right"/>
          </w:pPr>
        </w:p>
      </w:tc>
    </w:tr>
    <w:tr w:rsidR="007A2BE5" w14:paraId="4F8746C4" w14:textId="77777777" w:rsidTr="009C1E9A">
      <w:trPr>
        <w:cantSplit/>
      </w:trPr>
      <w:tc>
        <w:tcPr>
          <w:tcW w:w="0" w:type="pct"/>
        </w:tcPr>
        <w:p w14:paraId="42025AD6" w14:textId="77777777" w:rsidR="00EC379B" w:rsidRDefault="00EC379B" w:rsidP="009C1E9A">
          <w:pPr>
            <w:pStyle w:val="Footer"/>
            <w:tabs>
              <w:tab w:val="clear" w:pos="8640"/>
              <w:tab w:val="right" w:pos="9360"/>
            </w:tabs>
          </w:pPr>
        </w:p>
      </w:tc>
      <w:tc>
        <w:tcPr>
          <w:tcW w:w="2395" w:type="pct"/>
        </w:tcPr>
        <w:p w14:paraId="6F639FC0" w14:textId="48A449FE" w:rsidR="00EC379B" w:rsidRPr="009C1E9A" w:rsidRDefault="00D62E03" w:rsidP="009C1E9A">
          <w:pPr>
            <w:pStyle w:val="Footer"/>
            <w:tabs>
              <w:tab w:val="clear" w:pos="8640"/>
              <w:tab w:val="right" w:pos="9360"/>
            </w:tabs>
            <w:rPr>
              <w:rFonts w:ascii="Shruti" w:hAnsi="Shruti"/>
              <w:sz w:val="22"/>
            </w:rPr>
          </w:pPr>
          <w:r>
            <w:rPr>
              <w:rFonts w:ascii="Shruti" w:hAnsi="Shruti"/>
              <w:sz w:val="22"/>
            </w:rPr>
            <w:t>88R 23379-D</w:t>
          </w:r>
        </w:p>
      </w:tc>
      <w:tc>
        <w:tcPr>
          <w:tcW w:w="2453" w:type="pct"/>
        </w:tcPr>
        <w:p w14:paraId="5BF48B0D" w14:textId="1296BE9F" w:rsidR="00EC379B" w:rsidRDefault="00D62E03" w:rsidP="009C1E9A">
          <w:pPr>
            <w:pStyle w:val="Footer"/>
            <w:tabs>
              <w:tab w:val="clear" w:pos="8640"/>
              <w:tab w:val="right" w:pos="9360"/>
            </w:tabs>
            <w:jc w:val="right"/>
          </w:pPr>
          <w:r>
            <w:fldChar w:fldCharType="begin"/>
          </w:r>
          <w:r>
            <w:instrText xml:space="preserve"> DOCPROPERTY  OTID  \* MERGEFORMAT </w:instrText>
          </w:r>
          <w:r>
            <w:fldChar w:fldCharType="separate"/>
          </w:r>
          <w:r w:rsidR="0067754A">
            <w:t>23.102.322</w:t>
          </w:r>
          <w:r>
            <w:fldChar w:fldCharType="end"/>
          </w:r>
        </w:p>
      </w:tc>
    </w:tr>
    <w:tr w:rsidR="007A2BE5" w14:paraId="2B69EF4E" w14:textId="77777777" w:rsidTr="009C1E9A">
      <w:trPr>
        <w:cantSplit/>
      </w:trPr>
      <w:tc>
        <w:tcPr>
          <w:tcW w:w="0" w:type="pct"/>
        </w:tcPr>
        <w:p w14:paraId="13B2AD44" w14:textId="77777777" w:rsidR="00EC379B" w:rsidRDefault="00EC379B" w:rsidP="009C1E9A">
          <w:pPr>
            <w:pStyle w:val="Footer"/>
            <w:tabs>
              <w:tab w:val="clear" w:pos="4320"/>
              <w:tab w:val="clear" w:pos="8640"/>
              <w:tab w:val="left" w:pos="2865"/>
            </w:tabs>
          </w:pPr>
        </w:p>
      </w:tc>
      <w:tc>
        <w:tcPr>
          <w:tcW w:w="2395" w:type="pct"/>
        </w:tcPr>
        <w:p w14:paraId="48ADB7E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B76286F" w14:textId="77777777" w:rsidR="00EC379B" w:rsidRDefault="00EC379B" w:rsidP="006D504F">
          <w:pPr>
            <w:pStyle w:val="Footer"/>
            <w:rPr>
              <w:rStyle w:val="PageNumber"/>
            </w:rPr>
          </w:pPr>
        </w:p>
        <w:p w14:paraId="0EFA17A6" w14:textId="77777777" w:rsidR="00EC379B" w:rsidRDefault="00EC379B" w:rsidP="009C1E9A">
          <w:pPr>
            <w:pStyle w:val="Footer"/>
            <w:tabs>
              <w:tab w:val="clear" w:pos="8640"/>
              <w:tab w:val="right" w:pos="9360"/>
            </w:tabs>
            <w:jc w:val="right"/>
          </w:pPr>
        </w:p>
      </w:tc>
    </w:tr>
    <w:tr w:rsidR="007A2BE5" w14:paraId="37B956ED" w14:textId="77777777" w:rsidTr="009C1E9A">
      <w:trPr>
        <w:cantSplit/>
        <w:trHeight w:val="323"/>
      </w:trPr>
      <w:tc>
        <w:tcPr>
          <w:tcW w:w="0" w:type="pct"/>
          <w:gridSpan w:val="3"/>
        </w:tcPr>
        <w:p w14:paraId="1A0E5F6D" w14:textId="77777777" w:rsidR="00EC379B" w:rsidRDefault="00D62E0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46F9524" w14:textId="77777777" w:rsidR="00EC379B" w:rsidRDefault="00EC379B" w:rsidP="009C1E9A">
          <w:pPr>
            <w:pStyle w:val="Footer"/>
            <w:tabs>
              <w:tab w:val="clear" w:pos="8640"/>
              <w:tab w:val="right" w:pos="9360"/>
            </w:tabs>
            <w:jc w:val="center"/>
          </w:pPr>
        </w:p>
      </w:tc>
    </w:tr>
  </w:tbl>
  <w:p w14:paraId="5C489B9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F8C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1809" w14:textId="77777777" w:rsidR="00000000" w:rsidRDefault="00D62E03">
      <w:r>
        <w:separator/>
      </w:r>
    </w:p>
  </w:footnote>
  <w:footnote w:type="continuationSeparator" w:id="0">
    <w:p w14:paraId="5B71C8A4" w14:textId="77777777" w:rsidR="00000000" w:rsidRDefault="00D6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10F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CCC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1AD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5BC"/>
    <w:multiLevelType w:val="hybridMultilevel"/>
    <w:tmpl w:val="656EAA28"/>
    <w:lvl w:ilvl="0" w:tplc="71A2E820">
      <w:start w:val="1"/>
      <w:numFmt w:val="bullet"/>
      <w:lvlText w:val=""/>
      <w:lvlJc w:val="left"/>
      <w:pPr>
        <w:tabs>
          <w:tab w:val="num" w:pos="720"/>
        </w:tabs>
        <w:ind w:left="720" w:hanging="360"/>
      </w:pPr>
      <w:rPr>
        <w:rFonts w:ascii="Symbol" w:hAnsi="Symbol" w:hint="default"/>
      </w:rPr>
    </w:lvl>
    <w:lvl w:ilvl="1" w:tplc="AFE0BD9E" w:tentative="1">
      <w:start w:val="1"/>
      <w:numFmt w:val="bullet"/>
      <w:lvlText w:val="o"/>
      <w:lvlJc w:val="left"/>
      <w:pPr>
        <w:ind w:left="1440" w:hanging="360"/>
      </w:pPr>
      <w:rPr>
        <w:rFonts w:ascii="Courier New" w:hAnsi="Courier New" w:cs="Courier New" w:hint="default"/>
      </w:rPr>
    </w:lvl>
    <w:lvl w:ilvl="2" w:tplc="EBF0F2B8" w:tentative="1">
      <w:start w:val="1"/>
      <w:numFmt w:val="bullet"/>
      <w:lvlText w:val=""/>
      <w:lvlJc w:val="left"/>
      <w:pPr>
        <w:ind w:left="2160" w:hanging="360"/>
      </w:pPr>
      <w:rPr>
        <w:rFonts w:ascii="Wingdings" w:hAnsi="Wingdings" w:hint="default"/>
      </w:rPr>
    </w:lvl>
    <w:lvl w:ilvl="3" w:tplc="469A193E" w:tentative="1">
      <w:start w:val="1"/>
      <w:numFmt w:val="bullet"/>
      <w:lvlText w:val=""/>
      <w:lvlJc w:val="left"/>
      <w:pPr>
        <w:ind w:left="2880" w:hanging="360"/>
      </w:pPr>
      <w:rPr>
        <w:rFonts w:ascii="Symbol" w:hAnsi="Symbol" w:hint="default"/>
      </w:rPr>
    </w:lvl>
    <w:lvl w:ilvl="4" w:tplc="9E7688D2" w:tentative="1">
      <w:start w:val="1"/>
      <w:numFmt w:val="bullet"/>
      <w:lvlText w:val="o"/>
      <w:lvlJc w:val="left"/>
      <w:pPr>
        <w:ind w:left="3600" w:hanging="360"/>
      </w:pPr>
      <w:rPr>
        <w:rFonts w:ascii="Courier New" w:hAnsi="Courier New" w:cs="Courier New" w:hint="default"/>
      </w:rPr>
    </w:lvl>
    <w:lvl w:ilvl="5" w:tplc="75F49514" w:tentative="1">
      <w:start w:val="1"/>
      <w:numFmt w:val="bullet"/>
      <w:lvlText w:val=""/>
      <w:lvlJc w:val="left"/>
      <w:pPr>
        <w:ind w:left="4320" w:hanging="360"/>
      </w:pPr>
      <w:rPr>
        <w:rFonts w:ascii="Wingdings" w:hAnsi="Wingdings" w:hint="default"/>
      </w:rPr>
    </w:lvl>
    <w:lvl w:ilvl="6" w:tplc="BFB8A7DA" w:tentative="1">
      <w:start w:val="1"/>
      <w:numFmt w:val="bullet"/>
      <w:lvlText w:val=""/>
      <w:lvlJc w:val="left"/>
      <w:pPr>
        <w:ind w:left="5040" w:hanging="360"/>
      </w:pPr>
      <w:rPr>
        <w:rFonts w:ascii="Symbol" w:hAnsi="Symbol" w:hint="default"/>
      </w:rPr>
    </w:lvl>
    <w:lvl w:ilvl="7" w:tplc="F7F89A26" w:tentative="1">
      <w:start w:val="1"/>
      <w:numFmt w:val="bullet"/>
      <w:lvlText w:val="o"/>
      <w:lvlJc w:val="left"/>
      <w:pPr>
        <w:ind w:left="5760" w:hanging="360"/>
      </w:pPr>
      <w:rPr>
        <w:rFonts w:ascii="Courier New" w:hAnsi="Courier New" w:cs="Courier New" w:hint="default"/>
      </w:rPr>
    </w:lvl>
    <w:lvl w:ilvl="8" w:tplc="4A40087E" w:tentative="1">
      <w:start w:val="1"/>
      <w:numFmt w:val="bullet"/>
      <w:lvlText w:val=""/>
      <w:lvlJc w:val="left"/>
      <w:pPr>
        <w:ind w:left="6480" w:hanging="360"/>
      </w:pPr>
      <w:rPr>
        <w:rFonts w:ascii="Wingdings" w:hAnsi="Wingdings" w:hint="default"/>
      </w:rPr>
    </w:lvl>
  </w:abstractNum>
  <w:abstractNum w:abstractNumId="1" w15:restartNumberingAfterBreak="0">
    <w:nsid w:val="170A0D73"/>
    <w:multiLevelType w:val="hybridMultilevel"/>
    <w:tmpl w:val="6C5EBC8A"/>
    <w:lvl w:ilvl="0" w:tplc="B5868798">
      <w:start w:val="1"/>
      <w:numFmt w:val="bullet"/>
      <w:lvlText w:val=""/>
      <w:lvlJc w:val="left"/>
      <w:pPr>
        <w:tabs>
          <w:tab w:val="num" w:pos="720"/>
        </w:tabs>
        <w:ind w:left="720" w:hanging="360"/>
      </w:pPr>
      <w:rPr>
        <w:rFonts w:ascii="Symbol" w:hAnsi="Symbol" w:hint="default"/>
      </w:rPr>
    </w:lvl>
    <w:lvl w:ilvl="1" w:tplc="420AD55E" w:tentative="1">
      <w:start w:val="1"/>
      <w:numFmt w:val="bullet"/>
      <w:lvlText w:val="o"/>
      <w:lvlJc w:val="left"/>
      <w:pPr>
        <w:ind w:left="1440" w:hanging="360"/>
      </w:pPr>
      <w:rPr>
        <w:rFonts w:ascii="Courier New" w:hAnsi="Courier New" w:cs="Courier New" w:hint="default"/>
      </w:rPr>
    </w:lvl>
    <w:lvl w:ilvl="2" w:tplc="1F649616" w:tentative="1">
      <w:start w:val="1"/>
      <w:numFmt w:val="bullet"/>
      <w:lvlText w:val=""/>
      <w:lvlJc w:val="left"/>
      <w:pPr>
        <w:ind w:left="2160" w:hanging="360"/>
      </w:pPr>
      <w:rPr>
        <w:rFonts w:ascii="Wingdings" w:hAnsi="Wingdings" w:hint="default"/>
      </w:rPr>
    </w:lvl>
    <w:lvl w:ilvl="3" w:tplc="5D0AD400" w:tentative="1">
      <w:start w:val="1"/>
      <w:numFmt w:val="bullet"/>
      <w:lvlText w:val=""/>
      <w:lvlJc w:val="left"/>
      <w:pPr>
        <w:ind w:left="2880" w:hanging="360"/>
      </w:pPr>
      <w:rPr>
        <w:rFonts w:ascii="Symbol" w:hAnsi="Symbol" w:hint="default"/>
      </w:rPr>
    </w:lvl>
    <w:lvl w:ilvl="4" w:tplc="A5C4BA50" w:tentative="1">
      <w:start w:val="1"/>
      <w:numFmt w:val="bullet"/>
      <w:lvlText w:val="o"/>
      <w:lvlJc w:val="left"/>
      <w:pPr>
        <w:ind w:left="3600" w:hanging="360"/>
      </w:pPr>
      <w:rPr>
        <w:rFonts w:ascii="Courier New" w:hAnsi="Courier New" w:cs="Courier New" w:hint="default"/>
      </w:rPr>
    </w:lvl>
    <w:lvl w:ilvl="5" w:tplc="1B9456C6" w:tentative="1">
      <w:start w:val="1"/>
      <w:numFmt w:val="bullet"/>
      <w:lvlText w:val=""/>
      <w:lvlJc w:val="left"/>
      <w:pPr>
        <w:ind w:left="4320" w:hanging="360"/>
      </w:pPr>
      <w:rPr>
        <w:rFonts w:ascii="Wingdings" w:hAnsi="Wingdings" w:hint="default"/>
      </w:rPr>
    </w:lvl>
    <w:lvl w:ilvl="6" w:tplc="68980328" w:tentative="1">
      <w:start w:val="1"/>
      <w:numFmt w:val="bullet"/>
      <w:lvlText w:val=""/>
      <w:lvlJc w:val="left"/>
      <w:pPr>
        <w:ind w:left="5040" w:hanging="360"/>
      </w:pPr>
      <w:rPr>
        <w:rFonts w:ascii="Symbol" w:hAnsi="Symbol" w:hint="default"/>
      </w:rPr>
    </w:lvl>
    <w:lvl w:ilvl="7" w:tplc="62D29BE0" w:tentative="1">
      <w:start w:val="1"/>
      <w:numFmt w:val="bullet"/>
      <w:lvlText w:val="o"/>
      <w:lvlJc w:val="left"/>
      <w:pPr>
        <w:ind w:left="5760" w:hanging="360"/>
      </w:pPr>
      <w:rPr>
        <w:rFonts w:ascii="Courier New" w:hAnsi="Courier New" w:cs="Courier New" w:hint="default"/>
      </w:rPr>
    </w:lvl>
    <w:lvl w:ilvl="8" w:tplc="581E08B0" w:tentative="1">
      <w:start w:val="1"/>
      <w:numFmt w:val="bullet"/>
      <w:lvlText w:val=""/>
      <w:lvlJc w:val="left"/>
      <w:pPr>
        <w:ind w:left="6480" w:hanging="360"/>
      </w:pPr>
      <w:rPr>
        <w:rFonts w:ascii="Wingdings" w:hAnsi="Wingdings" w:hint="default"/>
      </w:rPr>
    </w:lvl>
  </w:abstractNum>
  <w:abstractNum w:abstractNumId="2" w15:restartNumberingAfterBreak="0">
    <w:nsid w:val="19E468B7"/>
    <w:multiLevelType w:val="hybridMultilevel"/>
    <w:tmpl w:val="B31CE1D4"/>
    <w:lvl w:ilvl="0" w:tplc="BBCCFAF4">
      <w:start w:val="1"/>
      <w:numFmt w:val="decimal"/>
      <w:lvlText w:val="(%1)"/>
      <w:lvlJc w:val="left"/>
      <w:pPr>
        <w:ind w:left="758" w:hanging="398"/>
      </w:pPr>
      <w:rPr>
        <w:rFonts w:hint="default"/>
      </w:rPr>
    </w:lvl>
    <w:lvl w:ilvl="1" w:tplc="E710F00C">
      <w:start w:val="1"/>
      <w:numFmt w:val="upperLetter"/>
      <w:lvlText w:val="(%2)"/>
      <w:lvlJc w:val="left"/>
      <w:pPr>
        <w:ind w:left="1530" w:hanging="450"/>
      </w:pPr>
      <w:rPr>
        <w:rFonts w:hint="default"/>
      </w:rPr>
    </w:lvl>
    <w:lvl w:ilvl="2" w:tplc="C3D661E2">
      <w:start w:val="1"/>
      <w:numFmt w:val="lowerRoman"/>
      <w:lvlText w:val="(%3)"/>
      <w:lvlJc w:val="left"/>
      <w:pPr>
        <w:ind w:left="2700" w:hanging="720"/>
      </w:pPr>
      <w:rPr>
        <w:rFonts w:hint="default"/>
      </w:rPr>
    </w:lvl>
    <w:lvl w:ilvl="3" w:tplc="7A2EC6F6" w:tentative="1">
      <w:start w:val="1"/>
      <w:numFmt w:val="decimal"/>
      <w:lvlText w:val="%4."/>
      <w:lvlJc w:val="left"/>
      <w:pPr>
        <w:ind w:left="2880" w:hanging="360"/>
      </w:pPr>
    </w:lvl>
    <w:lvl w:ilvl="4" w:tplc="7D52145E" w:tentative="1">
      <w:start w:val="1"/>
      <w:numFmt w:val="lowerLetter"/>
      <w:lvlText w:val="%5."/>
      <w:lvlJc w:val="left"/>
      <w:pPr>
        <w:ind w:left="3600" w:hanging="360"/>
      </w:pPr>
    </w:lvl>
    <w:lvl w:ilvl="5" w:tplc="E14240AE" w:tentative="1">
      <w:start w:val="1"/>
      <w:numFmt w:val="lowerRoman"/>
      <w:lvlText w:val="%6."/>
      <w:lvlJc w:val="right"/>
      <w:pPr>
        <w:ind w:left="4320" w:hanging="180"/>
      </w:pPr>
    </w:lvl>
    <w:lvl w:ilvl="6" w:tplc="C422F662" w:tentative="1">
      <w:start w:val="1"/>
      <w:numFmt w:val="decimal"/>
      <w:lvlText w:val="%7."/>
      <w:lvlJc w:val="left"/>
      <w:pPr>
        <w:ind w:left="5040" w:hanging="360"/>
      </w:pPr>
    </w:lvl>
    <w:lvl w:ilvl="7" w:tplc="8F5A1838" w:tentative="1">
      <w:start w:val="1"/>
      <w:numFmt w:val="lowerLetter"/>
      <w:lvlText w:val="%8."/>
      <w:lvlJc w:val="left"/>
      <w:pPr>
        <w:ind w:left="5760" w:hanging="360"/>
      </w:pPr>
    </w:lvl>
    <w:lvl w:ilvl="8" w:tplc="9D5A1BB8" w:tentative="1">
      <w:start w:val="1"/>
      <w:numFmt w:val="lowerRoman"/>
      <w:lvlText w:val="%9."/>
      <w:lvlJc w:val="right"/>
      <w:pPr>
        <w:ind w:left="6480" w:hanging="180"/>
      </w:pPr>
    </w:lvl>
  </w:abstractNum>
  <w:abstractNum w:abstractNumId="3" w15:restartNumberingAfterBreak="0">
    <w:nsid w:val="20145A53"/>
    <w:multiLevelType w:val="hybridMultilevel"/>
    <w:tmpl w:val="C90C870C"/>
    <w:lvl w:ilvl="0" w:tplc="F586B12E">
      <w:start w:val="1"/>
      <w:numFmt w:val="bullet"/>
      <w:lvlText w:val=""/>
      <w:lvlJc w:val="left"/>
      <w:pPr>
        <w:tabs>
          <w:tab w:val="num" w:pos="720"/>
        </w:tabs>
        <w:ind w:left="720" w:hanging="360"/>
      </w:pPr>
      <w:rPr>
        <w:rFonts w:ascii="Symbol" w:hAnsi="Symbol" w:hint="default"/>
      </w:rPr>
    </w:lvl>
    <w:lvl w:ilvl="1" w:tplc="C0EEF9F0">
      <w:start w:val="1"/>
      <w:numFmt w:val="bullet"/>
      <w:lvlText w:val="o"/>
      <w:lvlJc w:val="left"/>
      <w:pPr>
        <w:ind w:left="1440" w:hanging="360"/>
      </w:pPr>
      <w:rPr>
        <w:rFonts w:ascii="Courier New" w:hAnsi="Courier New" w:cs="Courier New" w:hint="default"/>
      </w:rPr>
    </w:lvl>
    <w:lvl w:ilvl="2" w:tplc="35DED158" w:tentative="1">
      <w:start w:val="1"/>
      <w:numFmt w:val="bullet"/>
      <w:lvlText w:val=""/>
      <w:lvlJc w:val="left"/>
      <w:pPr>
        <w:ind w:left="2160" w:hanging="360"/>
      </w:pPr>
      <w:rPr>
        <w:rFonts w:ascii="Wingdings" w:hAnsi="Wingdings" w:hint="default"/>
      </w:rPr>
    </w:lvl>
    <w:lvl w:ilvl="3" w:tplc="CBF4E50C" w:tentative="1">
      <w:start w:val="1"/>
      <w:numFmt w:val="bullet"/>
      <w:lvlText w:val=""/>
      <w:lvlJc w:val="left"/>
      <w:pPr>
        <w:ind w:left="2880" w:hanging="360"/>
      </w:pPr>
      <w:rPr>
        <w:rFonts w:ascii="Symbol" w:hAnsi="Symbol" w:hint="default"/>
      </w:rPr>
    </w:lvl>
    <w:lvl w:ilvl="4" w:tplc="BB1EE89A" w:tentative="1">
      <w:start w:val="1"/>
      <w:numFmt w:val="bullet"/>
      <w:lvlText w:val="o"/>
      <w:lvlJc w:val="left"/>
      <w:pPr>
        <w:ind w:left="3600" w:hanging="360"/>
      </w:pPr>
      <w:rPr>
        <w:rFonts w:ascii="Courier New" w:hAnsi="Courier New" w:cs="Courier New" w:hint="default"/>
      </w:rPr>
    </w:lvl>
    <w:lvl w:ilvl="5" w:tplc="F2DA15BC" w:tentative="1">
      <w:start w:val="1"/>
      <w:numFmt w:val="bullet"/>
      <w:lvlText w:val=""/>
      <w:lvlJc w:val="left"/>
      <w:pPr>
        <w:ind w:left="4320" w:hanging="360"/>
      </w:pPr>
      <w:rPr>
        <w:rFonts w:ascii="Wingdings" w:hAnsi="Wingdings" w:hint="default"/>
      </w:rPr>
    </w:lvl>
    <w:lvl w:ilvl="6" w:tplc="17080824" w:tentative="1">
      <w:start w:val="1"/>
      <w:numFmt w:val="bullet"/>
      <w:lvlText w:val=""/>
      <w:lvlJc w:val="left"/>
      <w:pPr>
        <w:ind w:left="5040" w:hanging="360"/>
      </w:pPr>
      <w:rPr>
        <w:rFonts w:ascii="Symbol" w:hAnsi="Symbol" w:hint="default"/>
      </w:rPr>
    </w:lvl>
    <w:lvl w:ilvl="7" w:tplc="8EFCE182" w:tentative="1">
      <w:start w:val="1"/>
      <w:numFmt w:val="bullet"/>
      <w:lvlText w:val="o"/>
      <w:lvlJc w:val="left"/>
      <w:pPr>
        <w:ind w:left="5760" w:hanging="360"/>
      </w:pPr>
      <w:rPr>
        <w:rFonts w:ascii="Courier New" w:hAnsi="Courier New" w:cs="Courier New" w:hint="default"/>
      </w:rPr>
    </w:lvl>
    <w:lvl w:ilvl="8" w:tplc="BE4AD62C" w:tentative="1">
      <w:start w:val="1"/>
      <w:numFmt w:val="bullet"/>
      <w:lvlText w:val=""/>
      <w:lvlJc w:val="left"/>
      <w:pPr>
        <w:ind w:left="6480" w:hanging="360"/>
      </w:pPr>
      <w:rPr>
        <w:rFonts w:ascii="Wingdings" w:hAnsi="Wingdings" w:hint="default"/>
      </w:rPr>
    </w:lvl>
  </w:abstractNum>
  <w:abstractNum w:abstractNumId="4" w15:restartNumberingAfterBreak="0">
    <w:nsid w:val="2A6A4E6B"/>
    <w:multiLevelType w:val="hybridMultilevel"/>
    <w:tmpl w:val="49F0E174"/>
    <w:lvl w:ilvl="0" w:tplc="0980D37C">
      <w:start w:val="1"/>
      <w:numFmt w:val="bullet"/>
      <w:lvlText w:val=""/>
      <w:lvlJc w:val="left"/>
      <w:pPr>
        <w:tabs>
          <w:tab w:val="num" w:pos="720"/>
        </w:tabs>
        <w:ind w:left="720" w:hanging="360"/>
      </w:pPr>
      <w:rPr>
        <w:rFonts w:ascii="Symbol" w:hAnsi="Symbol" w:hint="default"/>
      </w:rPr>
    </w:lvl>
    <w:lvl w:ilvl="1" w:tplc="EB12CA90" w:tentative="1">
      <w:start w:val="1"/>
      <w:numFmt w:val="bullet"/>
      <w:lvlText w:val="o"/>
      <w:lvlJc w:val="left"/>
      <w:pPr>
        <w:ind w:left="1440" w:hanging="360"/>
      </w:pPr>
      <w:rPr>
        <w:rFonts w:ascii="Courier New" w:hAnsi="Courier New" w:cs="Courier New" w:hint="default"/>
      </w:rPr>
    </w:lvl>
    <w:lvl w:ilvl="2" w:tplc="AFC22C74" w:tentative="1">
      <w:start w:val="1"/>
      <w:numFmt w:val="bullet"/>
      <w:lvlText w:val=""/>
      <w:lvlJc w:val="left"/>
      <w:pPr>
        <w:ind w:left="2160" w:hanging="360"/>
      </w:pPr>
      <w:rPr>
        <w:rFonts w:ascii="Wingdings" w:hAnsi="Wingdings" w:hint="default"/>
      </w:rPr>
    </w:lvl>
    <w:lvl w:ilvl="3" w:tplc="D63A2B6A" w:tentative="1">
      <w:start w:val="1"/>
      <w:numFmt w:val="bullet"/>
      <w:lvlText w:val=""/>
      <w:lvlJc w:val="left"/>
      <w:pPr>
        <w:ind w:left="2880" w:hanging="360"/>
      </w:pPr>
      <w:rPr>
        <w:rFonts w:ascii="Symbol" w:hAnsi="Symbol" w:hint="default"/>
      </w:rPr>
    </w:lvl>
    <w:lvl w:ilvl="4" w:tplc="0AF6F58A" w:tentative="1">
      <w:start w:val="1"/>
      <w:numFmt w:val="bullet"/>
      <w:lvlText w:val="o"/>
      <w:lvlJc w:val="left"/>
      <w:pPr>
        <w:ind w:left="3600" w:hanging="360"/>
      </w:pPr>
      <w:rPr>
        <w:rFonts w:ascii="Courier New" w:hAnsi="Courier New" w:cs="Courier New" w:hint="default"/>
      </w:rPr>
    </w:lvl>
    <w:lvl w:ilvl="5" w:tplc="5A6A0166" w:tentative="1">
      <w:start w:val="1"/>
      <w:numFmt w:val="bullet"/>
      <w:lvlText w:val=""/>
      <w:lvlJc w:val="left"/>
      <w:pPr>
        <w:ind w:left="4320" w:hanging="360"/>
      </w:pPr>
      <w:rPr>
        <w:rFonts w:ascii="Wingdings" w:hAnsi="Wingdings" w:hint="default"/>
      </w:rPr>
    </w:lvl>
    <w:lvl w:ilvl="6" w:tplc="234212EA" w:tentative="1">
      <w:start w:val="1"/>
      <w:numFmt w:val="bullet"/>
      <w:lvlText w:val=""/>
      <w:lvlJc w:val="left"/>
      <w:pPr>
        <w:ind w:left="5040" w:hanging="360"/>
      </w:pPr>
      <w:rPr>
        <w:rFonts w:ascii="Symbol" w:hAnsi="Symbol" w:hint="default"/>
      </w:rPr>
    </w:lvl>
    <w:lvl w:ilvl="7" w:tplc="089CA10A" w:tentative="1">
      <w:start w:val="1"/>
      <w:numFmt w:val="bullet"/>
      <w:lvlText w:val="o"/>
      <w:lvlJc w:val="left"/>
      <w:pPr>
        <w:ind w:left="5760" w:hanging="360"/>
      </w:pPr>
      <w:rPr>
        <w:rFonts w:ascii="Courier New" w:hAnsi="Courier New" w:cs="Courier New" w:hint="default"/>
      </w:rPr>
    </w:lvl>
    <w:lvl w:ilvl="8" w:tplc="9722726E" w:tentative="1">
      <w:start w:val="1"/>
      <w:numFmt w:val="bullet"/>
      <w:lvlText w:val=""/>
      <w:lvlJc w:val="left"/>
      <w:pPr>
        <w:ind w:left="6480" w:hanging="360"/>
      </w:pPr>
      <w:rPr>
        <w:rFonts w:ascii="Wingdings" w:hAnsi="Wingdings" w:hint="default"/>
      </w:rPr>
    </w:lvl>
  </w:abstractNum>
  <w:abstractNum w:abstractNumId="5" w15:restartNumberingAfterBreak="0">
    <w:nsid w:val="2C711B7A"/>
    <w:multiLevelType w:val="hybridMultilevel"/>
    <w:tmpl w:val="A8403AD4"/>
    <w:lvl w:ilvl="0" w:tplc="2B1C576E">
      <w:start w:val="1"/>
      <w:numFmt w:val="bullet"/>
      <w:lvlText w:val=""/>
      <w:lvlJc w:val="left"/>
      <w:pPr>
        <w:tabs>
          <w:tab w:val="num" w:pos="720"/>
        </w:tabs>
        <w:ind w:left="720" w:hanging="360"/>
      </w:pPr>
      <w:rPr>
        <w:rFonts w:ascii="Symbol" w:hAnsi="Symbol" w:hint="default"/>
      </w:rPr>
    </w:lvl>
    <w:lvl w:ilvl="1" w:tplc="95E872A0" w:tentative="1">
      <w:start w:val="1"/>
      <w:numFmt w:val="bullet"/>
      <w:lvlText w:val="o"/>
      <w:lvlJc w:val="left"/>
      <w:pPr>
        <w:ind w:left="1440" w:hanging="360"/>
      </w:pPr>
      <w:rPr>
        <w:rFonts w:ascii="Courier New" w:hAnsi="Courier New" w:cs="Courier New" w:hint="default"/>
      </w:rPr>
    </w:lvl>
    <w:lvl w:ilvl="2" w:tplc="BE461872" w:tentative="1">
      <w:start w:val="1"/>
      <w:numFmt w:val="bullet"/>
      <w:lvlText w:val=""/>
      <w:lvlJc w:val="left"/>
      <w:pPr>
        <w:ind w:left="2160" w:hanging="360"/>
      </w:pPr>
      <w:rPr>
        <w:rFonts w:ascii="Wingdings" w:hAnsi="Wingdings" w:hint="default"/>
      </w:rPr>
    </w:lvl>
    <w:lvl w:ilvl="3" w:tplc="28BE8664" w:tentative="1">
      <w:start w:val="1"/>
      <w:numFmt w:val="bullet"/>
      <w:lvlText w:val=""/>
      <w:lvlJc w:val="left"/>
      <w:pPr>
        <w:ind w:left="2880" w:hanging="360"/>
      </w:pPr>
      <w:rPr>
        <w:rFonts w:ascii="Symbol" w:hAnsi="Symbol" w:hint="default"/>
      </w:rPr>
    </w:lvl>
    <w:lvl w:ilvl="4" w:tplc="2A3A7FCC" w:tentative="1">
      <w:start w:val="1"/>
      <w:numFmt w:val="bullet"/>
      <w:lvlText w:val="o"/>
      <w:lvlJc w:val="left"/>
      <w:pPr>
        <w:ind w:left="3600" w:hanging="360"/>
      </w:pPr>
      <w:rPr>
        <w:rFonts w:ascii="Courier New" w:hAnsi="Courier New" w:cs="Courier New" w:hint="default"/>
      </w:rPr>
    </w:lvl>
    <w:lvl w:ilvl="5" w:tplc="4462CB3E" w:tentative="1">
      <w:start w:val="1"/>
      <w:numFmt w:val="bullet"/>
      <w:lvlText w:val=""/>
      <w:lvlJc w:val="left"/>
      <w:pPr>
        <w:ind w:left="4320" w:hanging="360"/>
      </w:pPr>
      <w:rPr>
        <w:rFonts w:ascii="Wingdings" w:hAnsi="Wingdings" w:hint="default"/>
      </w:rPr>
    </w:lvl>
    <w:lvl w:ilvl="6" w:tplc="8B689758" w:tentative="1">
      <w:start w:val="1"/>
      <w:numFmt w:val="bullet"/>
      <w:lvlText w:val=""/>
      <w:lvlJc w:val="left"/>
      <w:pPr>
        <w:ind w:left="5040" w:hanging="360"/>
      </w:pPr>
      <w:rPr>
        <w:rFonts w:ascii="Symbol" w:hAnsi="Symbol" w:hint="default"/>
      </w:rPr>
    </w:lvl>
    <w:lvl w:ilvl="7" w:tplc="B33C8F8C" w:tentative="1">
      <w:start w:val="1"/>
      <w:numFmt w:val="bullet"/>
      <w:lvlText w:val="o"/>
      <w:lvlJc w:val="left"/>
      <w:pPr>
        <w:ind w:left="5760" w:hanging="360"/>
      </w:pPr>
      <w:rPr>
        <w:rFonts w:ascii="Courier New" w:hAnsi="Courier New" w:cs="Courier New" w:hint="default"/>
      </w:rPr>
    </w:lvl>
    <w:lvl w:ilvl="8" w:tplc="83028854" w:tentative="1">
      <w:start w:val="1"/>
      <w:numFmt w:val="bullet"/>
      <w:lvlText w:val=""/>
      <w:lvlJc w:val="left"/>
      <w:pPr>
        <w:ind w:left="6480" w:hanging="360"/>
      </w:pPr>
      <w:rPr>
        <w:rFonts w:ascii="Wingdings" w:hAnsi="Wingdings" w:hint="default"/>
      </w:rPr>
    </w:lvl>
  </w:abstractNum>
  <w:abstractNum w:abstractNumId="6" w15:restartNumberingAfterBreak="0">
    <w:nsid w:val="2C7A7313"/>
    <w:multiLevelType w:val="hybridMultilevel"/>
    <w:tmpl w:val="F9B05610"/>
    <w:lvl w:ilvl="0" w:tplc="1EE0E706">
      <w:start w:val="1"/>
      <w:numFmt w:val="bullet"/>
      <w:lvlText w:val=""/>
      <w:lvlJc w:val="left"/>
      <w:pPr>
        <w:tabs>
          <w:tab w:val="num" w:pos="720"/>
        </w:tabs>
        <w:ind w:left="720" w:hanging="360"/>
      </w:pPr>
      <w:rPr>
        <w:rFonts w:ascii="Symbol" w:hAnsi="Symbol" w:hint="default"/>
      </w:rPr>
    </w:lvl>
    <w:lvl w:ilvl="1" w:tplc="70747D34">
      <w:start w:val="1"/>
      <w:numFmt w:val="bullet"/>
      <w:lvlText w:val="o"/>
      <w:lvlJc w:val="left"/>
      <w:pPr>
        <w:ind w:left="1440" w:hanging="360"/>
      </w:pPr>
      <w:rPr>
        <w:rFonts w:ascii="Courier New" w:hAnsi="Courier New" w:cs="Courier New" w:hint="default"/>
      </w:rPr>
    </w:lvl>
    <w:lvl w:ilvl="2" w:tplc="CF768F7C">
      <w:start w:val="1"/>
      <w:numFmt w:val="bullet"/>
      <w:lvlText w:val=""/>
      <w:lvlJc w:val="left"/>
      <w:pPr>
        <w:ind w:left="2160" w:hanging="360"/>
      </w:pPr>
      <w:rPr>
        <w:rFonts w:ascii="Wingdings" w:hAnsi="Wingdings" w:hint="default"/>
      </w:rPr>
    </w:lvl>
    <w:lvl w:ilvl="3" w:tplc="10644E1A" w:tentative="1">
      <w:start w:val="1"/>
      <w:numFmt w:val="bullet"/>
      <w:lvlText w:val=""/>
      <w:lvlJc w:val="left"/>
      <w:pPr>
        <w:ind w:left="2880" w:hanging="360"/>
      </w:pPr>
      <w:rPr>
        <w:rFonts w:ascii="Symbol" w:hAnsi="Symbol" w:hint="default"/>
      </w:rPr>
    </w:lvl>
    <w:lvl w:ilvl="4" w:tplc="96967E4C" w:tentative="1">
      <w:start w:val="1"/>
      <w:numFmt w:val="bullet"/>
      <w:lvlText w:val="o"/>
      <w:lvlJc w:val="left"/>
      <w:pPr>
        <w:ind w:left="3600" w:hanging="360"/>
      </w:pPr>
      <w:rPr>
        <w:rFonts w:ascii="Courier New" w:hAnsi="Courier New" w:cs="Courier New" w:hint="default"/>
      </w:rPr>
    </w:lvl>
    <w:lvl w:ilvl="5" w:tplc="99549846" w:tentative="1">
      <w:start w:val="1"/>
      <w:numFmt w:val="bullet"/>
      <w:lvlText w:val=""/>
      <w:lvlJc w:val="left"/>
      <w:pPr>
        <w:ind w:left="4320" w:hanging="360"/>
      </w:pPr>
      <w:rPr>
        <w:rFonts w:ascii="Wingdings" w:hAnsi="Wingdings" w:hint="default"/>
      </w:rPr>
    </w:lvl>
    <w:lvl w:ilvl="6" w:tplc="285A823E" w:tentative="1">
      <w:start w:val="1"/>
      <w:numFmt w:val="bullet"/>
      <w:lvlText w:val=""/>
      <w:lvlJc w:val="left"/>
      <w:pPr>
        <w:ind w:left="5040" w:hanging="360"/>
      </w:pPr>
      <w:rPr>
        <w:rFonts w:ascii="Symbol" w:hAnsi="Symbol" w:hint="default"/>
      </w:rPr>
    </w:lvl>
    <w:lvl w:ilvl="7" w:tplc="2E3E4C78" w:tentative="1">
      <w:start w:val="1"/>
      <w:numFmt w:val="bullet"/>
      <w:lvlText w:val="o"/>
      <w:lvlJc w:val="left"/>
      <w:pPr>
        <w:ind w:left="5760" w:hanging="360"/>
      </w:pPr>
      <w:rPr>
        <w:rFonts w:ascii="Courier New" w:hAnsi="Courier New" w:cs="Courier New" w:hint="default"/>
      </w:rPr>
    </w:lvl>
    <w:lvl w:ilvl="8" w:tplc="2CF402F4" w:tentative="1">
      <w:start w:val="1"/>
      <w:numFmt w:val="bullet"/>
      <w:lvlText w:val=""/>
      <w:lvlJc w:val="left"/>
      <w:pPr>
        <w:ind w:left="6480" w:hanging="360"/>
      </w:pPr>
      <w:rPr>
        <w:rFonts w:ascii="Wingdings" w:hAnsi="Wingdings" w:hint="default"/>
      </w:rPr>
    </w:lvl>
  </w:abstractNum>
  <w:abstractNum w:abstractNumId="7" w15:restartNumberingAfterBreak="0">
    <w:nsid w:val="2F5D2DF5"/>
    <w:multiLevelType w:val="hybridMultilevel"/>
    <w:tmpl w:val="B41624B4"/>
    <w:lvl w:ilvl="0" w:tplc="70FCDF64">
      <w:start w:val="1"/>
      <w:numFmt w:val="bullet"/>
      <w:lvlText w:val=""/>
      <w:lvlJc w:val="left"/>
      <w:pPr>
        <w:tabs>
          <w:tab w:val="num" w:pos="720"/>
        </w:tabs>
        <w:ind w:left="720" w:hanging="360"/>
      </w:pPr>
      <w:rPr>
        <w:rFonts w:ascii="Symbol" w:hAnsi="Symbol" w:hint="default"/>
      </w:rPr>
    </w:lvl>
    <w:lvl w:ilvl="1" w:tplc="7A52FD54" w:tentative="1">
      <w:start w:val="1"/>
      <w:numFmt w:val="bullet"/>
      <w:lvlText w:val="o"/>
      <w:lvlJc w:val="left"/>
      <w:pPr>
        <w:ind w:left="1440" w:hanging="360"/>
      </w:pPr>
      <w:rPr>
        <w:rFonts w:ascii="Courier New" w:hAnsi="Courier New" w:cs="Courier New" w:hint="default"/>
      </w:rPr>
    </w:lvl>
    <w:lvl w:ilvl="2" w:tplc="2D3CBDD6" w:tentative="1">
      <w:start w:val="1"/>
      <w:numFmt w:val="bullet"/>
      <w:lvlText w:val=""/>
      <w:lvlJc w:val="left"/>
      <w:pPr>
        <w:ind w:left="2160" w:hanging="360"/>
      </w:pPr>
      <w:rPr>
        <w:rFonts w:ascii="Wingdings" w:hAnsi="Wingdings" w:hint="default"/>
      </w:rPr>
    </w:lvl>
    <w:lvl w:ilvl="3" w:tplc="71289562" w:tentative="1">
      <w:start w:val="1"/>
      <w:numFmt w:val="bullet"/>
      <w:lvlText w:val=""/>
      <w:lvlJc w:val="left"/>
      <w:pPr>
        <w:ind w:left="2880" w:hanging="360"/>
      </w:pPr>
      <w:rPr>
        <w:rFonts w:ascii="Symbol" w:hAnsi="Symbol" w:hint="default"/>
      </w:rPr>
    </w:lvl>
    <w:lvl w:ilvl="4" w:tplc="35403FE8" w:tentative="1">
      <w:start w:val="1"/>
      <w:numFmt w:val="bullet"/>
      <w:lvlText w:val="o"/>
      <w:lvlJc w:val="left"/>
      <w:pPr>
        <w:ind w:left="3600" w:hanging="360"/>
      </w:pPr>
      <w:rPr>
        <w:rFonts w:ascii="Courier New" w:hAnsi="Courier New" w:cs="Courier New" w:hint="default"/>
      </w:rPr>
    </w:lvl>
    <w:lvl w:ilvl="5" w:tplc="FB86E8BE" w:tentative="1">
      <w:start w:val="1"/>
      <w:numFmt w:val="bullet"/>
      <w:lvlText w:val=""/>
      <w:lvlJc w:val="left"/>
      <w:pPr>
        <w:ind w:left="4320" w:hanging="360"/>
      </w:pPr>
      <w:rPr>
        <w:rFonts w:ascii="Wingdings" w:hAnsi="Wingdings" w:hint="default"/>
      </w:rPr>
    </w:lvl>
    <w:lvl w:ilvl="6" w:tplc="5ED231E6" w:tentative="1">
      <w:start w:val="1"/>
      <w:numFmt w:val="bullet"/>
      <w:lvlText w:val=""/>
      <w:lvlJc w:val="left"/>
      <w:pPr>
        <w:ind w:left="5040" w:hanging="360"/>
      </w:pPr>
      <w:rPr>
        <w:rFonts w:ascii="Symbol" w:hAnsi="Symbol" w:hint="default"/>
      </w:rPr>
    </w:lvl>
    <w:lvl w:ilvl="7" w:tplc="D0DC3000" w:tentative="1">
      <w:start w:val="1"/>
      <w:numFmt w:val="bullet"/>
      <w:lvlText w:val="o"/>
      <w:lvlJc w:val="left"/>
      <w:pPr>
        <w:ind w:left="5760" w:hanging="360"/>
      </w:pPr>
      <w:rPr>
        <w:rFonts w:ascii="Courier New" w:hAnsi="Courier New" w:cs="Courier New" w:hint="default"/>
      </w:rPr>
    </w:lvl>
    <w:lvl w:ilvl="8" w:tplc="BC76A8F6" w:tentative="1">
      <w:start w:val="1"/>
      <w:numFmt w:val="bullet"/>
      <w:lvlText w:val=""/>
      <w:lvlJc w:val="left"/>
      <w:pPr>
        <w:ind w:left="6480" w:hanging="360"/>
      </w:pPr>
      <w:rPr>
        <w:rFonts w:ascii="Wingdings" w:hAnsi="Wingdings" w:hint="default"/>
      </w:rPr>
    </w:lvl>
  </w:abstractNum>
  <w:abstractNum w:abstractNumId="8" w15:restartNumberingAfterBreak="0">
    <w:nsid w:val="33B56224"/>
    <w:multiLevelType w:val="hybridMultilevel"/>
    <w:tmpl w:val="71B6F7C6"/>
    <w:lvl w:ilvl="0" w:tplc="7C403914">
      <w:start w:val="1"/>
      <w:numFmt w:val="bullet"/>
      <w:lvlText w:val=""/>
      <w:lvlJc w:val="left"/>
      <w:pPr>
        <w:tabs>
          <w:tab w:val="num" w:pos="720"/>
        </w:tabs>
        <w:ind w:left="720" w:hanging="360"/>
      </w:pPr>
      <w:rPr>
        <w:rFonts w:ascii="Symbol" w:hAnsi="Symbol" w:hint="default"/>
      </w:rPr>
    </w:lvl>
    <w:lvl w:ilvl="1" w:tplc="3B569F08" w:tentative="1">
      <w:start w:val="1"/>
      <w:numFmt w:val="bullet"/>
      <w:lvlText w:val="o"/>
      <w:lvlJc w:val="left"/>
      <w:pPr>
        <w:ind w:left="1440" w:hanging="360"/>
      </w:pPr>
      <w:rPr>
        <w:rFonts w:ascii="Courier New" w:hAnsi="Courier New" w:cs="Courier New" w:hint="default"/>
      </w:rPr>
    </w:lvl>
    <w:lvl w:ilvl="2" w:tplc="833ADCF0" w:tentative="1">
      <w:start w:val="1"/>
      <w:numFmt w:val="bullet"/>
      <w:lvlText w:val=""/>
      <w:lvlJc w:val="left"/>
      <w:pPr>
        <w:ind w:left="2160" w:hanging="360"/>
      </w:pPr>
      <w:rPr>
        <w:rFonts w:ascii="Wingdings" w:hAnsi="Wingdings" w:hint="default"/>
      </w:rPr>
    </w:lvl>
    <w:lvl w:ilvl="3" w:tplc="8A00C1E6" w:tentative="1">
      <w:start w:val="1"/>
      <w:numFmt w:val="bullet"/>
      <w:lvlText w:val=""/>
      <w:lvlJc w:val="left"/>
      <w:pPr>
        <w:ind w:left="2880" w:hanging="360"/>
      </w:pPr>
      <w:rPr>
        <w:rFonts w:ascii="Symbol" w:hAnsi="Symbol" w:hint="default"/>
      </w:rPr>
    </w:lvl>
    <w:lvl w:ilvl="4" w:tplc="1B1C672C" w:tentative="1">
      <w:start w:val="1"/>
      <w:numFmt w:val="bullet"/>
      <w:lvlText w:val="o"/>
      <w:lvlJc w:val="left"/>
      <w:pPr>
        <w:ind w:left="3600" w:hanging="360"/>
      </w:pPr>
      <w:rPr>
        <w:rFonts w:ascii="Courier New" w:hAnsi="Courier New" w:cs="Courier New" w:hint="default"/>
      </w:rPr>
    </w:lvl>
    <w:lvl w:ilvl="5" w:tplc="8E48C5BE" w:tentative="1">
      <w:start w:val="1"/>
      <w:numFmt w:val="bullet"/>
      <w:lvlText w:val=""/>
      <w:lvlJc w:val="left"/>
      <w:pPr>
        <w:ind w:left="4320" w:hanging="360"/>
      </w:pPr>
      <w:rPr>
        <w:rFonts w:ascii="Wingdings" w:hAnsi="Wingdings" w:hint="default"/>
      </w:rPr>
    </w:lvl>
    <w:lvl w:ilvl="6" w:tplc="9B78B70A" w:tentative="1">
      <w:start w:val="1"/>
      <w:numFmt w:val="bullet"/>
      <w:lvlText w:val=""/>
      <w:lvlJc w:val="left"/>
      <w:pPr>
        <w:ind w:left="5040" w:hanging="360"/>
      </w:pPr>
      <w:rPr>
        <w:rFonts w:ascii="Symbol" w:hAnsi="Symbol" w:hint="default"/>
      </w:rPr>
    </w:lvl>
    <w:lvl w:ilvl="7" w:tplc="9E4AE2EC" w:tentative="1">
      <w:start w:val="1"/>
      <w:numFmt w:val="bullet"/>
      <w:lvlText w:val="o"/>
      <w:lvlJc w:val="left"/>
      <w:pPr>
        <w:ind w:left="5760" w:hanging="360"/>
      </w:pPr>
      <w:rPr>
        <w:rFonts w:ascii="Courier New" w:hAnsi="Courier New" w:cs="Courier New" w:hint="default"/>
      </w:rPr>
    </w:lvl>
    <w:lvl w:ilvl="8" w:tplc="FCA02656" w:tentative="1">
      <w:start w:val="1"/>
      <w:numFmt w:val="bullet"/>
      <w:lvlText w:val=""/>
      <w:lvlJc w:val="left"/>
      <w:pPr>
        <w:ind w:left="6480" w:hanging="360"/>
      </w:pPr>
      <w:rPr>
        <w:rFonts w:ascii="Wingdings" w:hAnsi="Wingdings" w:hint="default"/>
      </w:rPr>
    </w:lvl>
  </w:abstractNum>
  <w:abstractNum w:abstractNumId="9" w15:restartNumberingAfterBreak="0">
    <w:nsid w:val="351F26A6"/>
    <w:multiLevelType w:val="hybridMultilevel"/>
    <w:tmpl w:val="CBB68942"/>
    <w:lvl w:ilvl="0" w:tplc="F6F853F6">
      <w:start w:val="1"/>
      <w:numFmt w:val="bullet"/>
      <w:lvlText w:val=""/>
      <w:lvlJc w:val="left"/>
      <w:pPr>
        <w:tabs>
          <w:tab w:val="num" w:pos="720"/>
        </w:tabs>
        <w:ind w:left="720" w:hanging="360"/>
      </w:pPr>
      <w:rPr>
        <w:rFonts w:ascii="Symbol" w:hAnsi="Symbol" w:hint="default"/>
      </w:rPr>
    </w:lvl>
    <w:lvl w:ilvl="1" w:tplc="582058EE" w:tentative="1">
      <w:start w:val="1"/>
      <w:numFmt w:val="bullet"/>
      <w:lvlText w:val="o"/>
      <w:lvlJc w:val="left"/>
      <w:pPr>
        <w:ind w:left="1440" w:hanging="360"/>
      </w:pPr>
      <w:rPr>
        <w:rFonts w:ascii="Courier New" w:hAnsi="Courier New" w:cs="Courier New" w:hint="default"/>
      </w:rPr>
    </w:lvl>
    <w:lvl w:ilvl="2" w:tplc="2C680AD6" w:tentative="1">
      <w:start w:val="1"/>
      <w:numFmt w:val="bullet"/>
      <w:lvlText w:val=""/>
      <w:lvlJc w:val="left"/>
      <w:pPr>
        <w:ind w:left="2160" w:hanging="360"/>
      </w:pPr>
      <w:rPr>
        <w:rFonts w:ascii="Wingdings" w:hAnsi="Wingdings" w:hint="default"/>
      </w:rPr>
    </w:lvl>
    <w:lvl w:ilvl="3" w:tplc="34A2AFA0" w:tentative="1">
      <w:start w:val="1"/>
      <w:numFmt w:val="bullet"/>
      <w:lvlText w:val=""/>
      <w:lvlJc w:val="left"/>
      <w:pPr>
        <w:ind w:left="2880" w:hanging="360"/>
      </w:pPr>
      <w:rPr>
        <w:rFonts w:ascii="Symbol" w:hAnsi="Symbol" w:hint="default"/>
      </w:rPr>
    </w:lvl>
    <w:lvl w:ilvl="4" w:tplc="077EEA2A" w:tentative="1">
      <w:start w:val="1"/>
      <w:numFmt w:val="bullet"/>
      <w:lvlText w:val="o"/>
      <w:lvlJc w:val="left"/>
      <w:pPr>
        <w:ind w:left="3600" w:hanging="360"/>
      </w:pPr>
      <w:rPr>
        <w:rFonts w:ascii="Courier New" w:hAnsi="Courier New" w:cs="Courier New" w:hint="default"/>
      </w:rPr>
    </w:lvl>
    <w:lvl w:ilvl="5" w:tplc="D0FE4C10" w:tentative="1">
      <w:start w:val="1"/>
      <w:numFmt w:val="bullet"/>
      <w:lvlText w:val=""/>
      <w:lvlJc w:val="left"/>
      <w:pPr>
        <w:ind w:left="4320" w:hanging="360"/>
      </w:pPr>
      <w:rPr>
        <w:rFonts w:ascii="Wingdings" w:hAnsi="Wingdings" w:hint="default"/>
      </w:rPr>
    </w:lvl>
    <w:lvl w:ilvl="6" w:tplc="97D2DADA" w:tentative="1">
      <w:start w:val="1"/>
      <w:numFmt w:val="bullet"/>
      <w:lvlText w:val=""/>
      <w:lvlJc w:val="left"/>
      <w:pPr>
        <w:ind w:left="5040" w:hanging="360"/>
      </w:pPr>
      <w:rPr>
        <w:rFonts w:ascii="Symbol" w:hAnsi="Symbol" w:hint="default"/>
      </w:rPr>
    </w:lvl>
    <w:lvl w:ilvl="7" w:tplc="66AC3390" w:tentative="1">
      <w:start w:val="1"/>
      <w:numFmt w:val="bullet"/>
      <w:lvlText w:val="o"/>
      <w:lvlJc w:val="left"/>
      <w:pPr>
        <w:ind w:left="5760" w:hanging="360"/>
      </w:pPr>
      <w:rPr>
        <w:rFonts w:ascii="Courier New" w:hAnsi="Courier New" w:cs="Courier New" w:hint="default"/>
      </w:rPr>
    </w:lvl>
    <w:lvl w:ilvl="8" w:tplc="6422E35E" w:tentative="1">
      <w:start w:val="1"/>
      <w:numFmt w:val="bullet"/>
      <w:lvlText w:val=""/>
      <w:lvlJc w:val="left"/>
      <w:pPr>
        <w:ind w:left="6480" w:hanging="360"/>
      </w:pPr>
      <w:rPr>
        <w:rFonts w:ascii="Wingdings" w:hAnsi="Wingdings" w:hint="default"/>
      </w:rPr>
    </w:lvl>
  </w:abstractNum>
  <w:abstractNum w:abstractNumId="10" w15:restartNumberingAfterBreak="0">
    <w:nsid w:val="365B06FF"/>
    <w:multiLevelType w:val="hybridMultilevel"/>
    <w:tmpl w:val="C6287C10"/>
    <w:lvl w:ilvl="0" w:tplc="05E43DE4">
      <w:start w:val="1"/>
      <w:numFmt w:val="decimal"/>
      <w:lvlText w:val="(%1)"/>
      <w:lvlJc w:val="left"/>
      <w:pPr>
        <w:ind w:left="810" w:hanging="450"/>
      </w:pPr>
      <w:rPr>
        <w:rFonts w:hint="default"/>
      </w:rPr>
    </w:lvl>
    <w:lvl w:ilvl="1" w:tplc="AF5287B6" w:tentative="1">
      <w:start w:val="1"/>
      <w:numFmt w:val="lowerLetter"/>
      <w:lvlText w:val="%2."/>
      <w:lvlJc w:val="left"/>
      <w:pPr>
        <w:ind w:left="1440" w:hanging="360"/>
      </w:pPr>
    </w:lvl>
    <w:lvl w:ilvl="2" w:tplc="EDB8382E" w:tentative="1">
      <w:start w:val="1"/>
      <w:numFmt w:val="lowerRoman"/>
      <w:lvlText w:val="%3."/>
      <w:lvlJc w:val="right"/>
      <w:pPr>
        <w:ind w:left="2160" w:hanging="180"/>
      </w:pPr>
    </w:lvl>
    <w:lvl w:ilvl="3" w:tplc="8EC46A6A" w:tentative="1">
      <w:start w:val="1"/>
      <w:numFmt w:val="decimal"/>
      <w:lvlText w:val="%4."/>
      <w:lvlJc w:val="left"/>
      <w:pPr>
        <w:ind w:left="2880" w:hanging="360"/>
      </w:pPr>
    </w:lvl>
    <w:lvl w:ilvl="4" w:tplc="ED9AC54A" w:tentative="1">
      <w:start w:val="1"/>
      <w:numFmt w:val="lowerLetter"/>
      <w:lvlText w:val="%5."/>
      <w:lvlJc w:val="left"/>
      <w:pPr>
        <w:ind w:left="3600" w:hanging="360"/>
      </w:pPr>
    </w:lvl>
    <w:lvl w:ilvl="5" w:tplc="49BC1B04" w:tentative="1">
      <w:start w:val="1"/>
      <w:numFmt w:val="lowerRoman"/>
      <w:lvlText w:val="%6."/>
      <w:lvlJc w:val="right"/>
      <w:pPr>
        <w:ind w:left="4320" w:hanging="180"/>
      </w:pPr>
    </w:lvl>
    <w:lvl w:ilvl="6" w:tplc="C6C4045A" w:tentative="1">
      <w:start w:val="1"/>
      <w:numFmt w:val="decimal"/>
      <w:lvlText w:val="%7."/>
      <w:lvlJc w:val="left"/>
      <w:pPr>
        <w:ind w:left="5040" w:hanging="360"/>
      </w:pPr>
    </w:lvl>
    <w:lvl w:ilvl="7" w:tplc="61403EB0" w:tentative="1">
      <w:start w:val="1"/>
      <w:numFmt w:val="lowerLetter"/>
      <w:lvlText w:val="%8."/>
      <w:lvlJc w:val="left"/>
      <w:pPr>
        <w:ind w:left="5760" w:hanging="360"/>
      </w:pPr>
    </w:lvl>
    <w:lvl w:ilvl="8" w:tplc="6BB688B2" w:tentative="1">
      <w:start w:val="1"/>
      <w:numFmt w:val="lowerRoman"/>
      <w:lvlText w:val="%9."/>
      <w:lvlJc w:val="right"/>
      <w:pPr>
        <w:ind w:left="6480" w:hanging="180"/>
      </w:pPr>
    </w:lvl>
  </w:abstractNum>
  <w:abstractNum w:abstractNumId="11" w15:restartNumberingAfterBreak="0">
    <w:nsid w:val="379E6439"/>
    <w:multiLevelType w:val="hybridMultilevel"/>
    <w:tmpl w:val="557E5C26"/>
    <w:lvl w:ilvl="0" w:tplc="13749F72">
      <w:start w:val="1"/>
      <w:numFmt w:val="decimal"/>
      <w:lvlText w:val="(%1)"/>
      <w:lvlJc w:val="left"/>
      <w:pPr>
        <w:ind w:left="795" w:hanging="435"/>
      </w:pPr>
      <w:rPr>
        <w:rFonts w:hint="default"/>
      </w:rPr>
    </w:lvl>
    <w:lvl w:ilvl="1" w:tplc="70C81FF0" w:tentative="1">
      <w:start w:val="1"/>
      <w:numFmt w:val="lowerLetter"/>
      <w:lvlText w:val="%2."/>
      <w:lvlJc w:val="left"/>
      <w:pPr>
        <w:ind w:left="1440" w:hanging="360"/>
      </w:pPr>
    </w:lvl>
    <w:lvl w:ilvl="2" w:tplc="7FD220C0" w:tentative="1">
      <w:start w:val="1"/>
      <w:numFmt w:val="lowerRoman"/>
      <w:lvlText w:val="%3."/>
      <w:lvlJc w:val="right"/>
      <w:pPr>
        <w:ind w:left="2160" w:hanging="180"/>
      </w:pPr>
    </w:lvl>
    <w:lvl w:ilvl="3" w:tplc="E2B8717E" w:tentative="1">
      <w:start w:val="1"/>
      <w:numFmt w:val="decimal"/>
      <w:lvlText w:val="%4."/>
      <w:lvlJc w:val="left"/>
      <w:pPr>
        <w:ind w:left="2880" w:hanging="360"/>
      </w:pPr>
    </w:lvl>
    <w:lvl w:ilvl="4" w:tplc="73B66FA4" w:tentative="1">
      <w:start w:val="1"/>
      <w:numFmt w:val="lowerLetter"/>
      <w:lvlText w:val="%5."/>
      <w:lvlJc w:val="left"/>
      <w:pPr>
        <w:ind w:left="3600" w:hanging="360"/>
      </w:pPr>
    </w:lvl>
    <w:lvl w:ilvl="5" w:tplc="83D85E06" w:tentative="1">
      <w:start w:val="1"/>
      <w:numFmt w:val="lowerRoman"/>
      <w:lvlText w:val="%6."/>
      <w:lvlJc w:val="right"/>
      <w:pPr>
        <w:ind w:left="4320" w:hanging="180"/>
      </w:pPr>
    </w:lvl>
    <w:lvl w:ilvl="6" w:tplc="9F145252" w:tentative="1">
      <w:start w:val="1"/>
      <w:numFmt w:val="decimal"/>
      <w:lvlText w:val="%7."/>
      <w:lvlJc w:val="left"/>
      <w:pPr>
        <w:ind w:left="5040" w:hanging="360"/>
      </w:pPr>
    </w:lvl>
    <w:lvl w:ilvl="7" w:tplc="6DB64118" w:tentative="1">
      <w:start w:val="1"/>
      <w:numFmt w:val="lowerLetter"/>
      <w:lvlText w:val="%8."/>
      <w:lvlJc w:val="left"/>
      <w:pPr>
        <w:ind w:left="5760" w:hanging="360"/>
      </w:pPr>
    </w:lvl>
    <w:lvl w:ilvl="8" w:tplc="B3B83DB4" w:tentative="1">
      <w:start w:val="1"/>
      <w:numFmt w:val="lowerRoman"/>
      <w:lvlText w:val="%9."/>
      <w:lvlJc w:val="right"/>
      <w:pPr>
        <w:ind w:left="6480" w:hanging="180"/>
      </w:pPr>
    </w:lvl>
  </w:abstractNum>
  <w:abstractNum w:abstractNumId="12" w15:restartNumberingAfterBreak="0">
    <w:nsid w:val="37E51D5C"/>
    <w:multiLevelType w:val="hybridMultilevel"/>
    <w:tmpl w:val="0B9EFBB8"/>
    <w:lvl w:ilvl="0" w:tplc="3E5A768A">
      <w:start w:val="1"/>
      <w:numFmt w:val="bullet"/>
      <w:lvlText w:val=""/>
      <w:lvlJc w:val="left"/>
      <w:pPr>
        <w:tabs>
          <w:tab w:val="num" w:pos="720"/>
        </w:tabs>
        <w:ind w:left="720" w:hanging="360"/>
      </w:pPr>
      <w:rPr>
        <w:rFonts w:ascii="Symbol" w:hAnsi="Symbol" w:hint="default"/>
      </w:rPr>
    </w:lvl>
    <w:lvl w:ilvl="1" w:tplc="FF6C6DA0" w:tentative="1">
      <w:start w:val="1"/>
      <w:numFmt w:val="bullet"/>
      <w:lvlText w:val="o"/>
      <w:lvlJc w:val="left"/>
      <w:pPr>
        <w:ind w:left="1440" w:hanging="360"/>
      </w:pPr>
      <w:rPr>
        <w:rFonts w:ascii="Courier New" w:hAnsi="Courier New" w:cs="Courier New" w:hint="default"/>
      </w:rPr>
    </w:lvl>
    <w:lvl w:ilvl="2" w:tplc="1CC4EDBE" w:tentative="1">
      <w:start w:val="1"/>
      <w:numFmt w:val="bullet"/>
      <w:lvlText w:val=""/>
      <w:lvlJc w:val="left"/>
      <w:pPr>
        <w:ind w:left="2160" w:hanging="360"/>
      </w:pPr>
      <w:rPr>
        <w:rFonts w:ascii="Wingdings" w:hAnsi="Wingdings" w:hint="default"/>
      </w:rPr>
    </w:lvl>
    <w:lvl w:ilvl="3" w:tplc="18500F6C" w:tentative="1">
      <w:start w:val="1"/>
      <w:numFmt w:val="bullet"/>
      <w:lvlText w:val=""/>
      <w:lvlJc w:val="left"/>
      <w:pPr>
        <w:ind w:left="2880" w:hanging="360"/>
      </w:pPr>
      <w:rPr>
        <w:rFonts w:ascii="Symbol" w:hAnsi="Symbol" w:hint="default"/>
      </w:rPr>
    </w:lvl>
    <w:lvl w:ilvl="4" w:tplc="F970D582" w:tentative="1">
      <w:start w:val="1"/>
      <w:numFmt w:val="bullet"/>
      <w:lvlText w:val="o"/>
      <w:lvlJc w:val="left"/>
      <w:pPr>
        <w:ind w:left="3600" w:hanging="360"/>
      </w:pPr>
      <w:rPr>
        <w:rFonts w:ascii="Courier New" w:hAnsi="Courier New" w:cs="Courier New" w:hint="default"/>
      </w:rPr>
    </w:lvl>
    <w:lvl w:ilvl="5" w:tplc="98603868" w:tentative="1">
      <w:start w:val="1"/>
      <w:numFmt w:val="bullet"/>
      <w:lvlText w:val=""/>
      <w:lvlJc w:val="left"/>
      <w:pPr>
        <w:ind w:left="4320" w:hanging="360"/>
      </w:pPr>
      <w:rPr>
        <w:rFonts w:ascii="Wingdings" w:hAnsi="Wingdings" w:hint="default"/>
      </w:rPr>
    </w:lvl>
    <w:lvl w:ilvl="6" w:tplc="5666EEFA" w:tentative="1">
      <w:start w:val="1"/>
      <w:numFmt w:val="bullet"/>
      <w:lvlText w:val=""/>
      <w:lvlJc w:val="left"/>
      <w:pPr>
        <w:ind w:left="5040" w:hanging="360"/>
      </w:pPr>
      <w:rPr>
        <w:rFonts w:ascii="Symbol" w:hAnsi="Symbol" w:hint="default"/>
      </w:rPr>
    </w:lvl>
    <w:lvl w:ilvl="7" w:tplc="6C4ABC04" w:tentative="1">
      <w:start w:val="1"/>
      <w:numFmt w:val="bullet"/>
      <w:lvlText w:val="o"/>
      <w:lvlJc w:val="left"/>
      <w:pPr>
        <w:ind w:left="5760" w:hanging="360"/>
      </w:pPr>
      <w:rPr>
        <w:rFonts w:ascii="Courier New" w:hAnsi="Courier New" w:cs="Courier New" w:hint="default"/>
      </w:rPr>
    </w:lvl>
    <w:lvl w:ilvl="8" w:tplc="733EB600" w:tentative="1">
      <w:start w:val="1"/>
      <w:numFmt w:val="bullet"/>
      <w:lvlText w:val=""/>
      <w:lvlJc w:val="left"/>
      <w:pPr>
        <w:ind w:left="6480" w:hanging="360"/>
      </w:pPr>
      <w:rPr>
        <w:rFonts w:ascii="Wingdings" w:hAnsi="Wingdings" w:hint="default"/>
      </w:rPr>
    </w:lvl>
  </w:abstractNum>
  <w:abstractNum w:abstractNumId="13" w15:restartNumberingAfterBreak="0">
    <w:nsid w:val="3D5409F3"/>
    <w:multiLevelType w:val="hybridMultilevel"/>
    <w:tmpl w:val="DECA6DF6"/>
    <w:lvl w:ilvl="0" w:tplc="1FC40ADC">
      <w:start w:val="1"/>
      <w:numFmt w:val="bullet"/>
      <w:lvlText w:val=""/>
      <w:lvlJc w:val="left"/>
      <w:pPr>
        <w:tabs>
          <w:tab w:val="num" w:pos="720"/>
        </w:tabs>
        <w:ind w:left="720" w:hanging="360"/>
      </w:pPr>
      <w:rPr>
        <w:rFonts w:ascii="Symbol" w:hAnsi="Symbol" w:hint="default"/>
      </w:rPr>
    </w:lvl>
    <w:lvl w:ilvl="1" w:tplc="049C3238" w:tentative="1">
      <w:start w:val="1"/>
      <w:numFmt w:val="bullet"/>
      <w:lvlText w:val="o"/>
      <w:lvlJc w:val="left"/>
      <w:pPr>
        <w:ind w:left="1440" w:hanging="360"/>
      </w:pPr>
      <w:rPr>
        <w:rFonts w:ascii="Courier New" w:hAnsi="Courier New" w:cs="Courier New" w:hint="default"/>
      </w:rPr>
    </w:lvl>
    <w:lvl w:ilvl="2" w:tplc="F84C2FFC" w:tentative="1">
      <w:start w:val="1"/>
      <w:numFmt w:val="bullet"/>
      <w:lvlText w:val=""/>
      <w:lvlJc w:val="left"/>
      <w:pPr>
        <w:ind w:left="2160" w:hanging="360"/>
      </w:pPr>
      <w:rPr>
        <w:rFonts w:ascii="Wingdings" w:hAnsi="Wingdings" w:hint="default"/>
      </w:rPr>
    </w:lvl>
    <w:lvl w:ilvl="3" w:tplc="4A7E4D1A" w:tentative="1">
      <w:start w:val="1"/>
      <w:numFmt w:val="bullet"/>
      <w:lvlText w:val=""/>
      <w:lvlJc w:val="left"/>
      <w:pPr>
        <w:ind w:left="2880" w:hanging="360"/>
      </w:pPr>
      <w:rPr>
        <w:rFonts w:ascii="Symbol" w:hAnsi="Symbol" w:hint="default"/>
      </w:rPr>
    </w:lvl>
    <w:lvl w:ilvl="4" w:tplc="4EFA479A" w:tentative="1">
      <w:start w:val="1"/>
      <w:numFmt w:val="bullet"/>
      <w:lvlText w:val="o"/>
      <w:lvlJc w:val="left"/>
      <w:pPr>
        <w:ind w:left="3600" w:hanging="360"/>
      </w:pPr>
      <w:rPr>
        <w:rFonts w:ascii="Courier New" w:hAnsi="Courier New" w:cs="Courier New" w:hint="default"/>
      </w:rPr>
    </w:lvl>
    <w:lvl w:ilvl="5" w:tplc="6958CD8E" w:tentative="1">
      <w:start w:val="1"/>
      <w:numFmt w:val="bullet"/>
      <w:lvlText w:val=""/>
      <w:lvlJc w:val="left"/>
      <w:pPr>
        <w:ind w:left="4320" w:hanging="360"/>
      </w:pPr>
      <w:rPr>
        <w:rFonts w:ascii="Wingdings" w:hAnsi="Wingdings" w:hint="default"/>
      </w:rPr>
    </w:lvl>
    <w:lvl w:ilvl="6" w:tplc="4D3425D6" w:tentative="1">
      <w:start w:val="1"/>
      <w:numFmt w:val="bullet"/>
      <w:lvlText w:val=""/>
      <w:lvlJc w:val="left"/>
      <w:pPr>
        <w:ind w:left="5040" w:hanging="360"/>
      </w:pPr>
      <w:rPr>
        <w:rFonts w:ascii="Symbol" w:hAnsi="Symbol" w:hint="default"/>
      </w:rPr>
    </w:lvl>
    <w:lvl w:ilvl="7" w:tplc="C88633F0" w:tentative="1">
      <w:start w:val="1"/>
      <w:numFmt w:val="bullet"/>
      <w:lvlText w:val="o"/>
      <w:lvlJc w:val="left"/>
      <w:pPr>
        <w:ind w:left="5760" w:hanging="360"/>
      </w:pPr>
      <w:rPr>
        <w:rFonts w:ascii="Courier New" w:hAnsi="Courier New" w:cs="Courier New" w:hint="default"/>
      </w:rPr>
    </w:lvl>
    <w:lvl w:ilvl="8" w:tplc="06B823A4" w:tentative="1">
      <w:start w:val="1"/>
      <w:numFmt w:val="bullet"/>
      <w:lvlText w:val=""/>
      <w:lvlJc w:val="left"/>
      <w:pPr>
        <w:ind w:left="6480" w:hanging="360"/>
      </w:pPr>
      <w:rPr>
        <w:rFonts w:ascii="Wingdings" w:hAnsi="Wingdings" w:hint="default"/>
      </w:rPr>
    </w:lvl>
  </w:abstractNum>
  <w:abstractNum w:abstractNumId="14" w15:restartNumberingAfterBreak="0">
    <w:nsid w:val="501467EC"/>
    <w:multiLevelType w:val="hybridMultilevel"/>
    <w:tmpl w:val="0E74DBF8"/>
    <w:lvl w:ilvl="0" w:tplc="51581230">
      <w:start w:val="1"/>
      <w:numFmt w:val="bullet"/>
      <w:lvlText w:val=""/>
      <w:lvlJc w:val="left"/>
      <w:pPr>
        <w:tabs>
          <w:tab w:val="num" w:pos="720"/>
        </w:tabs>
        <w:ind w:left="720" w:hanging="360"/>
      </w:pPr>
      <w:rPr>
        <w:rFonts w:ascii="Symbol" w:hAnsi="Symbol" w:hint="default"/>
      </w:rPr>
    </w:lvl>
    <w:lvl w:ilvl="1" w:tplc="F926E330" w:tentative="1">
      <w:start w:val="1"/>
      <w:numFmt w:val="bullet"/>
      <w:lvlText w:val="o"/>
      <w:lvlJc w:val="left"/>
      <w:pPr>
        <w:ind w:left="1440" w:hanging="360"/>
      </w:pPr>
      <w:rPr>
        <w:rFonts w:ascii="Courier New" w:hAnsi="Courier New" w:cs="Courier New" w:hint="default"/>
      </w:rPr>
    </w:lvl>
    <w:lvl w:ilvl="2" w:tplc="3C56096C" w:tentative="1">
      <w:start w:val="1"/>
      <w:numFmt w:val="bullet"/>
      <w:lvlText w:val=""/>
      <w:lvlJc w:val="left"/>
      <w:pPr>
        <w:ind w:left="2160" w:hanging="360"/>
      </w:pPr>
      <w:rPr>
        <w:rFonts w:ascii="Wingdings" w:hAnsi="Wingdings" w:hint="default"/>
      </w:rPr>
    </w:lvl>
    <w:lvl w:ilvl="3" w:tplc="F72E34C6" w:tentative="1">
      <w:start w:val="1"/>
      <w:numFmt w:val="bullet"/>
      <w:lvlText w:val=""/>
      <w:lvlJc w:val="left"/>
      <w:pPr>
        <w:ind w:left="2880" w:hanging="360"/>
      </w:pPr>
      <w:rPr>
        <w:rFonts w:ascii="Symbol" w:hAnsi="Symbol" w:hint="default"/>
      </w:rPr>
    </w:lvl>
    <w:lvl w:ilvl="4" w:tplc="D64499C8" w:tentative="1">
      <w:start w:val="1"/>
      <w:numFmt w:val="bullet"/>
      <w:lvlText w:val="o"/>
      <w:lvlJc w:val="left"/>
      <w:pPr>
        <w:ind w:left="3600" w:hanging="360"/>
      </w:pPr>
      <w:rPr>
        <w:rFonts w:ascii="Courier New" w:hAnsi="Courier New" w:cs="Courier New" w:hint="default"/>
      </w:rPr>
    </w:lvl>
    <w:lvl w:ilvl="5" w:tplc="F2CABA04" w:tentative="1">
      <w:start w:val="1"/>
      <w:numFmt w:val="bullet"/>
      <w:lvlText w:val=""/>
      <w:lvlJc w:val="left"/>
      <w:pPr>
        <w:ind w:left="4320" w:hanging="360"/>
      </w:pPr>
      <w:rPr>
        <w:rFonts w:ascii="Wingdings" w:hAnsi="Wingdings" w:hint="default"/>
      </w:rPr>
    </w:lvl>
    <w:lvl w:ilvl="6" w:tplc="BF1AC0E0" w:tentative="1">
      <w:start w:val="1"/>
      <w:numFmt w:val="bullet"/>
      <w:lvlText w:val=""/>
      <w:lvlJc w:val="left"/>
      <w:pPr>
        <w:ind w:left="5040" w:hanging="360"/>
      </w:pPr>
      <w:rPr>
        <w:rFonts w:ascii="Symbol" w:hAnsi="Symbol" w:hint="default"/>
      </w:rPr>
    </w:lvl>
    <w:lvl w:ilvl="7" w:tplc="FE98AB7E" w:tentative="1">
      <w:start w:val="1"/>
      <w:numFmt w:val="bullet"/>
      <w:lvlText w:val="o"/>
      <w:lvlJc w:val="left"/>
      <w:pPr>
        <w:ind w:left="5760" w:hanging="360"/>
      </w:pPr>
      <w:rPr>
        <w:rFonts w:ascii="Courier New" w:hAnsi="Courier New" w:cs="Courier New" w:hint="default"/>
      </w:rPr>
    </w:lvl>
    <w:lvl w:ilvl="8" w:tplc="9836C8F8" w:tentative="1">
      <w:start w:val="1"/>
      <w:numFmt w:val="bullet"/>
      <w:lvlText w:val=""/>
      <w:lvlJc w:val="left"/>
      <w:pPr>
        <w:ind w:left="6480" w:hanging="360"/>
      </w:pPr>
      <w:rPr>
        <w:rFonts w:ascii="Wingdings" w:hAnsi="Wingdings" w:hint="default"/>
      </w:rPr>
    </w:lvl>
  </w:abstractNum>
  <w:abstractNum w:abstractNumId="15" w15:restartNumberingAfterBreak="0">
    <w:nsid w:val="50A5074C"/>
    <w:multiLevelType w:val="hybridMultilevel"/>
    <w:tmpl w:val="2D72B490"/>
    <w:lvl w:ilvl="0" w:tplc="FA120D5A">
      <w:start w:val="1"/>
      <w:numFmt w:val="bullet"/>
      <w:lvlText w:val=""/>
      <w:lvlJc w:val="left"/>
      <w:pPr>
        <w:tabs>
          <w:tab w:val="num" w:pos="720"/>
        </w:tabs>
        <w:ind w:left="720" w:hanging="360"/>
      </w:pPr>
      <w:rPr>
        <w:rFonts w:ascii="Symbol" w:hAnsi="Symbol" w:hint="default"/>
      </w:rPr>
    </w:lvl>
    <w:lvl w:ilvl="1" w:tplc="B6E066DA" w:tentative="1">
      <w:start w:val="1"/>
      <w:numFmt w:val="bullet"/>
      <w:lvlText w:val="o"/>
      <w:lvlJc w:val="left"/>
      <w:pPr>
        <w:ind w:left="1440" w:hanging="360"/>
      </w:pPr>
      <w:rPr>
        <w:rFonts w:ascii="Courier New" w:hAnsi="Courier New" w:cs="Courier New" w:hint="default"/>
      </w:rPr>
    </w:lvl>
    <w:lvl w:ilvl="2" w:tplc="33627DDE" w:tentative="1">
      <w:start w:val="1"/>
      <w:numFmt w:val="bullet"/>
      <w:lvlText w:val=""/>
      <w:lvlJc w:val="left"/>
      <w:pPr>
        <w:ind w:left="2160" w:hanging="360"/>
      </w:pPr>
      <w:rPr>
        <w:rFonts w:ascii="Wingdings" w:hAnsi="Wingdings" w:hint="default"/>
      </w:rPr>
    </w:lvl>
    <w:lvl w:ilvl="3" w:tplc="2AE8592E" w:tentative="1">
      <w:start w:val="1"/>
      <w:numFmt w:val="bullet"/>
      <w:lvlText w:val=""/>
      <w:lvlJc w:val="left"/>
      <w:pPr>
        <w:ind w:left="2880" w:hanging="360"/>
      </w:pPr>
      <w:rPr>
        <w:rFonts w:ascii="Symbol" w:hAnsi="Symbol" w:hint="default"/>
      </w:rPr>
    </w:lvl>
    <w:lvl w:ilvl="4" w:tplc="C42C4118" w:tentative="1">
      <w:start w:val="1"/>
      <w:numFmt w:val="bullet"/>
      <w:lvlText w:val="o"/>
      <w:lvlJc w:val="left"/>
      <w:pPr>
        <w:ind w:left="3600" w:hanging="360"/>
      </w:pPr>
      <w:rPr>
        <w:rFonts w:ascii="Courier New" w:hAnsi="Courier New" w:cs="Courier New" w:hint="default"/>
      </w:rPr>
    </w:lvl>
    <w:lvl w:ilvl="5" w:tplc="C3E2531E" w:tentative="1">
      <w:start w:val="1"/>
      <w:numFmt w:val="bullet"/>
      <w:lvlText w:val=""/>
      <w:lvlJc w:val="left"/>
      <w:pPr>
        <w:ind w:left="4320" w:hanging="360"/>
      </w:pPr>
      <w:rPr>
        <w:rFonts w:ascii="Wingdings" w:hAnsi="Wingdings" w:hint="default"/>
      </w:rPr>
    </w:lvl>
    <w:lvl w:ilvl="6" w:tplc="1DAC9C5A" w:tentative="1">
      <w:start w:val="1"/>
      <w:numFmt w:val="bullet"/>
      <w:lvlText w:val=""/>
      <w:lvlJc w:val="left"/>
      <w:pPr>
        <w:ind w:left="5040" w:hanging="360"/>
      </w:pPr>
      <w:rPr>
        <w:rFonts w:ascii="Symbol" w:hAnsi="Symbol" w:hint="default"/>
      </w:rPr>
    </w:lvl>
    <w:lvl w:ilvl="7" w:tplc="B5CAAE0E" w:tentative="1">
      <w:start w:val="1"/>
      <w:numFmt w:val="bullet"/>
      <w:lvlText w:val="o"/>
      <w:lvlJc w:val="left"/>
      <w:pPr>
        <w:ind w:left="5760" w:hanging="360"/>
      </w:pPr>
      <w:rPr>
        <w:rFonts w:ascii="Courier New" w:hAnsi="Courier New" w:cs="Courier New" w:hint="default"/>
      </w:rPr>
    </w:lvl>
    <w:lvl w:ilvl="8" w:tplc="FFF02B02" w:tentative="1">
      <w:start w:val="1"/>
      <w:numFmt w:val="bullet"/>
      <w:lvlText w:val=""/>
      <w:lvlJc w:val="left"/>
      <w:pPr>
        <w:ind w:left="6480" w:hanging="360"/>
      </w:pPr>
      <w:rPr>
        <w:rFonts w:ascii="Wingdings" w:hAnsi="Wingdings" w:hint="default"/>
      </w:rPr>
    </w:lvl>
  </w:abstractNum>
  <w:abstractNum w:abstractNumId="16" w15:restartNumberingAfterBreak="0">
    <w:nsid w:val="515C75C1"/>
    <w:multiLevelType w:val="hybridMultilevel"/>
    <w:tmpl w:val="7F0C7822"/>
    <w:lvl w:ilvl="0" w:tplc="25DCE71E">
      <w:start w:val="1"/>
      <w:numFmt w:val="bullet"/>
      <w:lvlText w:val=""/>
      <w:lvlJc w:val="left"/>
      <w:pPr>
        <w:tabs>
          <w:tab w:val="num" w:pos="720"/>
        </w:tabs>
        <w:ind w:left="720" w:hanging="360"/>
      </w:pPr>
      <w:rPr>
        <w:rFonts w:ascii="Symbol" w:hAnsi="Symbol" w:hint="default"/>
      </w:rPr>
    </w:lvl>
    <w:lvl w:ilvl="1" w:tplc="F0103B4E">
      <w:start w:val="1"/>
      <w:numFmt w:val="bullet"/>
      <w:lvlText w:val="o"/>
      <w:lvlJc w:val="left"/>
      <w:pPr>
        <w:ind w:left="1440" w:hanging="360"/>
      </w:pPr>
      <w:rPr>
        <w:rFonts w:ascii="Courier New" w:hAnsi="Courier New" w:cs="Courier New" w:hint="default"/>
      </w:rPr>
    </w:lvl>
    <w:lvl w:ilvl="2" w:tplc="70DAB80C" w:tentative="1">
      <w:start w:val="1"/>
      <w:numFmt w:val="bullet"/>
      <w:lvlText w:val=""/>
      <w:lvlJc w:val="left"/>
      <w:pPr>
        <w:ind w:left="2160" w:hanging="360"/>
      </w:pPr>
      <w:rPr>
        <w:rFonts w:ascii="Wingdings" w:hAnsi="Wingdings" w:hint="default"/>
      </w:rPr>
    </w:lvl>
    <w:lvl w:ilvl="3" w:tplc="4B80F0F0" w:tentative="1">
      <w:start w:val="1"/>
      <w:numFmt w:val="bullet"/>
      <w:lvlText w:val=""/>
      <w:lvlJc w:val="left"/>
      <w:pPr>
        <w:ind w:left="2880" w:hanging="360"/>
      </w:pPr>
      <w:rPr>
        <w:rFonts w:ascii="Symbol" w:hAnsi="Symbol" w:hint="default"/>
      </w:rPr>
    </w:lvl>
    <w:lvl w:ilvl="4" w:tplc="CC4871AA" w:tentative="1">
      <w:start w:val="1"/>
      <w:numFmt w:val="bullet"/>
      <w:lvlText w:val="o"/>
      <w:lvlJc w:val="left"/>
      <w:pPr>
        <w:ind w:left="3600" w:hanging="360"/>
      </w:pPr>
      <w:rPr>
        <w:rFonts w:ascii="Courier New" w:hAnsi="Courier New" w:cs="Courier New" w:hint="default"/>
      </w:rPr>
    </w:lvl>
    <w:lvl w:ilvl="5" w:tplc="1AF2F8B6" w:tentative="1">
      <w:start w:val="1"/>
      <w:numFmt w:val="bullet"/>
      <w:lvlText w:val=""/>
      <w:lvlJc w:val="left"/>
      <w:pPr>
        <w:ind w:left="4320" w:hanging="360"/>
      </w:pPr>
      <w:rPr>
        <w:rFonts w:ascii="Wingdings" w:hAnsi="Wingdings" w:hint="default"/>
      </w:rPr>
    </w:lvl>
    <w:lvl w:ilvl="6" w:tplc="E40C28E8" w:tentative="1">
      <w:start w:val="1"/>
      <w:numFmt w:val="bullet"/>
      <w:lvlText w:val=""/>
      <w:lvlJc w:val="left"/>
      <w:pPr>
        <w:ind w:left="5040" w:hanging="360"/>
      </w:pPr>
      <w:rPr>
        <w:rFonts w:ascii="Symbol" w:hAnsi="Symbol" w:hint="default"/>
      </w:rPr>
    </w:lvl>
    <w:lvl w:ilvl="7" w:tplc="8EEEE222" w:tentative="1">
      <w:start w:val="1"/>
      <w:numFmt w:val="bullet"/>
      <w:lvlText w:val="o"/>
      <w:lvlJc w:val="left"/>
      <w:pPr>
        <w:ind w:left="5760" w:hanging="360"/>
      </w:pPr>
      <w:rPr>
        <w:rFonts w:ascii="Courier New" w:hAnsi="Courier New" w:cs="Courier New" w:hint="default"/>
      </w:rPr>
    </w:lvl>
    <w:lvl w:ilvl="8" w:tplc="C7EC20DE" w:tentative="1">
      <w:start w:val="1"/>
      <w:numFmt w:val="bullet"/>
      <w:lvlText w:val=""/>
      <w:lvlJc w:val="left"/>
      <w:pPr>
        <w:ind w:left="6480" w:hanging="360"/>
      </w:pPr>
      <w:rPr>
        <w:rFonts w:ascii="Wingdings" w:hAnsi="Wingdings" w:hint="default"/>
      </w:rPr>
    </w:lvl>
  </w:abstractNum>
  <w:abstractNum w:abstractNumId="17" w15:restartNumberingAfterBreak="0">
    <w:nsid w:val="51E2033A"/>
    <w:multiLevelType w:val="hybridMultilevel"/>
    <w:tmpl w:val="7BD4133E"/>
    <w:lvl w:ilvl="0" w:tplc="CC64A54A">
      <w:start w:val="1"/>
      <w:numFmt w:val="decimal"/>
      <w:lvlText w:val="(%1)"/>
      <w:lvlJc w:val="left"/>
      <w:pPr>
        <w:ind w:left="758" w:hanging="398"/>
      </w:pPr>
      <w:rPr>
        <w:rFonts w:hint="default"/>
      </w:rPr>
    </w:lvl>
    <w:lvl w:ilvl="1" w:tplc="9926EBD6" w:tentative="1">
      <w:start w:val="1"/>
      <w:numFmt w:val="lowerLetter"/>
      <w:lvlText w:val="%2."/>
      <w:lvlJc w:val="left"/>
      <w:pPr>
        <w:ind w:left="1440" w:hanging="360"/>
      </w:pPr>
    </w:lvl>
    <w:lvl w:ilvl="2" w:tplc="21D2E03C" w:tentative="1">
      <w:start w:val="1"/>
      <w:numFmt w:val="lowerRoman"/>
      <w:lvlText w:val="%3."/>
      <w:lvlJc w:val="right"/>
      <w:pPr>
        <w:ind w:left="2160" w:hanging="180"/>
      </w:pPr>
    </w:lvl>
    <w:lvl w:ilvl="3" w:tplc="FFD07BCA" w:tentative="1">
      <w:start w:val="1"/>
      <w:numFmt w:val="decimal"/>
      <w:lvlText w:val="%4."/>
      <w:lvlJc w:val="left"/>
      <w:pPr>
        <w:ind w:left="2880" w:hanging="360"/>
      </w:pPr>
    </w:lvl>
    <w:lvl w:ilvl="4" w:tplc="94C245CC" w:tentative="1">
      <w:start w:val="1"/>
      <w:numFmt w:val="lowerLetter"/>
      <w:lvlText w:val="%5."/>
      <w:lvlJc w:val="left"/>
      <w:pPr>
        <w:ind w:left="3600" w:hanging="360"/>
      </w:pPr>
    </w:lvl>
    <w:lvl w:ilvl="5" w:tplc="081C9C74" w:tentative="1">
      <w:start w:val="1"/>
      <w:numFmt w:val="lowerRoman"/>
      <w:lvlText w:val="%6."/>
      <w:lvlJc w:val="right"/>
      <w:pPr>
        <w:ind w:left="4320" w:hanging="180"/>
      </w:pPr>
    </w:lvl>
    <w:lvl w:ilvl="6" w:tplc="B740A5F6" w:tentative="1">
      <w:start w:val="1"/>
      <w:numFmt w:val="decimal"/>
      <w:lvlText w:val="%7."/>
      <w:lvlJc w:val="left"/>
      <w:pPr>
        <w:ind w:left="5040" w:hanging="360"/>
      </w:pPr>
    </w:lvl>
    <w:lvl w:ilvl="7" w:tplc="8182DECE" w:tentative="1">
      <w:start w:val="1"/>
      <w:numFmt w:val="lowerLetter"/>
      <w:lvlText w:val="%8."/>
      <w:lvlJc w:val="left"/>
      <w:pPr>
        <w:ind w:left="5760" w:hanging="360"/>
      </w:pPr>
    </w:lvl>
    <w:lvl w:ilvl="8" w:tplc="2DD0DB54" w:tentative="1">
      <w:start w:val="1"/>
      <w:numFmt w:val="lowerRoman"/>
      <w:lvlText w:val="%9."/>
      <w:lvlJc w:val="right"/>
      <w:pPr>
        <w:ind w:left="6480" w:hanging="180"/>
      </w:pPr>
    </w:lvl>
  </w:abstractNum>
  <w:abstractNum w:abstractNumId="18" w15:restartNumberingAfterBreak="0">
    <w:nsid w:val="51E63B8C"/>
    <w:multiLevelType w:val="hybridMultilevel"/>
    <w:tmpl w:val="A8AE9298"/>
    <w:lvl w:ilvl="0" w:tplc="F306C65E">
      <w:start w:val="1"/>
      <w:numFmt w:val="decimal"/>
      <w:lvlText w:val="(%1)"/>
      <w:lvlJc w:val="left"/>
      <w:pPr>
        <w:ind w:left="870" w:hanging="510"/>
      </w:pPr>
      <w:rPr>
        <w:rFonts w:hint="default"/>
      </w:rPr>
    </w:lvl>
    <w:lvl w:ilvl="1" w:tplc="77FC9868" w:tentative="1">
      <w:start w:val="1"/>
      <w:numFmt w:val="lowerLetter"/>
      <w:lvlText w:val="%2."/>
      <w:lvlJc w:val="left"/>
      <w:pPr>
        <w:ind w:left="1440" w:hanging="360"/>
      </w:pPr>
    </w:lvl>
    <w:lvl w:ilvl="2" w:tplc="7B12FD16" w:tentative="1">
      <w:start w:val="1"/>
      <w:numFmt w:val="lowerRoman"/>
      <w:lvlText w:val="%3."/>
      <w:lvlJc w:val="right"/>
      <w:pPr>
        <w:ind w:left="2160" w:hanging="180"/>
      </w:pPr>
    </w:lvl>
    <w:lvl w:ilvl="3" w:tplc="CE86A356" w:tentative="1">
      <w:start w:val="1"/>
      <w:numFmt w:val="decimal"/>
      <w:lvlText w:val="%4."/>
      <w:lvlJc w:val="left"/>
      <w:pPr>
        <w:ind w:left="2880" w:hanging="360"/>
      </w:pPr>
    </w:lvl>
    <w:lvl w:ilvl="4" w:tplc="BE566E6A" w:tentative="1">
      <w:start w:val="1"/>
      <w:numFmt w:val="lowerLetter"/>
      <w:lvlText w:val="%5."/>
      <w:lvlJc w:val="left"/>
      <w:pPr>
        <w:ind w:left="3600" w:hanging="360"/>
      </w:pPr>
    </w:lvl>
    <w:lvl w:ilvl="5" w:tplc="68723D32" w:tentative="1">
      <w:start w:val="1"/>
      <w:numFmt w:val="lowerRoman"/>
      <w:lvlText w:val="%6."/>
      <w:lvlJc w:val="right"/>
      <w:pPr>
        <w:ind w:left="4320" w:hanging="180"/>
      </w:pPr>
    </w:lvl>
    <w:lvl w:ilvl="6" w:tplc="1CF2CC02" w:tentative="1">
      <w:start w:val="1"/>
      <w:numFmt w:val="decimal"/>
      <w:lvlText w:val="%7."/>
      <w:lvlJc w:val="left"/>
      <w:pPr>
        <w:ind w:left="5040" w:hanging="360"/>
      </w:pPr>
    </w:lvl>
    <w:lvl w:ilvl="7" w:tplc="0234C396" w:tentative="1">
      <w:start w:val="1"/>
      <w:numFmt w:val="lowerLetter"/>
      <w:lvlText w:val="%8."/>
      <w:lvlJc w:val="left"/>
      <w:pPr>
        <w:ind w:left="5760" w:hanging="360"/>
      </w:pPr>
    </w:lvl>
    <w:lvl w:ilvl="8" w:tplc="04F449EE" w:tentative="1">
      <w:start w:val="1"/>
      <w:numFmt w:val="lowerRoman"/>
      <w:lvlText w:val="%9."/>
      <w:lvlJc w:val="right"/>
      <w:pPr>
        <w:ind w:left="6480" w:hanging="180"/>
      </w:pPr>
    </w:lvl>
  </w:abstractNum>
  <w:abstractNum w:abstractNumId="19" w15:restartNumberingAfterBreak="0">
    <w:nsid w:val="57D2572A"/>
    <w:multiLevelType w:val="hybridMultilevel"/>
    <w:tmpl w:val="2CB8F944"/>
    <w:lvl w:ilvl="0" w:tplc="459E0E3A">
      <w:start w:val="1"/>
      <w:numFmt w:val="decimal"/>
      <w:lvlText w:val="(%1)"/>
      <w:lvlJc w:val="left"/>
      <w:pPr>
        <w:ind w:left="825" w:hanging="465"/>
      </w:pPr>
      <w:rPr>
        <w:rFonts w:hint="default"/>
      </w:rPr>
    </w:lvl>
    <w:lvl w:ilvl="1" w:tplc="20B064EE" w:tentative="1">
      <w:start w:val="1"/>
      <w:numFmt w:val="lowerLetter"/>
      <w:lvlText w:val="%2."/>
      <w:lvlJc w:val="left"/>
      <w:pPr>
        <w:ind w:left="1440" w:hanging="360"/>
      </w:pPr>
    </w:lvl>
    <w:lvl w:ilvl="2" w:tplc="98EC2676" w:tentative="1">
      <w:start w:val="1"/>
      <w:numFmt w:val="lowerRoman"/>
      <w:lvlText w:val="%3."/>
      <w:lvlJc w:val="right"/>
      <w:pPr>
        <w:ind w:left="2160" w:hanging="180"/>
      </w:pPr>
    </w:lvl>
    <w:lvl w:ilvl="3" w:tplc="CB006A36" w:tentative="1">
      <w:start w:val="1"/>
      <w:numFmt w:val="decimal"/>
      <w:lvlText w:val="%4."/>
      <w:lvlJc w:val="left"/>
      <w:pPr>
        <w:ind w:left="2880" w:hanging="360"/>
      </w:pPr>
    </w:lvl>
    <w:lvl w:ilvl="4" w:tplc="F19A6B2A" w:tentative="1">
      <w:start w:val="1"/>
      <w:numFmt w:val="lowerLetter"/>
      <w:lvlText w:val="%5."/>
      <w:lvlJc w:val="left"/>
      <w:pPr>
        <w:ind w:left="3600" w:hanging="360"/>
      </w:pPr>
    </w:lvl>
    <w:lvl w:ilvl="5" w:tplc="AE28C80E" w:tentative="1">
      <w:start w:val="1"/>
      <w:numFmt w:val="lowerRoman"/>
      <w:lvlText w:val="%6."/>
      <w:lvlJc w:val="right"/>
      <w:pPr>
        <w:ind w:left="4320" w:hanging="180"/>
      </w:pPr>
    </w:lvl>
    <w:lvl w:ilvl="6" w:tplc="47BA2B66" w:tentative="1">
      <w:start w:val="1"/>
      <w:numFmt w:val="decimal"/>
      <w:lvlText w:val="%7."/>
      <w:lvlJc w:val="left"/>
      <w:pPr>
        <w:ind w:left="5040" w:hanging="360"/>
      </w:pPr>
    </w:lvl>
    <w:lvl w:ilvl="7" w:tplc="3C8A0928" w:tentative="1">
      <w:start w:val="1"/>
      <w:numFmt w:val="lowerLetter"/>
      <w:lvlText w:val="%8."/>
      <w:lvlJc w:val="left"/>
      <w:pPr>
        <w:ind w:left="5760" w:hanging="360"/>
      </w:pPr>
    </w:lvl>
    <w:lvl w:ilvl="8" w:tplc="B09CE48C" w:tentative="1">
      <w:start w:val="1"/>
      <w:numFmt w:val="lowerRoman"/>
      <w:lvlText w:val="%9."/>
      <w:lvlJc w:val="right"/>
      <w:pPr>
        <w:ind w:left="6480" w:hanging="180"/>
      </w:pPr>
    </w:lvl>
  </w:abstractNum>
  <w:abstractNum w:abstractNumId="20" w15:restartNumberingAfterBreak="0">
    <w:nsid w:val="5FCA10B1"/>
    <w:multiLevelType w:val="hybridMultilevel"/>
    <w:tmpl w:val="04F80118"/>
    <w:lvl w:ilvl="0" w:tplc="0CEAC56C">
      <w:start w:val="1"/>
      <w:numFmt w:val="bullet"/>
      <w:lvlText w:val=""/>
      <w:lvlJc w:val="left"/>
      <w:pPr>
        <w:tabs>
          <w:tab w:val="num" w:pos="720"/>
        </w:tabs>
        <w:ind w:left="720" w:hanging="360"/>
      </w:pPr>
      <w:rPr>
        <w:rFonts w:ascii="Symbol" w:hAnsi="Symbol" w:hint="default"/>
      </w:rPr>
    </w:lvl>
    <w:lvl w:ilvl="1" w:tplc="70DAE0B8">
      <w:start w:val="1"/>
      <w:numFmt w:val="bullet"/>
      <w:lvlText w:val="o"/>
      <w:lvlJc w:val="left"/>
      <w:pPr>
        <w:ind w:left="1440" w:hanging="360"/>
      </w:pPr>
      <w:rPr>
        <w:rFonts w:ascii="Courier New" w:hAnsi="Courier New" w:cs="Courier New" w:hint="default"/>
      </w:rPr>
    </w:lvl>
    <w:lvl w:ilvl="2" w:tplc="809AFDA2" w:tentative="1">
      <w:start w:val="1"/>
      <w:numFmt w:val="bullet"/>
      <w:lvlText w:val=""/>
      <w:lvlJc w:val="left"/>
      <w:pPr>
        <w:ind w:left="2160" w:hanging="360"/>
      </w:pPr>
      <w:rPr>
        <w:rFonts w:ascii="Wingdings" w:hAnsi="Wingdings" w:hint="default"/>
      </w:rPr>
    </w:lvl>
    <w:lvl w:ilvl="3" w:tplc="F88241B0" w:tentative="1">
      <w:start w:val="1"/>
      <w:numFmt w:val="bullet"/>
      <w:lvlText w:val=""/>
      <w:lvlJc w:val="left"/>
      <w:pPr>
        <w:ind w:left="2880" w:hanging="360"/>
      </w:pPr>
      <w:rPr>
        <w:rFonts w:ascii="Symbol" w:hAnsi="Symbol" w:hint="default"/>
      </w:rPr>
    </w:lvl>
    <w:lvl w:ilvl="4" w:tplc="5FE650E2" w:tentative="1">
      <w:start w:val="1"/>
      <w:numFmt w:val="bullet"/>
      <w:lvlText w:val="o"/>
      <w:lvlJc w:val="left"/>
      <w:pPr>
        <w:ind w:left="3600" w:hanging="360"/>
      </w:pPr>
      <w:rPr>
        <w:rFonts w:ascii="Courier New" w:hAnsi="Courier New" w:cs="Courier New" w:hint="default"/>
      </w:rPr>
    </w:lvl>
    <w:lvl w:ilvl="5" w:tplc="8200DB46" w:tentative="1">
      <w:start w:val="1"/>
      <w:numFmt w:val="bullet"/>
      <w:lvlText w:val=""/>
      <w:lvlJc w:val="left"/>
      <w:pPr>
        <w:ind w:left="4320" w:hanging="360"/>
      </w:pPr>
      <w:rPr>
        <w:rFonts w:ascii="Wingdings" w:hAnsi="Wingdings" w:hint="default"/>
      </w:rPr>
    </w:lvl>
    <w:lvl w:ilvl="6" w:tplc="C146181A" w:tentative="1">
      <w:start w:val="1"/>
      <w:numFmt w:val="bullet"/>
      <w:lvlText w:val=""/>
      <w:lvlJc w:val="left"/>
      <w:pPr>
        <w:ind w:left="5040" w:hanging="360"/>
      </w:pPr>
      <w:rPr>
        <w:rFonts w:ascii="Symbol" w:hAnsi="Symbol" w:hint="default"/>
      </w:rPr>
    </w:lvl>
    <w:lvl w:ilvl="7" w:tplc="07CC80CE" w:tentative="1">
      <w:start w:val="1"/>
      <w:numFmt w:val="bullet"/>
      <w:lvlText w:val="o"/>
      <w:lvlJc w:val="left"/>
      <w:pPr>
        <w:ind w:left="5760" w:hanging="360"/>
      </w:pPr>
      <w:rPr>
        <w:rFonts w:ascii="Courier New" w:hAnsi="Courier New" w:cs="Courier New" w:hint="default"/>
      </w:rPr>
    </w:lvl>
    <w:lvl w:ilvl="8" w:tplc="CEE48F30" w:tentative="1">
      <w:start w:val="1"/>
      <w:numFmt w:val="bullet"/>
      <w:lvlText w:val=""/>
      <w:lvlJc w:val="left"/>
      <w:pPr>
        <w:ind w:left="6480" w:hanging="360"/>
      </w:pPr>
      <w:rPr>
        <w:rFonts w:ascii="Wingdings" w:hAnsi="Wingdings" w:hint="default"/>
      </w:rPr>
    </w:lvl>
  </w:abstractNum>
  <w:abstractNum w:abstractNumId="21" w15:restartNumberingAfterBreak="0">
    <w:nsid w:val="605F6477"/>
    <w:multiLevelType w:val="hybridMultilevel"/>
    <w:tmpl w:val="E620E192"/>
    <w:lvl w:ilvl="0" w:tplc="36F841B2">
      <w:start w:val="1"/>
      <w:numFmt w:val="bullet"/>
      <w:lvlText w:val=""/>
      <w:lvlJc w:val="left"/>
      <w:pPr>
        <w:tabs>
          <w:tab w:val="num" w:pos="720"/>
        </w:tabs>
        <w:ind w:left="720" w:hanging="360"/>
      </w:pPr>
      <w:rPr>
        <w:rFonts w:ascii="Symbol" w:hAnsi="Symbol" w:hint="default"/>
      </w:rPr>
    </w:lvl>
    <w:lvl w:ilvl="1" w:tplc="D4184ED0" w:tentative="1">
      <w:start w:val="1"/>
      <w:numFmt w:val="bullet"/>
      <w:lvlText w:val="o"/>
      <w:lvlJc w:val="left"/>
      <w:pPr>
        <w:ind w:left="1440" w:hanging="360"/>
      </w:pPr>
      <w:rPr>
        <w:rFonts w:ascii="Courier New" w:hAnsi="Courier New" w:cs="Courier New" w:hint="default"/>
      </w:rPr>
    </w:lvl>
    <w:lvl w:ilvl="2" w:tplc="E23E17EC" w:tentative="1">
      <w:start w:val="1"/>
      <w:numFmt w:val="bullet"/>
      <w:lvlText w:val=""/>
      <w:lvlJc w:val="left"/>
      <w:pPr>
        <w:ind w:left="2160" w:hanging="360"/>
      </w:pPr>
      <w:rPr>
        <w:rFonts w:ascii="Wingdings" w:hAnsi="Wingdings" w:hint="default"/>
      </w:rPr>
    </w:lvl>
    <w:lvl w:ilvl="3" w:tplc="3B267454" w:tentative="1">
      <w:start w:val="1"/>
      <w:numFmt w:val="bullet"/>
      <w:lvlText w:val=""/>
      <w:lvlJc w:val="left"/>
      <w:pPr>
        <w:ind w:left="2880" w:hanging="360"/>
      </w:pPr>
      <w:rPr>
        <w:rFonts w:ascii="Symbol" w:hAnsi="Symbol" w:hint="default"/>
      </w:rPr>
    </w:lvl>
    <w:lvl w:ilvl="4" w:tplc="37DC7890" w:tentative="1">
      <w:start w:val="1"/>
      <w:numFmt w:val="bullet"/>
      <w:lvlText w:val="o"/>
      <w:lvlJc w:val="left"/>
      <w:pPr>
        <w:ind w:left="3600" w:hanging="360"/>
      </w:pPr>
      <w:rPr>
        <w:rFonts w:ascii="Courier New" w:hAnsi="Courier New" w:cs="Courier New" w:hint="default"/>
      </w:rPr>
    </w:lvl>
    <w:lvl w:ilvl="5" w:tplc="99D28722" w:tentative="1">
      <w:start w:val="1"/>
      <w:numFmt w:val="bullet"/>
      <w:lvlText w:val=""/>
      <w:lvlJc w:val="left"/>
      <w:pPr>
        <w:ind w:left="4320" w:hanging="360"/>
      </w:pPr>
      <w:rPr>
        <w:rFonts w:ascii="Wingdings" w:hAnsi="Wingdings" w:hint="default"/>
      </w:rPr>
    </w:lvl>
    <w:lvl w:ilvl="6" w:tplc="BF7EBB14" w:tentative="1">
      <w:start w:val="1"/>
      <w:numFmt w:val="bullet"/>
      <w:lvlText w:val=""/>
      <w:lvlJc w:val="left"/>
      <w:pPr>
        <w:ind w:left="5040" w:hanging="360"/>
      </w:pPr>
      <w:rPr>
        <w:rFonts w:ascii="Symbol" w:hAnsi="Symbol" w:hint="default"/>
      </w:rPr>
    </w:lvl>
    <w:lvl w:ilvl="7" w:tplc="A64C27CE" w:tentative="1">
      <w:start w:val="1"/>
      <w:numFmt w:val="bullet"/>
      <w:lvlText w:val="o"/>
      <w:lvlJc w:val="left"/>
      <w:pPr>
        <w:ind w:left="5760" w:hanging="360"/>
      </w:pPr>
      <w:rPr>
        <w:rFonts w:ascii="Courier New" w:hAnsi="Courier New" w:cs="Courier New" w:hint="default"/>
      </w:rPr>
    </w:lvl>
    <w:lvl w:ilvl="8" w:tplc="71425240" w:tentative="1">
      <w:start w:val="1"/>
      <w:numFmt w:val="bullet"/>
      <w:lvlText w:val=""/>
      <w:lvlJc w:val="left"/>
      <w:pPr>
        <w:ind w:left="6480" w:hanging="360"/>
      </w:pPr>
      <w:rPr>
        <w:rFonts w:ascii="Wingdings" w:hAnsi="Wingdings" w:hint="default"/>
      </w:rPr>
    </w:lvl>
  </w:abstractNum>
  <w:abstractNum w:abstractNumId="22" w15:restartNumberingAfterBreak="0">
    <w:nsid w:val="60724184"/>
    <w:multiLevelType w:val="hybridMultilevel"/>
    <w:tmpl w:val="45F63EA0"/>
    <w:lvl w:ilvl="0" w:tplc="A626AE90">
      <w:start w:val="1"/>
      <w:numFmt w:val="bullet"/>
      <w:lvlText w:val=""/>
      <w:lvlJc w:val="left"/>
      <w:pPr>
        <w:tabs>
          <w:tab w:val="num" w:pos="720"/>
        </w:tabs>
        <w:ind w:left="720" w:hanging="360"/>
      </w:pPr>
      <w:rPr>
        <w:rFonts w:ascii="Symbol" w:hAnsi="Symbol" w:hint="default"/>
      </w:rPr>
    </w:lvl>
    <w:lvl w:ilvl="1" w:tplc="39F03C36" w:tentative="1">
      <w:start w:val="1"/>
      <w:numFmt w:val="bullet"/>
      <w:lvlText w:val="o"/>
      <w:lvlJc w:val="left"/>
      <w:pPr>
        <w:ind w:left="1440" w:hanging="360"/>
      </w:pPr>
      <w:rPr>
        <w:rFonts w:ascii="Courier New" w:hAnsi="Courier New" w:cs="Courier New" w:hint="default"/>
      </w:rPr>
    </w:lvl>
    <w:lvl w:ilvl="2" w:tplc="3388544A" w:tentative="1">
      <w:start w:val="1"/>
      <w:numFmt w:val="bullet"/>
      <w:lvlText w:val=""/>
      <w:lvlJc w:val="left"/>
      <w:pPr>
        <w:ind w:left="2160" w:hanging="360"/>
      </w:pPr>
      <w:rPr>
        <w:rFonts w:ascii="Wingdings" w:hAnsi="Wingdings" w:hint="default"/>
      </w:rPr>
    </w:lvl>
    <w:lvl w:ilvl="3" w:tplc="07CC669E" w:tentative="1">
      <w:start w:val="1"/>
      <w:numFmt w:val="bullet"/>
      <w:lvlText w:val=""/>
      <w:lvlJc w:val="left"/>
      <w:pPr>
        <w:ind w:left="2880" w:hanging="360"/>
      </w:pPr>
      <w:rPr>
        <w:rFonts w:ascii="Symbol" w:hAnsi="Symbol" w:hint="default"/>
      </w:rPr>
    </w:lvl>
    <w:lvl w:ilvl="4" w:tplc="5888F30E" w:tentative="1">
      <w:start w:val="1"/>
      <w:numFmt w:val="bullet"/>
      <w:lvlText w:val="o"/>
      <w:lvlJc w:val="left"/>
      <w:pPr>
        <w:ind w:left="3600" w:hanging="360"/>
      </w:pPr>
      <w:rPr>
        <w:rFonts w:ascii="Courier New" w:hAnsi="Courier New" w:cs="Courier New" w:hint="default"/>
      </w:rPr>
    </w:lvl>
    <w:lvl w:ilvl="5" w:tplc="05364D5C" w:tentative="1">
      <w:start w:val="1"/>
      <w:numFmt w:val="bullet"/>
      <w:lvlText w:val=""/>
      <w:lvlJc w:val="left"/>
      <w:pPr>
        <w:ind w:left="4320" w:hanging="360"/>
      </w:pPr>
      <w:rPr>
        <w:rFonts w:ascii="Wingdings" w:hAnsi="Wingdings" w:hint="default"/>
      </w:rPr>
    </w:lvl>
    <w:lvl w:ilvl="6" w:tplc="2DCC6BCE" w:tentative="1">
      <w:start w:val="1"/>
      <w:numFmt w:val="bullet"/>
      <w:lvlText w:val=""/>
      <w:lvlJc w:val="left"/>
      <w:pPr>
        <w:ind w:left="5040" w:hanging="360"/>
      </w:pPr>
      <w:rPr>
        <w:rFonts w:ascii="Symbol" w:hAnsi="Symbol" w:hint="default"/>
      </w:rPr>
    </w:lvl>
    <w:lvl w:ilvl="7" w:tplc="3432BDC6" w:tentative="1">
      <w:start w:val="1"/>
      <w:numFmt w:val="bullet"/>
      <w:lvlText w:val="o"/>
      <w:lvlJc w:val="left"/>
      <w:pPr>
        <w:ind w:left="5760" w:hanging="360"/>
      </w:pPr>
      <w:rPr>
        <w:rFonts w:ascii="Courier New" w:hAnsi="Courier New" w:cs="Courier New" w:hint="default"/>
      </w:rPr>
    </w:lvl>
    <w:lvl w:ilvl="8" w:tplc="0E0681E0" w:tentative="1">
      <w:start w:val="1"/>
      <w:numFmt w:val="bullet"/>
      <w:lvlText w:val=""/>
      <w:lvlJc w:val="left"/>
      <w:pPr>
        <w:ind w:left="6480" w:hanging="360"/>
      </w:pPr>
      <w:rPr>
        <w:rFonts w:ascii="Wingdings" w:hAnsi="Wingdings" w:hint="default"/>
      </w:rPr>
    </w:lvl>
  </w:abstractNum>
  <w:abstractNum w:abstractNumId="23" w15:restartNumberingAfterBreak="0">
    <w:nsid w:val="62912118"/>
    <w:multiLevelType w:val="hybridMultilevel"/>
    <w:tmpl w:val="A044C5EE"/>
    <w:lvl w:ilvl="0" w:tplc="8A0C6ACC">
      <w:start w:val="1"/>
      <w:numFmt w:val="bullet"/>
      <w:lvlText w:val=""/>
      <w:lvlJc w:val="left"/>
      <w:pPr>
        <w:tabs>
          <w:tab w:val="num" w:pos="720"/>
        </w:tabs>
        <w:ind w:left="720" w:hanging="360"/>
      </w:pPr>
      <w:rPr>
        <w:rFonts w:ascii="Symbol" w:hAnsi="Symbol" w:hint="default"/>
      </w:rPr>
    </w:lvl>
    <w:lvl w:ilvl="1" w:tplc="AB64A146" w:tentative="1">
      <w:start w:val="1"/>
      <w:numFmt w:val="bullet"/>
      <w:lvlText w:val="o"/>
      <w:lvlJc w:val="left"/>
      <w:pPr>
        <w:ind w:left="1440" w:hanging="360"/>
      </w:pPr>
      <w:rPr>
        <w:rFonts w:ascii="Courier New" w:hAnsi="Courier New" w:cs="Courier New" w:hint="default"/>
      </w:rPr>
    </w:lvl>
    <w:lvl w:ilvl="2" w:tplc="A65C8A22" w:tentative="1">
      <w:start w:val="1"/>
      <w:numFmt w:val="bullet"/>
      <w:lvlText w:val=""/>
      <w:lvlJc w:val="left"/>
      <w:pPr>
        <w:ind w:left="2160" w:hanging="360"/>
      </w:pPr>
      <w:rPr>
        <w:rFonts w:ascii="Wingdings" w:hAnsi="Wingdings" w:hint="default"/>
      </w:rPr>
    </w:lvl>
    <w:lvl w:ilvl="3" w:tplc="B67E83C8" w:tentative="1">
      <w:start w:val="1"/>
      <w:numFmt w:val="bullet"/>
      <w:lvlText w:val=""/>
      <w:lvlJc w:val="left"/>
      <w:pPr>
        <w:ind w:left="2880" w:hanging="360"/>
      </w:pPr>
      <w:rPr>
        <w:rFonts w:ascii="Symbol" w:hAnsi="Symbol" w:hint="default"/>
      </w:rPr>
    </w:lvl>
    <w:lvl w:ilvl="4" w:tplc="20D62FDA" w:tentative="1">
      <w:start w:val="1"/>
      <w:numFmt w:val="bullet"/>
      <w:lvlText w:val="o"/>
      <w:lvlJc w:val="left"/>
      <w:pPr>
        <w:ind w:left="3600" w:hanging="360"/>
      </w:pPr>
      <w:rPr>
        <w:rFonts w:ascii="Courier New" w:hAnsi="Courier New" w:cs="Courier New" w:hint="default"/>
      </w:rPr>
    </w:lvl>
    <w:lvl w:ilvl="5" w:tplc="3E4A2F00" w:tentative="1">
      <w:start w:val="1"/>
      <w:numFmt w:val="bullet"/>
      <w:lvlText w:val=""/>
      <w:lvlJc w:val="left"/>
      <w:pPr>
        <w:ind w:left="4320" w:hanging="360"/>
      </w:pPr>
      <w:rPr>
        <w:rFonts w:ascii="Wingdings" w:hAnsi="Wingdings" w:hint="default"/>
      </w:rPr>
    </w:lvl>
    <w:lvl w:ilvl="6" w:tplc="970EA3E2" w:tentative="1">
      <w:start w:val="1"/>
      <w:numFmt w:val="bullet"/>
      <w:lvlText w:val=""/>
      <w:lvlJc w:val="left"/>
      <w:pPr>
        <w:ind w:left="5040" w:hanging="360"/>
      </w:pPr>
      <w:rPr>
        <w:rFonts w:ascii="Symbol" w:hAnsi="Symbol" w:hint="default"/>
      </w:rPr>
    </w:lvl>
    <w:lvl w:ilvl="7" w:tplc="995E4318" w:tentative="1">
      <w:start w:val="1"/>
      <w:numFmt w:val="bullet"/>
      <w:lvlText w:val="o"/>
      <w:lvlJc w:val="left"/>
      <w:pPr>
        <w:ind w:left="5760" w:hanging="360"/>
      </w:pPr>
      <w:rPr>
        <w:rFonts w:ascii="Courier New" w:hAnsi="Courier New" w:cs="Courier New" w:hint="default"/>
      </w:rPr>
    </w:lvl>
    <w:lvl w:ilvl="8" w:tplc="5BCC267A" w:tentative="1">
      <w:start w:val="1"/>
      <w:numFmt w:val="bullet"/>
      <w:lvlText w:val=""/>
      <w:lvlJc w:val="left"/>
      <w:pPr>
        <w:ind w:left="6480" w:hanging="360"/>
      </w:pPr>
      <w:rPr>
        <w:rFonts w:ascii="Wingdings" w:hAnsi="Wingdings" w:hint="default"/>
      </w:rPr>
    </w:lvl>
  </w:abstractNum>
  <w:abstractNum w:abstractNumId="24" w15:restartNumberingAfterBreak="0">
    <w:nsid w:val="62995084"/>
    <w:multiLevelType w:val="hybridMultilevel"/>
    <w:tmpl w:val="4A0C237A"/>
    <w:lvl w:ilvl="0" w:tplc="BBBA8220">
      <w:start w:val="1"/>
      <w:numFmt w:val="bullet"/>
      <w:lvlText w:val=""/>
      <w:lvlJc w:val="left"/>
      <w:pPr>
        <w:tabs>
          <w:tab w:val="num" w:pos="720"/>
        </w:tabs>
        <w:ind w:left="720" w:hanging="360"/>
      </w:pPr>
      <w:rPr>
        <w:rFonts w:ascii="Symbol" w:hAnsi="Symbol" w:hint="default"/>
      </w:rPr>
    </w:lvl>
    <w:lvl w:ilvl="1" w:tplc="7332BB1C" w:tentative="1">
      <w:start w:val="1"/>
      <w:numFmt w:val="bullet"/>
      <w:lvlText w:val="o"/>
      <w:lvlJc w:val="left"/>
      <w:pPr>
        <w:ind w:left="1440" w:hanging="360"/>
      </w:pPr>
      <w:rPr>
        <w:rFonts w:ascii="Courier New" w:hAnsi="Courier New" w:cs="Courier New" w:hint="default"/>
      </w:rPr>
    </w:lvl>
    <w:lvl w:ilvl="2" w:tplc="8FA643C8" w:tentative="1">
      <w:start w:val="1"/>
      <w:numFmt w:val="bullet"/>
      <w:lvlText w:val=""/>
      <w:lvlJc w:val="left"/>
      <w:pPr>
        <w:ind w:left="2160" w:hanging="360"/>
      </w:pPr>
      <w:rPr>
        <w:rFonts w:ascii="Wingdings" w:hAnsi="Wingdings" w:hint="default"/>
      </w:rPr>
    </w:lvl>
    <w:lvl w:ilvl="3" w:tplc="A3DCC8A4" w:tentative="1">
      <w:start w:val="1"/>
      <w:numFmt w:val="bullet"/>
      <w:lvlText w:val=""/>
      <w:lvlJc w:val="left"/>
      <w:pPr>
        <w:ind w:left="2880" w:hanging="360"/>
      </w:pPr>
      <w:rPr>
        <w:rFonts w:ascii="Symbol" w:hAnsi="Symbol" w:hint="default"/>
      </w:rPr>
    </w:lvl>
    <w:lvl w:ilvl="4" w:tplc="F6EC4DD4" w:tentative="1">
      <w:start w:val="1"/>
      <w:numFmt w:val="bullet"/>
      <w:lvlText w:val="o"/>
      <w:lvlJc w:val="left"/>
      <w:pPr>
        <w:ind w:left="3600" w:hanging="360"/>
      </w:pPr>
      <w:rPr>
        <w:rFonts w:ascii="Courier New" w:hAnsi="Courier New" w:cs="Courier New" w:hint="default"/>
      </w:rPr>
    </w:lvl>
    <w:lvl w:ilvl="5" w:tplc="46128A66" w:tentative="1">
      <w:start w:val="1"/>
      <w:numFmt w:val="bullet"/>
      <w:lvlText w:val=""/>
      <w:lvlJc w:val="left"/>
      <w:pPr>
        <w:ind w:left="4320" w:hanging="360"/>
      </w:pPr>
      <w:rPr>
        <w:rFonts w:ascii="Wingdings" w:hAnsi="Wingdings" w:hint="default"/>
      </w:rPr>
    </w:lvl>
    <w:lvl w:ilvl="6" w:tplc="DB469F76" w:tentative="1">
      <w:start w:val="1"/>
      <w:numFmt w:val="bullet"/>
      <w:lvlText w:val=""/>
      <w:lvlJc w:val="left"/>
      <w:pPr>
        <w:ind w:left="5040" w:hanging="360"/>
      </w:pPr>
      <w:rPr>
        <w:rFonts w:ascii="Symbol" w:hAnsi="Symbol" w:hint="default"/>
      </w:rPr>
    </w:lvl>
    <w:lvl w:ilvl="7" w:tplc="2230E9BE" w:tentative="1">
      <w:start w:val="1"/>
      <w:numFmt w:val="bullet"/>
      <w:lvlText w:val="o"/>
      <w:lvlJc w:val="left"/>
      <w:pPr>
        <w:ind w:left="5760" w:hanging="360"/>
      </w:pPr>
      <w:rPr>
        <w:rFonts w:ascii="Courier New" w:hAnsi="Courier New" w:cs="Courier New" w:hint="default"/>
      </w:rPr>
    </w:lvl>
    <w:lvl w:ilvl="8" w:tplc="D96CC1EA" w:tentative="1">
      <w:start w:val="1"/>
      <w:numFmt w:val="bullet"/>
      <w:lvlText w:val=""/>
      <w:lvlJc w:val="left"/>
      <w:pPr>
        <w:ind w:left="6480" w:hanging="360"/>
      </w:pPr>
      <w:rPr>
        <w:rFonts w:ascii="Wingdings" w:hAnsi="Wingdings" w:hint="default"/>
      </w:rPr>
    </w:lvl>
  </w:abstractNum>
  <w:abstractNum w:abstractNumId="25" w15:restartNumberingAfterBreak="0">
    <w:nsid w:val="69E83C27"/>
    <w:multiLevelType w:val="hybridMultilevel"/>
    <w:tmpl w:val="530E9BDE"/>
    <w:lvl w:ilvl="0" w:tplc="C5E695D4">
      <w:start w:val="1"/>
      <w:numFmt w:val="decimal"/>
      <w:lvlText w:val="(%1)"/>
      <w:lvlJc w:val="left"/>
      <w:pPr>
        <w:ind w:left="825" w:hanging="465"/>
      </w:pPr>
      <w:rPr>
        <w:rFonts w:hint="default"/>
      </w:rPr>
    </w:lvl>
    <w:lvl w:ilvl="1" w:tplc="874CEB5C" w:tentative="1">
      <w:start w:val="1"/>
      <w:numFmt w:val="lowerLetter"/>
      <w:lvlText w:val="%2."/>
      <w:lvlJc w:val="left"/>
      <w:pPr>
        <w:ind w:left="1440" w:hanging="360"/>
      </w:pPr>
    </w:lvl>
    <w:lvl w:ilvl="2" w:tplc="D8C831C2" w:tentative="1">
      <w:start w:val="1"/>
      <w:numFmt w:val="lowerRoman"/>
      <w:lvlText w:val="%3."/>
      <w:lvlJc w:val="right"/>
      <w:pPr>
        <w:ind w:left="2160" w:hanging="180"/>
      </w:pPr>
    </w:lvl>
    <w:lvl w:ilvl="3" w:tplc="4656A2C6" w:tentative="1">
      <w:start w:val="1"/>
      <w:numFmt w:val="decimal"/>
      <w:lvlText w:val="%4."/>
      <w:lvlJc w:val="left"/>
      <w:pPr>
        <w:ind w:left="2880" w:hanging="360"/>
      </w:pPr>
    </w:lvl>
    <w:lvl w:ilvl="4" w:tplc="20744C20" w:tentative="1">
      <w:start w:val="1"/>
      <w:numFmt w:val="lowerLetter"/>
      <w:lvlText w:val="%5."/>
      <w:lvlJc w:val="left"/>
      <w:pPr>
        <w:ind w:left="3600" w:hanging="360"/>
      </w:pPr>
    </w:lvl>
    <w:lvl w:ilvl="5" w:tplc="FB72EB64" w:tentative="1">
      <w:start w:val="1"/>
      <w:numFmt w:val="lowerRoman"/>
      <w:lvlText w:val="%6."/>
      <w:lvlJc w:val="right"/>
      <w:pPr>
        <w:ind w:left="4320" w:hanging="180"/>
      </w:pPr>
    </w:lvl>
    <w:lvl w:ilvl="6" w:tplc="1A465D76" w:tentative="1">
      <w:start w:val="1"/>
      <w:numFmt w:val="decimal"/>
      <w:lvlText w:val="%7."/>
      <w:lvlJc w:val="left"/>
      <w:pPr>
        <w:ind w:left="5040" w:hanging="360"/>
      </w:pPr>
    </w:lvl>
    <w:lvl w:ilvl="7" w:tplc="134E14FE" w:tentative="1">
      <w:start w:val="1"/>
      <w:numFmt w:val="lowerLetter"/>
      <w:lvlText w:val="%8."/>
      <w:lvlJc w:val="left"/>
      <w:pPr>
        <w:ind w:left="5760" w:hanging="360"/>
      </w:pPr>
    </w:lvl>
    <w:lvl w:ilvl="8" w:tplc="C35C5828" w:tentative="1">
      <w:start w:val="1"/>
      <w:numFmt w:val="lowerRoman"/>
      <w:lvlText w:val="%9."/>
      <w:lvlJc w:val="right"/>
      <w:pPr>
        <w:ind w:left="6480" w:hanging="180"/>
      </w:pPr>
    </w:lvl>
  </w:abstractNum>
  <w:abstractNum w:abstractNumId="26" w15:restartNumberingAfterBreak="0">
    <w:nsid w:val="794949EF"/>
    <w:multiLevelType w:val="hybridMultilevel"/>
    <w:tmpl w:val="655A9152"/>
    <w:lvl w:ilvl="0" w:tplc="40985A52">
      <w:start w:val="1"/>
      <w:numFmt w:val="upperLetter"/>
      <w:lvlText w:val="(%1)"/>
      <w:lvlJc w:val="left"/>
      <w:pPr>
        <w:ind w:left="810" w:hanging="450"/>
      </w:pPr>
      <w:rPr>
        <w:rFonts w:hint="default"/>
      </w:rPr>
    </w:lvl>
    <w:lvl w:ilvl="1" w:tplc="551A306A" w:tentative="1">
      <w:start w:val="1"/>
      <w:numFmt w:val="lowerLetter"/>
      <w:lvlText w:val="%2."/>
      <w:lvlJc w:val="left"/>
      <w:pPr>
        <w:ind w:left="1440" w:hanging="360"/>
      </w:pPr>
    </w:lvl>
    <w:lvl w:ilvl="2" w:tplc="C2EC5444" w:tentative="1">
      <w:start w:val="1"/>
      <w:numFmt w:val="lowerRoman"/>
      <w:lvlText w:val="%3."/>
      <w:lvlJc w:val="right"/>
      <w:pPr>
        <w:ind w:left="2160" w:hanging="180"/>
      </w:pPr>
    </w:lvl>
    <w:lvl w:ilvl="3" w:tplc="506813D8" w:tentative="1">
      <w:start w:val="1"/>
      <w:numFmt w:val="decimal"/>
      <w:lvlText w:val="%4."/>
      <w:lvlJc w:val="left"/>
      <w:pPr>
        <w:ind w:left="2880" w:hanging="360"/>
      </w:pPr>
    </w:lvl>
    <w:lvl w:ilvl="4" w:tplc="AE30F744" w:tentative="1">
      <w:start w:val="1"/>
      <w:numFmt w:val="lowerLetter"/>
      <w:lvlText w:val="%5."/>
      <w:lvlJc w:val="left"/>
      <w:pPr>
        <w:ind w:left="3600" w:hanging="360"/>
      </w:pPr>
    </w:lvl>
    <w:lvl w:ilvl="5" w:tplc="948C2C9C" w:tentative="1">
      <w:start w:val="1"/>
      <w:numFmt w:val="lowerRoman"/>
      <w:lvlText w:val="%6."/>
      <w:lvlJc w:val="right"/>
      <w:pPr>
        <w:ind w:left="4320" w:hanging="180"/>
      </w:pPr>
    </w:lvl>
    <w:lvl w:ilvl="6" w:tplc="E2C4FFC0" w:tentative="1">
      <w:start w:val="1"/>
      <w:numFmt w:val="decimal"/>
      <w:lvlText w:val="%7."/>
      <w:lvlJc w:val="left"/>
      <w:pPr>
        <w:ind w:left="5040" w:hanging="360"/>
      </w:pPr>
    </w:lvl>
    <w:lvl w:ilvl="7" w:tplc="0F047D54" w:tentative="1">
      <w:start w:val="1"/>
      <w:numFmt w:val="lowerLetter"/>
      <w:lvlText w:val="%8."/>
      <w:lvlJc w:val="left"/>
      <w:pPr>
        <w:ind w:left="5760" w:hanging="360"/>
      </w:pPr>
    </w:lvl>
    <w:lvl w:ilvl="8" w:tplc="7CAC36BE" w:tentative="1">
      <w:start w:val="1"/>
      <w:numFmt w:val="lowerRoman"/>
      <w:lvlText w:val="%9."/>
      <w:lvlJc w:val="right"/>
      <w:pPr>
        <w:ind w:left="6480" w:hanging="180"/>
      </w:pPr>
    </w:lvl>
  </w:abstractNum>
  <w:abstractNum w:abstractNumId="27" w15:restartNumberingAfterBreak="0">
    <w:nsid w:val="7E0F5A75"/>
    <w:multiLevelType w:val="hybridMultilevel"/>
    <w:tmpl w:val="EA52FC86"/>
    <w:lvl w:ilvl="0" w:tplc="A734E2DC">
      <w:start w:val="1"/>
      <w:numFmt w:val="bullet"/>
      <w:lvlText w:val=""/>
      <w:lvlJc w:val="left"/>
      <w:pPr>
        <w:tabs>
          <w:tab w:val="num" w:pos="720"/>
        </w:tabs>
        <w:ind w:left="720" w:hanging="360"/>
      </w:pPr>
      <w:rPr>
        <w:rFonts w:ascii="Symbol" w:hAnsi="Symbol" w:hint="default"/>
      </w:rPr>
    </w:lvl>
    <w:lvl w:ilvl="1" w:tplc="947E1D46" w:tentative="1">
      <w:start w:val="1"/>
      <w:numFmt w:val="bullet"/>
      <w:lvlText w:val="o"/>
      <w:lvlJc w:val="left"/>
      <w:pPr>
        <w:ind w:left="1440" w:hanging="360"/>
      </w:pPr>
      <w:rPr>
        <w:rFonts w:ascii="Courier New" w:hAnsi="Courier New" w:cs="Courier New" w:hint="default"/>
      </w:rPr>
    </w:lvl>
    <w:lvl w:ilvl="2" w:tplc="7DB88588" w:tentative="1">
      <w:start w:val="1"/>
      <w:numFmt w:val="bullet"/>
      <w:lvlText w:val=""/>
      <w:lvlJc w:val="left"/>
      <w:pPr>
        <w:ind w:left="2160" w:hanging="360"/>
      </w:pPr>
      <w:rPr>
        <w:rFonts w:ascii="Wingdings" w:hAnsi="Wingdings" w:hint="default"/>
      </w:rPr>
    </w:lvl>
    <w:lvl w:ilvl="3" w:tplc="2DC08548" w:tentative="1">
      <w:start w:val="1"/>
      <w:numFmt w:val="bullet"/>
      <w:lvlText w:val=""/>
      <w:lvlJc w:val="left"/>
      <w:pPr>
        <w:ind w:left="2880" w:hanging="360"/>
      </w:pPr>
      <w:rPr>
        <w:rFonts w:ascii="Symbol" w:hAnsi="Symbol" w:hint="default"/>
      </w:rPr>
    </w:lvl>
    <w:lvl w:ilvl="4" w:tplc="83443AA2" w:tentative="1">
      <w:start w:val="1"/>
      <w:numFmt w:val="bullet"/>
      <w:lvlText w:val="o"/>
      <w:lvlJc w:val="left"/>
      <w:pPr>
        <w:ind w:left="3600" w:hanging="360"/>
      </w:pPr>
      <w:rPr>
        <w:rFonts w:ascii="Courier New" w:hAnsi="Courier New" w:cs="Courier New" w:hint="default"/>
      </w:rPr>
    </w:lvl>
    <w:lvl w:ilvl="5" w:tplc="B71A1210" w:tentative="1">
      <w:start w:val="1"/>
      <w:numFmt w:val="bullet"/>
      <w:lvlText w:val=""/>
      <w:lvlJc w:val="left"/>
      <w:pPr>
        <w:ind w:left="4320" w:hanging="360"/>
      </w:pPr>
      <w:rPr>
        <w:rFonts w:ascii="Wingdings" w:hAnsi="Wingdings" w:hint="default"/>
      </w:rPr>
    </w:lvl>
    <w:lvl w:ilvl="6" w:tplc="77F20426" w:tentative="1">
      <w:start w:val="1"/>
      <w:numFmt w:val="bullet"/>
      <w:lvlText w:val=""/>
      <w:lvlJc w:val="left"/>
      <w:pPr>
        <w:ind w:left="5040" w:hanging="360"/>
      </w:pPr>
      <w:rPr>
        <w:rFonts w:ascii="Symbol" w:hAnsi="Symbol" w:hint="default"/>
      </w:rPr>
    </w:lvl>
    <w:lvl w:ilvl="7" w:tplc="95F8B6E6" w:tentative="1">
      <w:start w:val="1"/>
      <w:numFmt w:val="bullet"/>
      <w:lvlText w:val="o"/>
      <w:lvlJc w:val="left"/>
      <w:pPr>
        <w:ind w:left="5760" w:hanging="360"/>
      </w:pPr>
      <w:rPr>
        <w:rFonts w:ascii="Courier New" w:hAnsi="Courier New" w:cs="Courier New" w:hint="default"/>
      </w:rPr>
    </w:lvl>
    <w:lvl w:ilvl="8" w:tplc="398E582C" w:tentative="1">
      <w:start w:val="1"/>
      <w:numFmt w:val="bullet"/>
      <w:lvlText w:val=""/>
      <w:lvlJc w:val="left"/>
      <w:pPr>
        <w:ind w:left="6480" w:hanging="360"/>
      </w:pPr>
      <w:rPr>
        <w:rFonts w:ascii="Wingdings" w:hAnsi="Wingdings" w:hint="default"/>
      </w:rPr>
    </w:lvl>
  </w:abstractNum>
  <w:num w:numId="1" w16cid:durableId="2146313560">
    <w:abstractNumId w:val="9"/>
  </w:num>
  <w:num w:numId="2" w16cid:durableId="1608074804">
    <w:abstractNumId w:val="21"/>
  </w:num>
  <w:num w:numId="3" w16cid:durableId="1370254901">
    <w:abstractNumId w:val="15"/>
  </w:num>
  <w:num w:numId="4" w16cid:durableId="2017919322">
    <w:abstractNumId w:val="17"/>
  </w:num>
  <w:num w:numId="5" w16cid:durableId="225074350">
    <w:abstractNumId w:val="24"/>
  </w:num>
  <w:num w:numId="6" w16cid:durableId="1054962948">
    <w:abstractNumId w:val="0"/>
  </w:num>
  <w:num w:numId="7" w16cid:durableId="1498423117">
    <w:abstractNumId w:val="1"/>
  </w:num>
  <w:num w:numId="8" w16cid:durableId="721171770">
    <w:abstractNumId w:val="11"/>
  </w:num>
  <w:num w:numId="9" w16cid:durableId="496652140">
    <w:abstractNumId w:val="3"/>
  </w:num>
  <w:num w:numId="10" w16cid:durableId="1016153465">
    <w:abstractNumId w:val="7"/>
  </w:num>
  <w:num w:numId="11" w16cid:durableId="320157369">
    <w:abstractNumId w:val="26"/>
  </w:num>
  <w:num w:numId="12" w16cid:durableId="2045472060">
    <w:abstractNumId w:val="6"/>
  </w:num>
  <w:num w:numId="13" w16cid:durableId="1044718081">
    <w:abstractNumId w:val="2"/>
  </w:num>
  <w:num w:numId="14" w16cid:durableId="1762139693">
    <w:abstractNumId w:val="16"/>
  </w:num>
  <w:num w:numId="15" w16cid:durableId="762803957">
    <w:abstractNumId w:val="25"/>
  </w:num>
  <w:num w:numId="16" w16cid:durableId="325473183">
    <w:abstractNumId w:val="27"/>
  </w:num>
  <w:num w:numId="17" w16cid:durableId="541866025">
    <w:abstractNumId w:val="18"/>
  </w:num>
  <w:num w:numId="18" w16cid:durableId="1993023032">
    <w:abstractNumId w:val="12"/>
  </w:num>
  <w:num w:numId="19" w16cid:durableId="1351907881">
    <w:abstractNumId w:val="19"/>
  </w:num>
  <w:num w:numId="20" w16cid:durableId="393547553">
    <w:abstractNumId w:val="13"/>
  </w:num>
  <w:num w:numId="21" w16cid:durableId="1391031578">
    <w:abstractNumId w:val="10"/>
  </w:num>
  <w:num w:numId="22" w16cid:durableId="234557318">
    <w:abstractNumId w:val="14"/>
  </w:num>
  <w:num w:numId="23" w16cid:durableId="1759330107">
    <w:abstractNumId w:val="8"/>
  </w:num>
  <w:num w:numId="24" w16cid:durableId="1263420144">
    <w:abstractNumId w:val="4"/>
  </w:num>
  <w:num w:numId="25" w16cid:durableId="1411193070">
    <w:abstractNumId w:val="23"/>
  </w:num>
  <w:num w:numId="26" w16cid:durableId="1522939543">
    <w:abstractNumId w:val="22"/>
  </w:num>
  <w:num w:numId="27" w16cid:durableId="1746343016">
    <w:abstractNumId w:val="5"/>
  </w:num>
  <w:num w:numId="28" w16cid:durableId="1703361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EF"/>
    <w:rsid w:val="00000A09"/>
    <w:rsid w:val="00000A70"/>
    <w:rsid w:val="000032B8"/>
    <w:rsid w:val="00003B06"/>
    <w:rsid w:val="000054B9"/>
    <w:rsid w:val="00007461"/>
    <w:rsid w:val="0001117E"/>
    <w:rsid w:val="0001125F"/>
    <w:rsid w:val="00011795"/>
    <w:rsid w:val="0001240E"/>
    <w:rsid w:val="0001338E"/>
    <w:rsid w:val="00013D24"/>
    <w:rsid w:val="00014737"/>
    <w:rsid w:val="00014AF0"/>
    <w:rsid w:val="000155D6"/>
    <w:rsid w:val="00015D4E"/>
    <w:rsid w:val="00016C6C"/>
    <w:rsid w:val="00020C1E"/>
    <w:rsid w:val="00020E9B"/>
    <w:rsid w:val="000236C1"/>
    <w:rsid w:val="000236EC"/>
    <w:rsid w:val="0002413D"/>
    <w:rsid w:val="000249F2"/>
    <w:rsid w:val="00024CE1"/>
    <w:rsid w:val="00027E81"/>
    <w:rsid w:val="00030AD8"/>
    <w:rsid w:val="0003107A"/>
    <w:rsid w:val="00031C95"/>
    <w:rsid w:val="000330D4"/>
    <w:rsid w:val="0003572D"/>
    <w:rsid w:val="00035DB0"/>
    <w:rsid w:val="000369FA"/>
    <w:rsid w:val="00037088"/>
    <w:rsid w:val="000400D5"/>
    <w:rsid w:val="00042918"/>
    <w:rsid w:val="00043B84"/>
    <w:rsid w:val="0004512B"/>
    <w:rsid w:val="0004588F"/>
    <w:rsid w:val="000463F0"/>
    <w:rsid w:val="00046BDA"/>
    <w:rsid w:val="00046BEF"/>
    <w:rsid w:val="00047577"/>
    <w:rsid w:val="0004762E"/>
    <w:rsid w:val="000532BD"/>
    <w:rsid w:val="000555E0"/>
    <w:rsid w:val="00055C12"/>
    <w:rsid w:val="000608B0"/>
    <w:rsid w:val="0006104C"/>
    <w:rsid w:val="00062309"/>
    <w:rsid w:val="00064BF2"/>
    <w:rsid w:val="00064ED6"/>
    <w:rsid w:val="000667BA"/>
    <w:rsid w:val="000674DD"/>
    <w:rsid w:val="000676A7"/>
    <w:rsid w:val="00073914"/>
    <w:rsid w:val="00074236"/>
    <w:rsid w:val="000746BD"/>
    <w:rsid w:val="00076D7D"/>
    <w:rsid w:val="00080D95"/>
    <w:rsid w:val="0008310D"/>
    <w:rsid w:val="00090E6B"/>
    <w:rsid w:val="00091B2C"/>
    <w:rsid w:val="00092ABC"/>
    <w:rsid w:val="00097AAF"/>
    <w:rsid w:val="00097D13"/>
    <w:rsid w:val="000A3583"/>
    <w:rsid w:val="000A4893"/>
    <w:rsid w:val="000A5176"/>
    <w:rsid w:val="000A54E0"/>
    <w:rsid w:val="000A707D"/>
    <w:rsid w:val="000A72C4"/>
    <w:rsid w:val="000B0F30"/>
    <w:rsid w:val="000B1486"/>
    <w:rsid w:val="000B3E61"/>
    <w:rsid w:val="000B54AF"/>
    <w:rsid w:val="000B6090"/>
    <w:rsid w:val="000B6FEE"/>
    <w:rsid w:val="000C12C4"/>
    <w:rsid w:val="000C49DA"/>
    <w:rsid w:val="000C4B3D"/>
    <w:rsid w:val="000C6DC1"/>
    <w:rsid w:val="000C6E20"/>
    <w:rsid w:val="000C70A8"/>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D09"/>
    <w:rsid w:val="00110F8C"/>
    <w:rsid w:val="0011274A"/>
    <w:rsid w:val="00113522"/>
    <w:rsid w:val="0011378D"/>
    <w:rsid w:val="00115EE9"/>
    <w:rsid w:val="001169F9"/>
    <w:rsid w:val="00120797"/>
    <w:rsid w:val="00120E4C"/>
    <w:rsid w:val="00120E78"/>
    <w:rsid w:val="001218D2"/>
    <w:rsid w:val="0012371B"/>
    <w:rsid w:val="001245C8"/>
    <w:rsid w:val="00124653"/>
    <w:rsid w:val="001247C5"/>
    <w:rsid w:val="00127893"/>
    <w:rsid w:val="001312BB"/>
    <w:rsid w:val="0013472E"/>
    <w:rsid w:val="00137D90"/>
    <w:rsid w:val="00141108"/>
    <w:rsid w:val="00141FB6"/>
    <w:rsid w:val="00142F8E"/>
    <w:rsid w:val="00143C8B"/>
    <w:rsid w:val="00147530"/>
    <w:rsid w:val="0015331F"/>
    <w:rsid w:val="00154FE8"/>
    <w:rsid w:val="00156AB2"/>
    <w:rsid w:val="00156FC1"/>
    <w:rsid w:val="00160402"/>
    <w:rsid w:val="00160571"/>
    <w:rsid w:val="00161E93"/>
    <w:rsid w:val="00162C7A"/>
    <w:rsid w:val="00162DAE"/>
    <w:rsid w:val="001639C5"/>
    <w:rsid w:val="00163E45"/>
    <w:rsid w:val="001664C2"/>
    <w:rsid w:val="00171BF2"/>
    <w:rsid w:val="0017347B"/>
    <w:rsid w:val="001759CE"/>
    <w:rsid w:val="0017725B"/>
    <w:rsid w:val="0018050C"/>
    <w:rsid w:val="0018117F"/>
    <w:rsid w:val="001824ED"/>
    <w:rsid w:val="00183262"/>
    <w:rsid w:val="00183C7B"/>
    <w:rsid w:val="0018478F"/>
    <w:rsid w:val="00184B03"/>
    <w:rsid w:val="00185C59"/>
    <w:rsid w:val="00187C1B"/>
    <w:rsid w:val="001908AC"/>
    <w:rsid w:val="00190CFB"/>
    <w:rsid w:val="00192792"/>
    <w:rsid w:val="0019457A"/>
    <w:rsid w:val="00195257"/>
    <w:rsid w:val="00195388"/>
    <w:rsid w:val="0019539E"/>
    <w:rsid w:val="001968BC"/>
    <w:rsid w:val="00196CFC"/>
    <w:rsid w:val="001A0739"/>
    <w:rsid w:val="001A0F00"/>
    <w:rsid w:val="001A2BDD"/>
    <w:rsid w:val="001A3DDF"/>
    <w:rsid w:val="001A4310"/>
    <w:rsid w:val="001B053A"/>
    <w:rsid w:val="001B11B4"/>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1F7B5E"/>
    <w:rsid w:val="00200B9E"/>
    <w:rsid w:val="00200BF5"/>
    <w:rsid w:val="002010D1"/>
    <w:rsid w:val="00201338"/>
    <w:rsid w:val="0020775D"/>
    <w:rsid w:val="002102B4"/>
    <w:rsid w:val="002116DD"/>
    <w:rsid w:val="0021383D"/>
    <w:rsid w:val="00216BBA"/>
    <w:rsid w:val="00216E12"/>
    <w:rsid w:val="00217466"/>
    <w:rsid w:val="0021751D"/>
    <w:rsid w:val="00217C49"/>
    <w:rsid w:val="00217E01"/>
    <w:rsid w:val="0022019C"/>
    <w:rsid w:val="0022177D"/>
    <w:rsid w:val="00223BE9"/>
    <w:rsid w:val="002242DA"/>
    <w:rsid w:val="00224C37"/>
    <w:rsid w:val="00225844"/>
    <w:rsid w:val="002304DF"/>
    <w:rsid w:val="0023341D"/>
    <w:rsid w:val="002338DA"/>
    <w:rsid w:val="00233D66"/>
    <w:rsid w:val="00233FDB"/>
    <w:rsid w:val="00234F58"/>
    <w:rsid w:val="0023507D"/>
    <w:rsid w:val="002365B9"/>
    <w:rsid w:val="00237F90"/>
    <w:rsid w:val="0024077A"/>
    <w:rsid w:val="00241EC1"/>
    <w:rsid w:val="002431DA"/>
    <w:rsid w:val="0024691D"/>
    <w:rsid w:val="00247D27"/>
    <w:rsid w:val="00250A50"/>
    <w:rsid w:val="00251ED5"/>
    <w:rsid w:val="00252FDE"/>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98A"/>
    <w:rsid w:val="00280123"/>
    <w:rsid w:val="00281343"/>
    <w:rsid w:val="00281883"/>
    <w:rsid w:val="002874E3"/>
    <w:rsid w:val="00287656"/>
    <w:rsid w:val="00290952"/>
    <w:rsid w:val="00290F99"/>
    <w:rsid w:val="00291518"/>
    <w:rsid w:val="00296FF0"/>
    <w:rsid w:val="002A17C0"/>
    <w:rsid w:val="002A4843"/>
    <w:rsid w:val="002A48DF"/>
    <w:rsid w:val="002A5A84"/>
    <w:rsid w:val="002A6E6F"/>
    <w:rsid w:val="002A74E4"/>
    <w:rsid w:val="002A7CFE"/>
    <w:rsid w:val="002B2401"/>
    <w:rsid w:val="002B26DD"/>
    <w:rsid w:val="002B2870"/>
    <w:rsid w:val="002B391B"/>
    <w:rsid w:val="002B5B42"/>
    <w:rsid w:val="002B61D2"/>
    <w:rsid w:val="002B69AF"/>
    <w:rsid w:val="002B7BA7"/>
    <w:rsid w:val="002C1C17"/>
    <w:rsid w:val="002C3203"/>
    <w:rsid w:val="002C3B07"/>
    <w:rsid w:val="002C532B"/>
    <w:rsid w:val="002C5713"/>
    <w:rsid w:val="002D05CC"/>
    <w:rsid w:val="002D305A"/>
    <w:rsid w:val="002D3C83"/>
    <w:rsid w:val="002E01B0"/>
    <w:rsid w:val="002E147D"/>
    <w:rsid w:val="002E21B8"/>
    <w:rsid w:val="002E7DF9"/>
    <w:rsid w:val="002F097B"/>
    <w:rsid w:val="002F2147"/>
    <w:rsid w:val="002F3111"/>
    <w:rsid w:val="002F3A37"/>
    <w:rsid w:val="002F4AEC"/>
    <w:rsid w:val="002F795D"/>
    <w:rsid w:val="0030078D"/>
    <w:rsid w:val="00300823"/>
    <w:rsid w:val="00300D7F"/>
    <w:rsid w:val="00301638"/>
    <w:rsid w:val="00303B0C"/>
    <w:rsid w:val="0030459C"/>
    <w:rsid w:val="0031051B"/>
    <w:rsid w:val="00313DFE"/>
    <w:rsid w:val="003143B2"/>
    <w:rsid w:val="00314821"/>
    <w:rsid w:val="0031483F"/>
    <w:rsid w:val="0031485F"/>
    <w:rsid w:val="0031741B"/>
    <w:rsid w:val="00320B8C"/>
    <w:rsid w:val="00321337"/>
    <w:rsid w:val="00321F2F"/>
    <w:rsid w:val="00322CBC"/>
    <w:rsid w:val="003237F6"/>
    <w:rsid w:val="0032392B"/>
    <w:rsid w:val="00324077"/>
    <w:rsid w:val="0032453B"/>
    <w:rsid w:val="00324868"/>
    <w:rsid w:val="00330313"/>
    <w:rsid w:val="003305F5"/>
    <w:rsid w:val="0033103F"/>
    <w:rsid w:val="00331832"/>
    <w:rsid w:val="00333930"/>
    <w:rsid w:val="00336BA4"/>
    <w:rsid w:val="00336C7A"/>
    <w:rsid w:val="00337392"/>
    <w:rsid w:val="00337659"/>
    <w:rsid w:val="003427C9"/>
    <w:rsid w:val="00343A92"/>
    <w:rsid w:val="00344530"/>
    <w:rsid w:val="003446DC"/>
    <w:rsid w:val="00345CF6"/>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354"/>
    <w:rsid w:val="00370155"/>
    <w:rsid w:val="003712D5"/>
    <w:rsid w:val="003747DF"/>
    <w:rsid w:val="00377E3D"/>
    <w:rsid w:val="003843F0"/>
    <w:rsid w:val="003847E8"/>
    <w:rsid w:val="0038731D"/>
    <w:rsid w:val="00387B60"/>
    <w:rsid w:val="00390098"/>
    <w:rsid w:val="00392DA1"/>
    <w:rsid w:val="00393718"/>
    <w:rsid w:val="00395DA4"/>
    <w:rsid w:val="003A0296"/>
    <w:rsid w:val="003A10BC"/>
    <w:rsid w:val="003A390E"/>
    <w:rsid w:val="003A5CF5"/>
    <w:rsid w:val="003B1501"/>
    <w:rsid w:val="003B185E"/>
    <w:rsid w:val="003B198A"/>
    <w:rsid w:val="003B1CA3"/>
    <w:rsid w:val="003B1ED9"/>
    <w:rsid w:val="003B2891"/>
    <w:rsid w:val="003B3DF3"/>
    <w:rsid w:val="003B48E2"/>
    <w:rsid w:val="003B4FA1"/>
    <w:rsid w:val="003B5BAD"/>
    <w:rsid w:val="003B66B6"/>
    <w:rsid w:val="003B772F"/>
    <w:rsid w:val="003B7984"/>
    <w:rsid w:val="003B7AF6"/>
    <w:rsid w:val="003C0411"/>
    <w:rsid w:val="003C1871"/>
    <w:rsid w:val="003C1C55"/>
    <w:rsid w:val="003C25EA"/>
    <w:rsid w:val="003C36FD"/>
    <w:rsid w:val="003C47E2"/>
    <w:rsid w:val="003C664C"/>
    <w:rsid w:val="003D113A"/>
    <w:rsid w:val="003D6C4C"/>
    <w:rsid w:val="003D726D"/>
    <w:rsid w:val="003E0875"/>
    <w:rsid w:val="003E0BB8"/>
    <w:rsid w:val="003E3C8C"/>
    <w:rsid w:val="003E6CB0"/>
    <w:rsid w:val="003E733D"/>
    <w:rsid w:val="003F1F5E"/>
    <w:rsid w:val="003F286A"/>
    <w:rsid w:val="003F2A07"/>
    <w:rsid w:val="003F5B40"/>
    <w:rsid w:val="003F77F8"/>
    <w:rsid w:val="0040035E"/>
    <w:rsid w:val="0040068D"/>
    <w:rsid w:val="00400ACD"/>
    <w:rsid w:val="00403B15"/>
    <w:rsid w:val="00403E8A"/>
    <w:rsid w:val="004070D0"/>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DD1"/>
    <w:rsid w:val="00427844"/>
    <w:rsid w:val="0043096C"/>
    <w:rsid w:val="0043190E"/>
    <w:rsid w:val="004324E9"/>
    <w:rsid w:val="004350F3"/>
    <w:rsid w:val="00436980"/>
    <w:rsid w:val="00441016"/>
    <w:rsid w:val="00441F2F"/>
    <w:rsid w:val="0044228B"/>
    <w:rsid w:val="00444E19"/>
    <w:rsid w:val="00447018"/>
    <w:rsid w:val="00450561"/>
    <w:rsid w:val="00450A40"/>
    <w:rsid w:val="00451D7C"/>
    <w:rsid w:val="00452FC3"/>
    <w:rsid w:val="00454715"/>
    <w:rsid w:val="00455936"/>
    <w:rsid w:val="00455ACE"/>
    <w:rsid w:val="00461B69"/>
    <w:rsid w:val="00462B3D"/>
    <w:rsid w:val="00474927"/>
    <w:rsid w:val="00475913"/>
    <w:rsid w:val="00477315"/>
    <w:rsid w:val="00480080"/>
    <w:rsid w:val="004824A7"/>
    <w:rsid w:val="00483AF0"/>
    <w:rsid w:val="00484167"/>
    <w:rsid w:val="004841C6"/>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3C9"/>
    <w:rsid w:val="004B772A"/>
    <w:rsid w:val="004C1FB9"/>
    <w:rsid w:val="004C302F"/>
    <w:rsid w:val="004C4609"/>
    <w:rsid w:val="004C4B8A"/>
    <w:rsid w:val="004C52EF"/>
    <w:rsid w:val="004C5F34"/>
    <w:rsid w:val="004C600C"/>
    <w:rsid w:val="004C7888"/>
    <w:rsid w:val="004D1AC9"/>
    <w:rsid w:val="004D27DE"/>
    <w:rsid w:val="004D355A"/>
    <w:rsid w:val="004D3F41"/>
    <w:rsid w:val="004D5098"/>
    <w:rsid w:val="004D6497"/>
    <w:rsid w:val="004E0E60"/>
    <w:rsid w:val="004E12A3"/>
    <w:rsid w:val="004E2492"/>
    <w:rsid w:val="004E3096"/>
    <w:rsid w:val="004E3B02"/>
    <w:rsid w:val="004E47F2"/>
    <w:rsid w:val="004E4E2B"/>
    <w:rsid w:val="004E594A"/>
    <w:rsid w:val="004E5D4F"/>
    <w:rsid w:val="004E5DEA"/>
    <w:rsid w:val="004E630C"/>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3BA0"/>
    <w:rsid w:val="00534A49"/>
    <w:rsid w:val="005363BB"/>
    <w:rsid w:val="00541B98"/>
    <w:rsid w:val="00543374"/>
    <w:rsid w:val="00545548"/>
    <w:rsid w:val="00546923"/>
    <w:rsid w:val="00551CA6"/>
    <w:rsid w:val="00552413"/>
    <w:rsid w:val="00553543"/>
    <w:rsid w:val="00555034"/>
    <w:rsid w:val="005570D2"/>
    <w:rsid w:val="00561528"/>
    <w:rsid w:val="0056153F"/>
    <w:rsid w:val="00561B14"/>
    <w:rsid w:val="00562C87"/>
    <w:rsid w:val="005636BD"/>
    <w:rsid w:val="005666D5"/>
    <w:rsid w:val="005669A7"/>
    <w:rsid w:val="00573401"/>
    <w:rsid w:val="00576714"/>
    <w:rsid w:val="0057685A"/>
    <w:rsid w:val="005812BB"/>
    <w:rsid w:val="005821B0"/>
    <w:rsid w:val="005832EE"/>
    <w:rsid w:val="005847EF"/>
    <w:rsid w:val="005851E6"/>
    <w:rsid w:val="00585509"/>
    <w:rsid w:val="005878B7"/>
    <w:rsid w:val="00592C9A"/>
    <w:rsid w:val="00593DF8"/>
    <w:rsid w:val="00595745"/>
    <w:rsid w:val="005A0E18"/>
    <w:rsid w:val="005A12A5"/>
    <w:rsid w:val="005A3790"/>
    <w:rsid w:val="005A3CCB"/>
    <w:rsid w:val="005A6D13"/>
    <w:rsid w:val="005B031F"/>
    <w:rsid w:val="005B3298"/>
    <w:rsid w:val="005B39BC"/>
    <w:rsid w:val="005B3C13"/>
    <w:rsid w:val="005B5516"/>
    <w:rsid w:val="005B5D2B"/>
    <w:rsid w:val="005C1496"/>
    <w:rsid w:val="005C17C5"/>
    <w:rsid w:val="005C2B21"/>
    <w:rsid w:val="005C2C00"/>
    <w:rsid w:val="005C4C6F"/>
    <w:rsid w:val="005C5127"/>
    <w:rsid w:val="005C619A"/>
    <w:rsid w:val="005C64FB"/>
    <w:rsid w:val="005C7CCB"/>
    <w:rsid w:val="005D1444"/>
    <w:rsid w:val="005D4DAE"/>
    <w:rsid w:val="005D767D"/>
    <w:rsid w:val="005D7A30"/>
    <w:rsid w:val="005D7D3B"/>
    <w:rsid w:val="005E1999"/>
    <w:rsid w:val="005E232C"/>
    <w:rsid w:val="005E2A5A"/>
    <w:rsid w:val="005E2B83"/>
    <w:rsid w:val="005E4AEB"/>
    <w:rsid w:val="005E5D7C"/>
    <w:rsid w:val="005E738F"/>
    <w:rsid w:val="005E788B"/>
    <w:rsid w:val="005F1519"/>
    <w:rsid w:val="005F4862"/>
    <w:rsid w:val="005F5679"/>
    <w:rsid w:val="005F5FDF"/>
    <w:rsid w:val="005F6960"/>
    <w:rsid w:val="005F7000"/>
    <w:rsid w:val="005F7AAA"/>
    <w:rsid w:val="00600BAA"/>
    <w:rsid w:val="006012DA"/>
    <w:rsid w:val="00603B0F"/>
    <w:rsid w:val="006049F5"/>
    <w:rsid w:val="006051DA"/>
    <w:rsid w:val="00605F7B"/>
    <w:rsid w:val="0060612F"/>
    <w:rsid w:val="00607E64"/>
    <w:rsid w:val="006106E9"/>
    <w:rsid w:val="0061159E"/>
    <w:rsid w:val="00614633"/>
    <w:rsid w:val="00614BC8"/>
    <w:rsid w:val="006151FB"/>
    <w:rsid w:val="00617411"/>
    <w:rsid w:val="006249CB"/>
    <w:rsid w:val="00624F5A"/>
    <w:rsid w:val="006272DD"/>
    <w:rsid w:val="00630963"/>
    <w:rsid w:val="00631897"/>
    <w:rsid w:val="00632928"/>
    <w:rsid w:val="006330DA"/>
    <w:rsid w:val="00633262"/>
    <w:rsid w:val="00633460"/>
    <w:rsid w:val="006402E7"/>
    <w:rsid w:val="00640CB6"/>
    <w:rsid w:val="00641B42"/>
    <w:rsid w:val="00643143"/>
    <w:rsid w:val="00645750"/>
    <w:rsid w:val="00647183"/>
    <w:rsid w:val="00650692"/>
    <w:rsid w:val="006508D3"/>
    <w:rsid w:val="00650AFA"/>
    <w:rsid w:val="00662B77"/>
    <w:rsid w:val="00662D0E"/>
    <w:rsid w:val="00662E55"/>
    <w:rsid w:val="00663265"/>
    <w:rsid w:val="0066345F"/>
    <w:rsid w:val="0066485B"/>
    <w:rsid w:val="00666C99"/>
    <w:rsid w:val="0067036E"/>
    <w:rsid w:val="00671693"/>
    <w:rsid w:val="006757AA"/>
    <w:rsid w:val="0067754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4284"/>
    <w:rsid w:val="006A6068"/>
    <w:rsid w:val="006B129D"/>
    <w:rsid w:val="006B12AE"/>
    <w:rsid w:val="006B16B3"/>
    <w:rsid w:val="006B1918"/>
    <w:rsid w:val="006B233E"/>
    <w:rsid w:val="006B23D8"/>
    <w:rsid w:val="006B28D5"/>
    <w:rsid w:val="006B2A01"/>
    <w:rsid w:val="006B2B8C"/>
    <w:rsid w:val="006B2DEB"/>
    <w:rsid w:val="006B54C5"/>
    <w:rsid w:val="006B5E80"/>
    <w:rsid w:val="006B6D3B"/>
    <w:rsid w:val="006B7A2E"/>
    <w:rsid w:val="006C3E03"/>
    <w:rsid w:val="006C4709"/>
    <w:rsid w:val="006D3005"/>
    <w:rsid w:val="006D504F"/>
    <w:rsid w:val="006E0CAC"/>
    <w:rsid w:val="006E1CFB"/>
    <w:rsid w:val="006E1F94"/>
    <w:rsid w:val="006E26C1"/>
    <w:rsid w:val="006E30A8"/>
    <w:rsid w:val="006E321D"/>
    <w:rsid w:val="006E3582"/>
    <w:rsid w:val="006E4372"/>
    <w:rsid w:val="006E45B0"/>
    <w:rsid w:val="006E4C27"/>
    <w:rsid w:val="006E5692"/>
    <w:rsid w:val="006E57E0"/>
    <w:rsid w:val="006F365D"/>
    <w:rsid w:val="006F4BB0"/>
    <w:rsid w:val="007031BD"/>
    <w:rsid w:val="00703E80"/>
    <w:rsid w:val="00705276"/>
    <w:rsid w:val="007066A0"/>
    <w:rsid w:val="007075FB"/>
    <w:rsid w:val="0070787B"/>
    <w:rsid w:val="0071131D"/>
    <w:rsid w:val="00711E3D"/>
    <w:rsid w:val="00711E85"/>
    <w:rsid w:val="0071279D"/>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02"/>
    <w:rsid w:val="00740D13"/>
    <w:rsid w:val="00740F5F"/>
    <w:rsid w:val="00742794"/>
    <w:rsid w:val="00743C4C"/>
    <w:rsid w:val="007445B7"/>
    <w:rsid w:val="00744920"/>
    <w:rsid w:val="007509BE"/>
    <w:rsid w:val="0075287B"/>
    <w:rsid w:val="007555CD"/>
    <w:rsid w:val="00755B20"/>
    <w:rsid w:val="00755C7B"/>
    <w:rsid w:val="00761654"/>
    <w:rsid w:val="00764786"/>
    <w:rsid w:val="00766E12"/>
    <w:rsid w:val="0077098E"/>
    <w:rsid w:val="00771287"/>
    <w:rsid w:val="0077149E"/>
    <w:rsid w:val="00777518"/>
    <w:rsid w:val="0077779E"/>
    <w:rsid w:val="00780FB6"/>
    <w:rsid w:val="00782CDD"/>
    <w:rsid w:val="0078552A"/>
    <w:rsid w:val="00785729"/>
    <w:rsid w:val="00786058"/>
    <w:rsid w:val="0079487D"/>
    <w:rsid w:val="007966D4"/>
    <w:rsid w:val="00796A0A"/>
    <w:rsid w:val="0079792C"/>
    <w:rsid w:val="007A0989"/>
    <w:rsid w:val="007A2BE5"/>
    <w:rsid w:val="007A331F"/>
    <w:rsid w:val="007A3844"/>
    <w:rsid w:val="007A4381"/>
    <w:rsid w:val="007A5466"/>
    <w:rsid w:val="007A7EC1"/>
    <w:rsid w:val="007B4FCA"/>
    <w:rsid w:val="007B60A9"/>
    <w:rsid w:val="007B7B85"/>
    <w:rsid w:val="007C1F72"/>
    <w:rsid w:val="007C462E"/>
    <w:rsid w:val="007C496B"/>
    <w:rsid w:val="007C6803"/>
    <w:rsid w:val="007D2892"/>
    <w:rsid w:val="007D2DCC"/>
    <w:rsid w:val="007D47E1"/>
    <w:rsid w:val="007D4F04"/>
    <w:rsid w:val="007D7FCB"/>
    <w:rsid w:val="007E0A6D"/>
    <w:rsid w:val="007E33B6"/>
    <w:rsid w:val="007E59E8"/>
    <w:rsid w:val="007E6E6F"/>
    <w:rsid w:val="007F3861"/>
    <w:rsid w:val="007F4162"/>
    <w:rsid w:val="007F5441"/>
    <w:rsid w:val="007F7668"/>
    <w:rsid w:val="00800C63"/>
    <w:rsid w:val="00802243"/>
    <w:rsid w:val="008023D4"/>
    <w:rsid w:val="00804124"/>
    <w:rsid w:val="00805402"/>
    <w:rsid w:val="0080542B"/>
    <w:rsid w:val="00807471"/>
    <w:rsid w:val="0080765F"/>
    <w:rsid w:val="00812BE3"/>
    <w:rsid w:val="00814516"/>
    <w:rsid w:val="00815C9D"/>
    <w:rsid w:val="008170E2"/>
    <w:rsid w:val="00823E4C"/>
    <w:rsid w:val="00827749"/>
    <w:rsid w:val="00827B7E"/>
    <w:rsid w:val="00830EEB"/>
    <w:rsid w:val="008322A3"/>
    <w:rsid w:val="008347A9"/>
    <w:rsid w:val="00835628"/>
    <w:rsid w:val="00835E90"/>
    <w:rsid w:val="00841420"/>
    <w:rsid w:val="0084176D"/>
    <w:rsid w:val="008423E4"/>
    <w:rsid w:val="00842900"/>
    <w:rsid w:val="00844A9D"/>
    <w:rsid w:val="008459DC"/>
    <w:rsid w:val="00850CF0"/>
    <w:rsid w:val="00851869"/>
    <w:rsid w:val="00851C04"/>
    <w:rsid w:val="008531A1"/>
    <w:rsid w:val="00853A94"/>
    <w:rsid w:val="008547A3"/>
    <w:rsid w:val="00855B02"/>
    <w:rsid w:val="0085797D"/>
    <w:rsid w:val="00860020"/>
    <w:rsid w:val="008618E7"/>
    <w:rsid w:val="00861995"/>
    <w:rsid w:val="0086231A"/>
    <w:rsid w:val="0086477C"/>
    <w:rsid w:val="00864BAD"/>
    <w:rsid w:val="00866F9D"/>
    <w:rsid w:val="008673D9"/>
    <w:rsid w:val="00871775"/>
    <w:rsid w:val="00871AEF"/>
    <w:rsid w:val="008726E5"/>
    <w:rsid w:val="0087289E"/>
    <w:rsid w:val="00873165"/>
    <w:rsid w:val="00874C05"/>
    <w:rsid w:val="0087588B"/>
    <w:rsid w:val="0087680A"/>
    <w:rsid w:val="00877EFB"/>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3C5A"/>
    <w:rsid w:val="008B4A91"/>
    <w:rsid w:val="008B7785"/>
    <w:rsid w:val="008B79F2"/>
    <w:rsid w:val="008C0809"/>
    <w:rsid w:val="008C132C"/>
    <w:rsid w:val="008C3FD0"/>
    <w:rsid w:val="008D27A5"/>
    <w:rsid w:val="008D2AAB"/>
    <w:rsid w:val="008D309C"/>
    <w:rsid w:val="008D58F9"/>
    <w:rsid w:val="008D6151"/>
    <w:rsid w:val="008D7427"/>
    <w:rsid w:val="008E3338"/>
    <w:rsid w:val="008E3C2E"/>
    <w:rsid w:val="008E47BE"/>
    <w:rsid w:val="008E6231"/>
    <w:rsid w:val="008F09DF"/>
    <w:rsid w:val="008F3053"/>
    <w:rsid w:val="008F3136"/>
    <w:rsid w:val="008F40DF"/>
    <w:rsid w:val="008F5E16"/>
    <w:rsid w:val="008F5EFC"/>
    <w:rsid w:val="00901670"/>
    <w:rsid w:val="00902212"/>
    <w:rsid w:val="00903A73"/>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7097"/>
    <w:rsid w:val="00960F2D"/>
    <w:rsid w:val="0096482F"/>
    <w:rsid w:val="00964E3A"/>
    <w:rsid w:val="00967126"/>
    <w:rsid w:val="00970EAE"/>
    <w:rsid w:val="00971627"/>
    <w:rsid w:val="00972797"/>
    <w:rsid w:val="0097279D"/>
    <w:rsid w:val="0097308E"/>
    <w:rsid w:val="00976837"/>
    <w:rsid w:val="00980311"/>
    <w:rsid w:val="0098170E"/>
    <w:rsid w:val="0098285C"/>
    <w:rsid w:val="00983B56"/>
    <w:rsid w:val="009847FD"/>
    <w:rsid w:val="009851B3"/>
    <w:rsid w:val="00985300"/>
    <w:rsid w:val="00986720"/>
    <w:rsid w:val="00987F00"/>
    <w:rsid w:val="0099403D"/>
    <w:rsid w:val="009950D8"/>
    <w:rsid w:val="00995B0B"/>
    <w:rsid w:val="009A1883"/>
    <w:rsid w:val="009A39F5"/>
    <w:rsid w:val="009A4588"/>
    <w:rsid w:val="009A5EA5"/>
    <w:rsid w:val="009B00C2"/>
    <w:rsid w:val="009B26AB"/>
    <w:rsid w:val="009B3476"/>
    <w:rsid w:val="009B39BC"/>
    <w:rsid w:val="009B5069"/>
    <w:rsid w:val="009B5B01"/>
    <w:rsid w:val="009B69AD"/>
    <w:rsid w:val="009B7806"/>
    <w:rsid w:val="009C05C1"/>
    <w:rsid w:val="009C1E9A"/>
    <w:rsid w:val="009C2A33"/>
    <w:rsid w:val="009C2E49"/>
    <w:rsid w:val="009C36CD"/>
    <w:rsid w:val="009C43A5"/>
    <w:rsid w:val="009C5A1D"/>
    <w:rsid w:val="009C6B08"/>
    <w:rsid w:val="009C70FC"/>
    <w:rsid w:val="009D002B"/>
    <w:rsid w:val="009D2D7C"/>
    <w:rsid w:val="009D3280"/>
    <w:rsid w:val="009D37C7"/>
    <w:rsid w:val="009D4BBD"/>
    <w:rsid w:val="009D5A41"/>
    <w:rsid w:val="009E13BF"/>
    <w:rsid w:val="009E3631"/>
    <w:rsid w:val="009E3EB9"/>
    <w:rsid w:val="009E45C7"/>
    <w:rsid w:val="009E4985"/>
    <w:rsid w:val="009E69C2"/>
    <w:rsid w:val="009E70AF"/>
    <w:rsid w:val="009E7AEB"/>
    <w:rsid w:val="009F1B37"/>
    <w:rsid w:val="009F4B4A"/>
    <w:rsid w:val="009F4EB0"/>
    <w:rsid w:val="009F4F2B"/>
    <w:rsid w:val="009F513E"/>
    <w:rsid w:val="009F5802"/>
    <w:rsid w:val="009F64AE"/>
    <w:rsid w:val="009F6FB2"/>
    <w:rsid w:val="00A0042D"/>
    <w:rsid w:val="00A0053A"/>
    <w:rsid w:val="00A00C33"/>
    <w:rsid w:val="00A01103"/>
    <w:rsid w:val="00A012C0"/>
    <w:rsid w:val="00A014BB"/>
    <w:rsid w:val="00A01E10"/>
    <w:rsid w:val="00A02588"/>
    <w:rsid w:val="00A02D81"/>
    <w:rsid w:val="00A03F54"/>
    <w:rsid w:val="00A0410C"/>
    <w:rsid w:val="00A0432D"/>
    <w:rsid w:val="00A06FD5"/>
    <w:rsid w:val="00A07689"/>
    <w:rsid w:val="00A07906"/>
    <w:rsid w:val="00A10908"/>
    <w:rsid w:val="00A12330"/>
    <w:rsid w:val="00A1259F"/>
    <w:rsid w:val="00A1265B"/>
    <w:rsid w:val="00A1446F"/>
    <w:rsid w:val="00A151B5"/>
    <w:rsid w:val="00A220FF"/>
    <w:rsid w:val="00A227E0"/>
    <w:rsid w:val="00A232E4"/>
    <w:rsid w:val="00A24AAD"/>
    <w:rsid w:val="00A26A8A"/>
    <w:rsid w:val="00A27255"/>
    <w:rsid w:val="00A32304"/>
    <w:rsid w:val="00A3420E"/>
    <w:rsid w:val="00A34A6A"/>
    <w:rsid w:val="00A35D66"/>
    <w:rsid w:val="00A41085"/>
    <w:rsid w:val="00A425FA"/>
    <w:rsid w:val="00A4285C"/>
    <w:rsid w:val="00A43960"/>
    <w:rsid w:val="00A46902"/>
    <w:rsid w:val="00A50CDB"/>
    <w:rsid w:val="00A51F3E"/>
    <w:rsid w:val="00A5364B"/>
    <w:rsid w:val="00A54142"/>
    <w:rsid w:val="00A54C42"/>
    <w:rsid w:val="00A572B1"/>
    <w:rsid w:val="00A577AF"/>
    <w:rsid w:val="00A60177"/>
    <w:rsid w:val="00A6113A"/>
    <w:rsid w:val="00A61C27"/>
    <w:rsid w:val="00A62638"/>
    <w:rsid w:val="00A6344D"/>
    <w:rsid w:val="00A644B8"/>
    <w:rsid w:val="00A70E35"/>
    <w:rsid w:val="00A720DC"/>
    <w:rsid w:val="00A803CF"/>
    <w:rsid w:val="00A8133F"/>
    <w:rsid w:val="00A81E54"/>
    <w:rsid w:val="00A82CB4"/>
    <w:rsid w:val="00A837A8"/>
    <w:rsid w:val="00A83C36"/>
    <w:rsid w:val="00A932BB"/>
    <w:rsid w:val="00A93579"/>
    <w:rsid w:val="00A93934"/>
    <w:rsid w:val="00A954D4"/>
    <w:rsid w:val="00A95D51"/>
    <w:rsid w:val="00AA18AE"/>
    <w:rsid w:val="00AA228B"/>
    <w:rsid w:val="00AA260A"/>
    <w:rsid w:val="00AA46A2"/>
    <w:rsid w:val="00AA597A"/>
    <w:rsid w:val="00AA66AD"/>
    <w:rsid w:val="00AA67A3"/>
    <w:rsid w:val="00AA7E52"/>
    <w:rsid w:val="00AB1655"/>
    <w:rsid w:val="00AB1873"/>
    <w:rsid w:val="00AB2C05"/>
    <w:rsid w:val="00AB3536"/>
    <w:rsid w:val="00AB369A"/>
    <w:rsid w:val="00AB474B"/>
    <w:rsid w:val="00AB51A4"/>
    <w:rsid w:val="00AB5CCC"/>
    <w:rsid w:val="00AB74E2"/>
    <w:rsid w:val="00AC2911"/>
    <w:rsid w:val="00AC2E9A"/>
    <w:rsid w:val="00AC5AAB"/>
    <w:rsid w:val="00AC5AEC"/>
    <w:rsid w:val="00AC5F28"/>
    <w:rsid w:val="00AC6900"/>
    <w:rsid w:val="00AD0E42"/>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36FB"/>
    <w:rsid w:val="00B149AC"/>
    <w:rsid w:val="00B14BD2"/>
    <w:rsid w:val="00B1557F"/>
    <w:rsid w:val="00B1668D"/>
    <w:rsid w:val="00B17981"/>
    <w:rsid w:val="00B233BB"/>
    <w:rsid w:val="00B25612"/>
    <w:rsid w:val="00B26437"/>
    <w:rsid w:val="00B2678E"/>
    <w:rsid w:val="00B30647"/>
    <w:rsid w:val="00B31F0E"/>
    <w:rsid w:val="00B34F25"/>
    <w:rsid w:val="00B40191"/>
    <w:rsid w:val="00B43397"/>
    <w:rsid w:val="00B43672"/>
    <w:rsid w:val="00B44B42"/>
    <w:rsid w:val="00B473D8"/>
    <w:rsid w:val="00B473F6"/>
    <w:rsid w:val="00B5165A"/>
    <w:rsid w:val="00B524C1"/>
    <w:rsid w:val="00B52C8D"/>
    <w:rsid w:val="00B564BF"/>
    <w:rsid w:val="00B6104E"/>
    <w:rsid w:val="00B610C7"/>
    <w:rsid w:val="00B62106"/>
    <w:rsid w:val="00B626A8"/>
    <w:rsid w:val="00B63F6D"/>
    <w:rsid w:val="00B64355"/>
    <w:rsid w:val="00B65695"/>
    <w:rsid w:val="00B66526"/>
    <w:rsid w:val="00B665A3"/>
    <w:rsid w:val="00B73BB4"/>
    <w:rsid w:val="00B80532"/>
    <w:rsid w:val="00B8142B"/>
    <w:rsid w:val="00B82039"/>
    <w:rsid w:val="00B82454"/>
    <w:rsid w:val="00B90097"/>
    <w:rsid w:val="00B90999"/>
    <w:rsid w:val="00B91AD7"/>
    <w:rsid w:val="00B92D23"/>
    <w:rsid w:val="00B95BC8"/>
    <w:rsid w:val="00B96E87"/>
    <w:rsid w:val="00BA146A"/>
    <w:rsid w:val="00BA32EE"/>
    <w:rsid w:val="00BB1A53"/>
    <w:rsid w:val="00BB5B36"/>
    <w:rsid w:val="00BC027B"/>
    <w:rsid w:val="00BC30A6"/>
    <w:rsid w:val="00BC3ED3"/>
    <w:rsid w:val="00BC3EF6"/>
    <w:rsid w:val="00BC4E34"/>
    <w:rsid w:val="00BC51D0"/>
    <w:rsid w:val="00BC5633"/>
    <w:rsid w:val="00BC58E1"/>
    <w:rsid w:val="00BC59CA"/>
    <w:rsid w:val="00BC6462"/>
    <w:rsid w:val="00BC7612"/>
    <w:rsid w:val="00BD0A32"/>
    <w:rsid w:val="00BD4E55"/>
    <w:rsid w:val="00BD513B"/>
    <w:rsid w:val="00BD5E52"/>
    <w:rsid w:val="00BE00CD"/>
    <w:rsid w:val="00BE0E75"/>
    <w:rsid w:val="00BE1789"/>
    <w:rsid w:val="00BE2996"/>
    <w:rsid w:val="00BE3634"/>
    <w:rsid w:val="00BE3E30"/>
    <w:rsid w:val="00BE5274"/>
    <w:rsid w:val="00BE5BB9"/>
    <w:rsid w:val="00BE71CD"/>
    <w:rsid w:val="00BE7748"/>
    <w:rsid w:val="00BE7BDA"/>
    <w:rsid w:val="00BF0548"/>
    <w:rsid w:val="00BF4949"/>
    <w:rsid w:val="00BF4D7C"/>
    <w:rsid w:val="00BF5085"/>
    <w:rsid w:val="00BF5E5B"/>
    <w:rsid w:val="00BF6BE1"/>
    <w:rsid w:val="00C013F4"/>
    <w:rsid w:val="00C040AB"/>
    <w:rsid w:val="00C0499B"/>
    <w:rsid w:val="00C05406"/>
    <w:rsid w:val="00C05CF0"/>
    <w:rsid w:val="00C119AC"/>
    <w:rsid w:val="00C14EE6"/>
    <w:rsid w:val="00C151DA"/>
    <w:rsid w:val="00C152A1"/>
    <w:rsid w:val="00C16CCB"/>
    <w:rsid w:val="00C2123C"/>
    <w:rsid w:val="00C21286"/>
    <w:rsid w:val="00C2142B"/>
    <w:rsid w:val="00C22987"/>
    <w:rsid w:val="00C23956"/>
    <w:rsid w:val="00C248E6"/>
    <w:rsid w:val="00C2766F"/>
    <w:rsid w:val="00C31606"/>
    <w:rsid w:val="00C3223B"/>
    <w:rsid w:val="00C3307C"/>
    <w:rsid w:val="00C333C6"/>
    <w:rsid w:val="00C35CC5"/>
    <w:rsid w:val="00C361C5"/>
    <w:rsid w:val="00C377D1"/>
    <w:rsid w:val="00C37BDA"/>
    <w:rsid w:val="00C37C84"/>
    <w:rsid w:val="00C42B41"/>
    <w:rsid w:val="00C46166"/>
    <w:rsid w:val="00C46F03"/>
    <w:rsid w:val="00C4710D"/>
    <w:rsid w:val="00C50CAD"/>
    <w:rsid w:val="00C57933"/>
    <w:rsid w:val="00C60206"/>
    <w:rsid w:val="00C615D4"/>
    <w:rsid w:val="00C61B5D"/>
    <w:rsid w:val="00C61C0E"/>
    <w:rsid w:val="00C61C64"/>
    <w:rsid w:val="00C61CDA"/>
    <w:rsid w:val="00C634EB"/>
    <w:rsid w:val="00C72956"/>
    <w:rsid w:val="00C73045"/>
    <w:rsid w:val="00C73212"/>
    <w:rsid w:val="00C7354A"/>
    <w:rsid w:val="00C74379"/>
    <w:rsid w:val="00C74DD8"/>
    <w:rsid w:val="00C75C5E"/>
    <w:rsid w:val="00C7669F"/>
    <w:rsid w:val="00C76DFF"/>
    <w:rsid w:val="00C80B8F"/>
    <w:rsid w:val="00C82743"/>
    <w:rsid w:val="00C834CE"/>
    <w:rsid w:val="00C9047F"/>
    <w:rsid w:val="00C91551"/>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EF9"/>
    <w:rsid w:val="00CB6025"/>
    <w:rsid w:val="00CB74CB"/>
    <w:rsid w:val="00CB7E04"/>
    <w:rsid w:val="00CC170F"/>
    <w:rsid w:val="00CC24B7"/>
    <w:rsid w:val="00CC3CD4"/>
    <w:rsid w:val="00CC7131"/>
    <w:rsid w:val="00CC7B9E"/>
    <w:rsid w:val="00CD06CA"/>
    <w:rsid w:val="00CD076A"/>
    <w:rsid w:val="00CD180C"/>
    <w:rsid w:val="00CD37DA"/>
    <w:rsid w:val="00CD4F2C"/>
    <w:rsid w:val="00CD5F05"/>
    <w:rsid w:val="00CD60F0"/>
    <w:rsid w:val="00CD731C"/>
    <w:rsid w:val="00CE08E8"/>
    <w:rsid w:val="00CE2133"/>
    <w:rsid w:val="00CE245D"/>
    <w:rsid w:val="00CE300F"/>
    <w:rsid w:val="00CE3582"/>
    <w:rsid w:val="00CE3795"/>
    <w:rsid w:val="00CE3E20"/>
    <w:rsid w:val="00CF2FD8"/>
    <w:rsid w:val="00CF4827"/>
    <w:rsid w:val="00CF4C69"/>
    <w:rsid w:val="00CF581C"/>
    <w:rsid w:val="00CF71E0"/>
    <w:rsid w:val="00D001B1"/>
    <w:rsid w:val="00D03176"/>
    <w:rsid w:val="00D05180"/>
    <w:rsid w:val="00D060A8"/>
    <w:rsid w:val="00D06605"/>
    <w:rsid w:val="00D069CF"/>
    <w:rsid w:val="00D0720F"/>
    <w:rsid w:val="00D074E2"/>
    <w:rsid w:val="00D1004A"/>
    <w:rsid w:val="00D11B0B"/>
    <w:rsid w:val="00D12A3E"/>
    <w:rsid w:val="00D13561"/>
    <w:rsid w:val="00D21182"/>
    <w:rsid w:val="00D22160"/>
    <w:rsid w:val="00D22172"/>
    <w:rsid w:val="00D2301B"/>
    <w:rsid w:val="00D239EE"/>
    <w:rsid w:val="00D250BF"/>
    <w:rsid w:val="00D30534"/>
    <w:rsid w:val="00D35728"/>
    <w:rsid w:val="00D359A7"/>
    <w:rsid w:val="00D37A0E"/>
    <w:rsid w:val="00D37BCF"/>
    <w:rsid w:val="00D40F93"/>
    <w:rsid w:val="00D42277"/>
    <w:rsid w:val="00D43C59"/>
    <w:rsid w:val="00D44ADE"/>
    <w:rsid w:val="00D45328"/>
    <w:rsid w:val="00D50D65"/>
    <w:rsid w:val="00D512E0"/>
    <w:rsid w:val="00D519F3"/>
    <w:rsid w:val="00D51D2A"/>
    <w:rsid w:val="00D53B7C"/>
    <w:rsid w:val="00D54D95"/>
    <w:rsid w:val="00D55F52"/>
    <w:rsid w:val="00D56508"/>
    <w:rsid w:val="00D605B3"/>
    <w:rsid w:val="00D6131A"/>
    <w:rsid w:val="00D61611"/>
    <w:rsid w:val="00D61784"/>
    <w:rsid w:val="00D6178A"/>
    <w:rsid w:val="00D62E03"/>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1AA"/>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C8B"/>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849"/>
    <w:rsid w:val="00E15F90"/>
    <w:rsid w:val="00E1605B"/>
    <w:rsid w:val="00E16D3E"/>
    <w:rsid w:val="00E17167"/>
    <w:rsid w:val="00E20520"/>
    <w:rsid w:val="00E21D55"/>
    <w:rsid w:val="00E21FDC"/>
    <w:rsid w:val="00E2551E"/>
    <w:rsid w:val="00E26B13"/>
    <w:rsid w:val="00E27E5A"/>
    <w:rsid w:val="00E307BF"/>
    <w:rsid w:val="00E31135"/>
    <w:rsid w:val="00E317BA"/>
    <w:rsid w:val="00E3391B"/>
    <w:rsid w:val="00E3469B"/>
    <w:rsid w:val="00E35A13"/>
    <w:rsid w:val="00E3679D"/>
    <w:rsid w:val="00E374E8"/>
    <w:rsid w:val="00E3795D"/>
    <w:rsid w:val="00E4098A"/>
    <w:rsid w:val="00E41CAE"/>
    <w:rsid w:val="00E42014"/>
    <w:rsid w:val="00E42B85"/>
    <w:rsid w:val="00E42BB2"/>
    <w:rsid w:val="00E43263"/>
    <w:rsid w:val="00E438AE"/>
    <w:rsid w:val="00E443CE"/>
    <w:rsid w:val="00E45547"/>
    <w:rsid w:val="00E500F1"/>
    <w:rsid w:val="00E502E1"/>
    <w:rsid w:val="00E51446"/>
    <w:rsid w:val="00E52587"/>
    <w:rsid w:val="00E529C8"/>
    <w:rsid w:val="00E52E56"/>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08E1"/>
    <w:rsid w:val="00E9241E"/>
    <w:rsid w:val="00E93DEF"/>
    <w:rsid w:val="00E947B1"/>
    <w:rsid w:val="00E96852"/>
    <w:rsid w:val="00EA16AC"/>
    <w:rsid w:val="00EA385A"/>
    <w:rsid w:val="00EA3931"/>
    <w:rsid w:val="00EA41E9"/>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3E94"/>
    <w:rsid w:val="00EE43A2"/>
    <w:rsid w:val="00EE46B7"/>
    <w:rsid w:val="00EE5A49"/>
    <w:rsid w:val="00EE5DAE"/>
    <w:rsid w:val="00EE664B"/>
    <w:rsid w:val="00EF10BA"/>
    <w:rsid w:val="00EF1738"/>
    <w:rsid w:val="00EF2BAF"/>
    <w:rsid w:val="00EF3B8F"/>
    <w:rsid w:val="00EF543E"/>
    <w:rsid w:val="00EF559F"/>
    <w:rsid w:val="00EF57EF"/>
    <w:rsid w:val="00EF5AA2"/>
    <w:rsid w:val="00EF7E26"/>
    <w:rsid w:val="00F01DFA"/>
    <w:rsid w:val="00F02096"/>
    <w:rsid w:val="00F02457"/>
    <w:rsid w:val="00F036C3"/>
    <w:rsid w:val="00F0417E"/>
    <w:rsid w:val="00F05397"/>
    <w:rsid w:val="00F0638C"/>
    <w:rsid w:val="00F06979"/>
    <w:rsid w:val="00F11E04"/>
    <w:rsid w:val="00F12B24"/>
    <w:rsid w:val="00F12BC7"/>
    <w:rsid w:val="00F15223"/>
    <w:rsid w:val="00F164B4"/>
    <w:rsid w:val="00F176E4"/>
    <w:rsid w:val="00F20E5F"/>
    <w:rsid w:val="00F22CDB"/>
    <w:rsid w:val="00F23B0C"/>
    <w:rsid w:val="00F25C26"/>
    <w:rsid w:val="00F25CC2"/>
    <w:rsid w:val="00F27573"/>
    <w:rsid w:val="00F307B6"/>
    <w:rsid w:val="00F30EB8"/>
    <w:rsid w:val="00F31435"/>
    <w:rsid w:val="00F31876"/>
    <w:rsid w:val="00F31C67"/>
    <w:rsid w:val="00F36FE0"/>
    <w:rsid w:val="00F37EA8"/>
    <w:rsid w:val="00F40B14"/>
    <w:rsid w:val="00F41186"/>
    <w:rsid w:val="00F41EEF"/>
    <w:rsid w:val="00F41FAC"/>
    <w:rsid w:val="00F420C6"/>
    <w:rsid w:val="00F423D3"/>
    <w:rsid w:val="00F44349"/>
    <w:rsid w:val="00F4569E"/>
    <w:rsid w:val="00F45AFC"/>
    <w:rsid w:val="00F46014"/>
    <w:rsid w:val="00F462F4"/>
    <w:rsid w:val="00F50130"/>
    <w:rsid w:val="00F512D9"/>
    <w:rsid w:val="00F52402"/>
    <w:rsid w:val="00F5605D"/>
    <w:rsid w:val="00F63C50"/>
    <w:rsid w:val="00F6514B"/>
    <w:rsid w:val="00F6533E"/>
    <w:rsid w:val="00F6587F"/>
    <w:rsid w:val="00F67981"/>
    <w:rsid w:val="00F706CA"/>
    <w:rsid w:val="00F70E4C"/>
    <w:rsid w:val="00F70F8D"/>
    <w:rsid w:val="00F71C5A"/>
    <w:rsid w:val="00F71E4A"/>
    <w:rsid w:val="00F733A4"/>
    <w:rsid w:val="00F77062"/>
    <w:rsid w:val="00F7758F"/>
    <w:rsid w:val="00F82811"/>
    <w:rsid w:val="00F82AE2"/>
    <w:rsid w:val="00F84153"/>
    <w:rsid w:val="00F85083"/>
    <w:rsid w:val="00F85661"/>
    <w:rsid w:val="00F91FB9"/>
    <w:rsid w:val="00F96602"/>
    <w:rsid w:val="00F9735A"/>
    <w:rsid w:val="00F9797C"/>
    <w:rsid w:val="00FA0BD7"/>
    <w:rsid w:val="00FA32FC"/>
    <w:rsid w:val="00FA35AC"/>
    <w:rsid w:val="00FA59FD"/>
    <w:rsid w:val="00FA5D8C"/>
    <w:rsid w:val="00FA6403"/>
    <w:rsid w:val="00FA74EE"/>
    <w:rsid w:val="00FB13FD"/>
    <w:rsid w:val="00FB16CD"/>
    <w:rsid w:val="00FB73AE"/>
    <w:rsid w:val="00FC0443"/>
    <w:rsid w:val="00FC5388"/>
    <w:rsid w:val="00FC726C"/>
    <w:rsid w:val="00FD1B4B"/>
    <w:rsid w:val="00FD1B94"/>
    <w:rsid w:val="00FE19C5"/>
    <w:rsid w:val="00FE2242"/>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4D5E19-99F5-4C0A-A2BE-DF09B9DA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91FB9"/>
    <w:rPr>
      <w:sz w:val="16"/>
      <w:szCs w:val="16"/>
    </w:rPr>
  </w:style>
  <w:style w:type="paragraph" w:styleId="CommentText">
    <w:name w:val="annotation text"/>
    <w:basedOn w:val="Normal"/>
    <w:link w:val="CommentTextChar"/>
    <w:unhideWhenUsed/>
    <w:rsid w:val="00F91FB9"/>
    <w:rPr>
      <w:sz w:val="20"/>
      <w:szCs w:val="20"/>
    </w:rPr>
  </w:style>
  <w:style w:type="character" w:customStyle="1" w:styleId="CommentTextChar">
    <w:name w:val="Comment Text Char"/>
    <w:basedOn w:val="DefaultParagraphFont"/>
    <w:link w:val="CommentText"/>
    <w:rsid w:val="00F91FB9"/>
  </w:style>
  <w:style w:type="paragraph" w:styleId="CommentSubject">
    <w:name w:val="annotation subject"/>
    <w:basedOn w:val="CommentText"/>
    <w:next w:val="CommentText"/>
    <w:link w:val="CommentSubjectChar"/>
    <w:semiHidden/>
    <w:unhideWhenUsed/>
    <w:rsid w:val="00F91FB9"/>
    <w:rPr>
      <w:b/>
      <w:bCs/>
    </w:rPr>
  </w:style>
  <w:style w:type="character" w:customStyle="1" w:styleId="CommentSubjectChar">
    <w:name w:val="Comment Subject Char"/>
    <w:basedOn w:val="CommentTextChar"/>
    <w:link w:val="CommentSubject"/>
    <w:semiHidden/>
    <w:rsid w:val="00F91FB9"/>
    <w:rPr>
      <w:b/>
      <w:bCs/>
    </w:rPr>
  </w:style>
  <w:style w:type="paragraph" w:styleId="HTMLPreformatted">
    <w:name w:val="HTML Preformatted"/>
    <w:basedOn w:val="Normal"/>
    <w:link w:val="HTMLPreformattedChar"/>
    <w:semiHidden/>
    <w:unhideWhenUsed/>
    <w:rsid w:val="00E1605B"/>
    <w:rPr>
      <w:rFonts w:ascii="Consolas" w:hAnsi="Consolas"/>
      <w:sz w:val="20"/>
      <w:szCs w:val="20"/>
    </w:rPr>
  </w:style>
  <w:style w:type="character" w:customStyle="1" w:styleId="HTMLPreformattedChar">
    <w:name w:val="HTML Preformatted Char"/>
    <w:basedOn w:val="DefaultParagraphFont"/>
    <w:link w:val="HTMLPreformatted"/>
    <w:semiHidden/>
    <w:rsid w:val="00E1605B"/>
    <w:rPr>
      <w:rFonts w:ascii="Consolas" w:hAnsi="Consolas"/>
    </w:rPr>
  </w:style>
  <w:style w:type="paragraph" w:styleId="ListParagraph">
    <w:name w:val="List Paragraph"/>
    <w:basedOn w:val="Normal"/>
    <w:uiPriority w:val="34"/>
    <w:qFormat/>
    <w:rsid w:val="00D069CF"/>
    <w:pPr>
      <w:ind w:left="720"/>
      <w:contextualSpacing/>
    </w:pPr>
  </w:style>
  <w:style w:type="paragraph" w:styleId="Revision">
    <w:name w:val="Revision"/>
    <w:hidden/>
    <w:uiPriority w:val="99"/>
    <w:semiHidden/>
    <w:rsid w:val="00365354"/>
    <w:rPr>
      <w:sz w:val="24"/>
      <w:szCs w:val="24"/>
    </w:rPr>
  </w:style>
  <w:style w:type="character" w:styleId="Hyperlink">
    <w:name w:val="Hyperlink"/>
    <w:basedOn w:val="DefaultParagraphFont"/>
    <w:semiHidden/>
    <w:unhideWhenUsed/>
    <w:rsid w:val="00666C99"/>
    <w:rPr>
      <w:color w:val="0000FF" w:themeColor="hyperlink"/>
      <w:u w:val="single"/>
    </w:rPr>
  </w:style>
  <w:style w:type="character" w:styleId="FollowedHyperlink">
    <w:name w:val="FollowedHyperlink"/>
    <w:basedOn w:val="DefaultParagraphFont"/>
    <w:semiHidden/>
    <w:unhideWhenUsed/>
    <w:rsid w:val="00F77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6198</Words>
  <Characters>33972</Characters>
  <Application>Microsoft Office Word</Application>
  <DocSecurity>4</DocSecurity>
  <Lines>619</Lines>
  <Paragraphs>185</Paragraphs>
  <ScaleCrop>false</ScaleCrop>
  <HeadingPairs>
    <vt:vector size="2" baseType="variant">
      <vt:variant>
        <vt:lpstr>Title</vt:lpstr>
      </vt:variant>
      <vt:variant>
        <vt:i4>1</vt:i4>
      </vt:variant>
    </vt:vector>
  </HeadingPairs>
  <TitlesOfParts>
    <vt:vector size="1" baseType="lpstr">
      <vt:lpstr>BA - HB01942 (Committee Report (Unamended))</vt:lpstr>
    </vt:vector>
  </TitlesOfParts>
  <Company>State of Texas</Company>
  <LinksUpToDate>false</LinksUpToDate>
  <CharactersWithSpaces>40086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23379</dc:subject>
  <dc:creator>State of Texas</dc:creator>
  <dc:description>HB 1942 by Leach-(H)State Affairs</dc:description>
  <cp:lastModifiedBy>Stacey Nicchio</cp:lastModifiedBy>
  <cp:revision>2</cp:revision>
  <cp:lastPrinted>2003-11-26T17:21:00Z</cp:lastPrinted>
  <dcterms:created xsi:type="dcterms:W3CDTF">2023-04-14T17:41:00Z</dcterms:created>
  <dcterms:modified xsi:type="dcterms:W3CDTF">2023-04-14T17:41:00Z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23.102.322</vt:lpwstr>
  </property>
</Properties>
</file>