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BEF" w:rsidRDefault="00590B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F5D1E8A72A4247AC686B8E938DAE9E"/>
          </w:placeholder>
        </w:sdtPr>
        <w:sdtContent>
          <w:r w:rsidRPr="005C2A78">
            <w:rPr>
              <w:rFonts w:cs="Times New Roman"/>
              <w:b/>
              <w:szCs w:val="24"/>
              <w:u w:val="single"/>
            </w:rPr>
            <w:t>BILL ANALYSIS</w:t>
          </w:r>
        </w:sdtContent>
      </w:sdt>
    </w:p>
    <w:p w:rsidR="00590BEF" w:rsidRPr="00585C31" w:rsidRDefault="00590BEF" w:rsidP="000F1DF9">
      <w:pPr>
        <w:spacing w:after="0" w:line="240" w:lineRule="auto"/>
        <w:rPr>
          <w:rFonts w:cs="Times New Roman"/>
          <w:szCs w:val="24"/>
        </w:rPr>
      </w:pPr>
    </w:p>
    <w:p w:rsidR="00590BEF" w:rsidRPr="00585C31" w:rsidRDefault="00590B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0BEF" w:rsidTr="004B43E2">
        <w:tc>
          <w:tcPr>
            <w:tcW w:w="2718" w:type="dxa"/>
          </w:tcPr>
          <w:p w:rsidR="00590BEF" w:rsidRPr="005C2A78" w:rsidRDefault="00590BEF" w:rsidP="006D756B">
            <w:pPr>
              <w:rPr>
                <w:rFonts w:cs="Times New Roman"/>
                <w:szCs w:val="24"/>
              </w:rPr>
            </w:pPr>
            <w:sdt>
              <w:sdtPr>
                <w:rPr>
                  <w:rFonts w:cs="Times New Roman"/>
                  <w:szCs w:val="24"/>
                </w:rPr>
                <w:alias w:val="Agency Title"/>
                <w:tag w:val="AgencyTitleContentControl"/>
                <w:id w:val="1920747753"/>
                <w:lock w:val="sdtContentLocked"/>
                <w:placeholder>
                  <w:docPart w:val="ACDA16F768464F8D974BC8151FFE2497"/>
                </w:placeholder>
              </w:sdtPr>
              <w:sdtEndPr>
                <w:rPr>
                  <w:rFonts w:cstheme="minorBidi"/>
                  <w:szCs w:val="22"/>
                </w:rPr>
              </w:sdtEndPr>
              <w:sdtContent>
                <w:r>
                  <w:rPr>
                    <w:rFonts w:cs="Times New Roman"/>
                    <w:szCs w:val="24"/>
                  </w:rPr>
                  <w:t>Senate Research Center</w:t>
                </w:r>
              </w:sdtContent>
            </w:sdt>
          </w:p>
        </w:tc>
        <w:tc>
          <w:tcPr>
            <w:tcW w:w="6858" w:type="dxa"/>
          </w:tcPr>
          <w:p w:rsidR="00590BEF" w:rsidRPr="00FF6471" w:rsidRDefault="00590BEF" w:rsidP="000F1DF9">
            <w:pPr>
              <w:jc w:val="right"/>
              <w:rPr>
                <w:rFonts w:cs="Times New Roman"/>
                <w:szCs w:val="24"/>
              </w:rPr>
            </w:pPr>
            <w:sdt>
              <w:sdtPr>
                <w:rPr>
                  <w:rFonts w:cs="Times New Roman"/>
                  <w:szCs w:val="24"/>
                </w:rPr>
                <w:alias w:val="Bill Number"/>
                <w:tag w:val="BillNumberOne"/>
                <w:id w:val="-410784069"/>
                <w:lock w:val="sdtContentLocked"/>
                <w:placeholder>
                  <w:docPart w:val="CD41B976675148798D84E857F9273214"/>
                </w:placeholder>
              </w:sdtPr>
              <w:sdtContent>
                <w:r>
                  <w:rPr>
                    <w:rFonts w:cs="Times New Roman"/>
                    <w:szCs w:val="24"/>
                  </w:rPr>
                  <w:t>H.B. 2002</w:t>
                </w:r>
              </w:sdtContent>
            </w:sdt>
          </w:p>
        </w:tc>
      </w:tr>
      <w:tr w:rsidR="00590BEF" w:rsidTr="004B43E2">
        <w:sdt>
          <w:sdtPr>
            <w:rPr>
              <w:rFonts w:cs="Times New Roman"/>
              <w:szCs w:val="24"/>
            </w:rPr>
            <w:alias w:val="TLCNumber"/>
            <w:tag w:val="TLCNumber"/>
            <w:id w:val="-542600604"/>
            <w:lock w:val="sdtLocked"/>
            <w:placeholder>
              <w:docPart w:val="2C91376CAB0A40879B2AAC9D9978A19A"/>
            </w:placeholder>
          </w:sdtPr>
          <w:sdtContent>
            <w:tc>
              <w:tcPr>
                <w:tcW w:w="2718" w:type="dxa"/>
              </w:tcPr>
              <w:p w:rsidR="00590BEF" w:rsidRPr="000F1DF9" w:rsidRDefault="00590BEF" w:rsidP="00C65088">
                <w:pPr>
                  <w:rPr>
                    <w:rFonts w:cs="Times New Roman"/>
                    <w:szCs w:val="24"/>
                  </w:rPr>
                </w:pPr>
                <w:r>
                  <w:t>88R24284 CJD-D</w:t>
                </w:r>
              </w:p>
            </w:tc>
          </w:sdtContent>
        </w:sdt>
        <w:tc>
          <w:tcPr>
            <w:tcW w:w="6858" w:type="dxa"/>
          </w:tcPr>
          <w:p w:rsidR="00590BEF" w:rsidRPr="005C2A78" w:rsidRDefault="00590BEF" w:rsidP="00073EDD">
            <w:pPr>
              <w:jc w:val="right"/>
              <w:rPr>
                <w:rFonts w:cs="Times New Roman"/>
                <w:szCs w:val="24"/>
              </w:rPr>
            </w:pPr>
            <w:sdt>
              <w:sdtPr>
                <w:rPr>
                  <w:rFonts w:cs="Times New Roman"/>
                  <w:szCs w:val="24"/>
                </w:rPr>
                <w:alias w:val="Author Label"/>
                <w:tag w:val="By"/>
                <w:id w:val="72399597"/>
                <w:lock w:val="sdtLocked"/>
                <w:placeholder>
                  <w:docPart w:val="77711E1ACCB84CE18FB17A318CD4ED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C56E675DC04552A49AC863F5F167A7"/>
                </w:placeholder>
              </w:sdtPr>
              <w:sdtContent>
                <w:r>
                  <w:rPr>
                    <w:rFonts w:cs="Times New Roman"/>
                    <w:szCs w:val="24"/>
                  </w:rPr>
                  <w:t>Oliverson; Price</w:t>
                </w:r>
              </w:sdtContent>
            </w:sdt>
            <w:sdt>
              <w:sdtPr>
                <w:rPr>
                  <w:rFonts w:cs="Times New Roman"/>
                  <w:szCs w:val="24"/>
                </w:rPr>
                <w:alias w:val="Sponsor"/>
                <w:tag w:val="Sponsor"/>
                <w:id w:val="-2039656131"/>
                <w:lock w:val="sdtContentLocked"/>
                <w:placeholder>
                  <w:docPart w:val="4BF6AB32E32746019B25522A13CCA516"/>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97DFC7889F9D4743B5F824FED878F35F"/>
                </w:placeholder>
                <w:showingPlcHdr/>
              </w:sdtPr>
              <w:sdtContent/>
            </w:sdt>
          </w:p>
        </w:tc>
      </w:tr>
      <w:tr w:rsidR="00590BEF" w:rsidTr="004B43E2">
        <w:tc>
          <w:tcPr>
            <w:tcW w:w="2718" w:type="dxa"/>
          </w:tcPr>
          <w:p w:rsidR="00590BEF" w:rsidRPr="00BC7495" w:rsidRDefault="00590BEF" w:rsidP="000F1DF9">
            <w:pPr>
              <w:rPr>
                <w:rFonts w:cs="Times New Roman"/>
                <w:szCs w:val="24"/>
              </w:rPr>
            </w:pPr>
          </w:p>
        </w:tc>
        <w:sdt>
          <w:sdtPr>
            <w:rPr>
              <w:rFonts w:cs="Times New Roman"/>
              <w:szCs w:val="24"/>
            </w:rPr>
            <w:alias w:val="Committee"/>
            <w:tag w:val="Committee"/>
            <w:id w:val="1914272295"/>
            <w:lock w:val="sdtContentLocked"/>
            <w:placeholder>
              <w:docPart w:val="117BD43E52CF4934B6400995558C20AF"/>
            </w:placeholder>
          </w:sdtPr>
          <w:sdtContent>
            <w:tc>
              <w:tcPr>
                <w:tcW w:w="6858" w:type="dxa"/>
              </w:tcPr>
              <w:p w:rsidR="00590BEF" w:rsidRPr="00FF6471" w:rsidRDefault="00590BEF" w:rsidP="000F1DF9">
                <w:pPr>
                  <w:jc w:val="right"/>
                  <w:rPr>
                    <w:rFonts w:cs="Times New Roman"/>
                    <w:szCs w:val="24"/>
                  </w:rPr>
                </w:pPr>
                <w:r>
                  <w:rPr>
                    <w:rFonts w:cs="Times New Roman"/>
                    <w:szCs w:val="24"/>
                  </w:rPr>
                  <w:t>Health &amp; Human Services</w:t>
                </w:r>
              </w:p>
            </w:tc>
          </w:sdtContent>
        </w:sdt>
      </w:tr>
      <w:tr w:rsidR="00590BEF" w:rsidTr="004B43E2">
        <w:tc>
          <w:tcPr>
            <w:tcW w:w="2718" w:type="dxa"/>
          </w:tcPr>
          <w:p w:rsidR="00590BEF" w:rsidRPr="00BC7495" w:rsidRDefault="00590BEF" w:rsidP="000F1DF9">
            <w:pPr>
              <w:rPr>
                <w:rFonts w:cs="Times New Roman"/>
                <w:szCs w:val="24"/>
              </w:rPr>
            </w:pPr>
          </w:p>
        </w:tc>
        <w:sdt>
          <w:sdtPr>
            <w:rPr>
              <w:rFonts w:cs="Times New Roman"/>
              <w:szCs w:val="24"/>
            </w:rPr>
            <w:alias w:val="Date"/>
            <w:tag w:val="DateContentControl"/>
            <w:id w:val="1178081906"/>
            <w:lock w:val="sdtLocked"/>
            <w:placeholder>
              <w:docPart w:val="9458587AA51741D681155A25AD3A7B56"/>
            </w:placeholder>
            <w:date w:fullDate="2023-05-12T00:00:00Z">
              <w:dateFormat w:val="M/d/yyyy"/>
              <w:lid w:val="en-US"/>
              <w:storeMappedDataAs w:val="dateTime"/>
              <w:calendar w:val="gregorian"/>
            </w:date>
          </w:sdtPr>
          <w:sdtContent>
            <w:tc>
              <w:tcPr>
                <w:tcW w:w="6858" w:type="dxa"/>
              </w:tcPr>
              <w:p w:rsidR="00590BEF" w:rsidRPr="00FF6471" w:rsidRDefault="00590BEF" w:rsidP="000F1DF9">
                <w:pPr>
                  <w:jc w:val="right"/>
                  <w:rPr>
                    <w:rFonts w:cs="Times New Roman"/>
                    <w:szCs w:val="24"/>
                  </w:rPr>
                </w:pPr>
                <w:r>
                  <w:rPr>
                    <w:rFonts w:cs="Times New Roman"/>
                    <w:szCs w:val="24"/>
                  </w:rPr>
                  <w:t>5/12/2023</w:t>
                </w:r>
              </w:p>
            </w:tc>
          </w:sdtContent>
        </w:sdt>
      </w:tr>
      <w:tr w:rsidR="00590BEF" w:rsidTr="004B43E2">
        <w:tc>
          <w:tcPr>
            <w:tcW w:w="2718" w:type="dxa"/>
          </w:tcPr>
          <w:p w:rsidR="00590BEF" w:rsidRPr="00BC7495" w:rsidRDefault="00590BEF" w:rsidP="000F1DF9">
            <w:pPr>
              <w:rPr>
                <w:rFonts w:cs="Times New Roman"/>
                <w:szCs w:val="24"/>
              </w:rPr>
            </w:pPr>
          </w:p>
        </w:tc>
        <w:sdt>
          <w:sdtPr>
            <w:rPr>
              <w:rFonts w:cs="Times New Roman"/>
              <w:szCs w:val="24"/>
            </w:rPr>
            <w:alias w:val="BA Version"/>
            <w:tag w:val="BAVersion"/>
            <w:id w:val="-1685590809"/>
            <w:lock w:val="sdtContentLocked"/>
            <w:placeholder>
              <w:docPart w:val="948F2127EF1742F1859D15DC7EC44B87"/>
            </w:placeholder>
          </w:sdtPr>
          <w:sdtContent>
            <w:tc>
              <w:tcPr>
                <w:tcW w:w="6858" w:type="dxa"/>
              </w:tcPr>
              <w:p w:rsidR="00590BEF" w:rsidRPr="00FF6471" w:rsidRDefault="00590BEF" w:rsidP="000F1DF9">
                <w:pPr>
                  <w:jc w:val="right"/>
                  <w:rPr>
                    <w:rFonts w:cs="Times New Roman"/>
                    <w:szCs w:val="24"/>
                  </w:rPr>
                </w:pPr>
                <w:r>
                  <w:rPr>
                    <w:rFonts w:cs="Times New Roman"/>
                    <w:szCs w:val="24"/>
                  </w:rPr>
                  <w:t>Engrossed</w:t>
                </w:r>
              </w:p>
            </w:tc>
          </w:sdtContent>
        </w:sdt>
      </w:tr>
    </w:tbl>
    <w:p w:rsidR="00590BEF" w:rsidRPr="00FF6471" w:rsidRDefault="00590BEF" w:rsidP="000F1DF9">
      <w:pPr>
        <w:spacing w:after="0" w:line="240" w:lineRule="auto"/>
        <w:rPr>
          <w:rFonts w:cs="Times New Roman"/>
          <w:szCs w:val="24"/>
        </w:rPr>
      </w:pPr>
    </w:p>
    <w:p w:rsidR="00590BEF" w:rsidRPr="00FF6471" w:rsidRDefault="00590BEF" w:rsidP="000F1DF9">
      <w:pPr>
        <w:spacing w:after="0" w:line="240" w:lineRule="auto"/>
        <w:rPr>
          <w:rFonts w:cs="Times New Roman"/>
          <w:szCs w:val="24"/>
        </w:rPr>
      </w:pPr>
    </w:p>
    <w:p w:rsidR="00590BEF" w:rsidRPr="00FF6471" w:rsidRDefault="00590B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6F5F1805A64EB18E01823202AE0FFF"/>
        </w:placeholder>
      </w:sdtPr>
      <w:sdtContent>
        <w:p w:rsidR="00590BEF" w:rsidRDefault="00590B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23632A75214827BE05203DD142128A"/>
        </w:placeholder>
      </w:sdtPr>
      <w:sdtContent>
        <w:p w:rsidR="00590BEF" w:rsidRDefault="00590BEF" w:rsidP="00825EB9">
          <w:pPr>
            <w:pStyle w:val="NormalWeb"/>
            <w:spacing w:before="0" w:beforeAutospacing="0" w:after="0" w:afterAutospacing="0"/>
            <w:jc w:val="both"/>
            <w:divId w:val="1115759372"/>
            <w:rPr>
              <w:rFonts w:eastAsia="Times New Roman"/>
              <w:bCs/>
            </w:rPr>
          </w:pPr>
        </w:p>
        <w:p w:rsidR="00590BEF" w:rsidRDefault="00590BEF" w:rsidP="00825EB9">
          <w:pPr>
            <w:pStyle w:val="NormalWeb"/>
            <w:spacing w:before="0" w:beforeAutospacing="0" w:after="0" w:afterAutospacing="0"/>
            <w:jc w:val="both"/>
            <w:divId w:val="1115759372"/>
            <w:rPr>
              <w:color w:val="000000"/>
            </w:rPr>
          </w:pPr>
          <w:r w:rsidRPr="004B43E2">
            <w:rPr>
              <w:color w:val="000000"/>
            </w:rPr>
            <w:t>Many health insurance plans have deductibles, which is the amount of money a person must pay out of pocket before their health plan's full coverage applies. Additionally, some health plans have a maximum out-of-pocket limit, which is the most a person will have to pay for covered medical expenses in a given year. Once the out-of-pocket limit is reached, the health plan pays 100 percent of covered medical expenses for the remainder of the plan year. In some circumstances, the cash price that a doctor or medical facility offers for a treatment, test, or procedure is less costly than a health plan's negotiated rate. However, patients are not currently incentivized to seek out these deals because their cash payments do not count toward their deductible or maximum out-of-pocket expenses.</w:t>
          </w:r>
        </w:p>
        <w:p w:rsidR="00590BEF" w:rsidRPr="004B43E2" w:rsidRDefault="00590BEF" w:rsidP="00825EB9">
          <w:pPr>
            <w:pStyle w:val="NormalWeb"/>
            <w:spacing w:before="0" w:beforeAutospacing="0" w:after="0" w:afterAutospacing="0"/>
            <w:jc w:val="both"/>
            <w:divId w:val="1115759372"/>
            <w:rPr>
              <w:color w:val="000000"/>
            </w:rPr>
          </w:pPr>
        </w:p>
        <w:p w:rsidR="00590BEF" w:rsidRPr="004B43E2" w:rsidRDefault="00590BEF" w:rsidP="00825EB9">
          <w:pPr>
            <w:pStyle w:val="NormalWeb"/>
            <w:spacing w:before="0" w:beforeAutospacing="0" w:after="0" w:afterAutospacing="0"/>
            <w:jc w:val="both"/>
            <w:divId w:val="1115759372"/>
            <w:rPr>
              <w:color w:val="000000"/>
            </w:rPr>
          </w:pPr>
          <w:r w:rsidRPr="004B43E2">
            <w:rPr>
              <w:color w:val="000000"/>
            </w:rPr>
            <w:t>H.B. 2002 will allow any out-of-pocket cash payment made by an individual for medically necessary services and supplies to be credited toward their deductible and maximum out-of-pocket expenses. Allowing out-of-pocket payments to be credited in this manner provides several benefits, including encouraging cost-saving behavior, increasing health care affordability and access, and improving patient satisfaction.</w:t>
          </w:r>
        </w:p>
        <w:p w:rsidR="00590BEF" w:rsidRPr="00D70925" w:rsidRDefault="00590BEF" w:rsidP="00825EB9">
          <w:pPr>
            <w:spacing w:after="0" w:line="240" w:lineRule="auto"/>
            <w:jc w:val="both"/>
            <w:rPr>
              <w:rFonts w:eastAsia="Times New Roman" w:cs="Times New Roman"/>
              <w:bCs/>
              <w:szCs w:val="24"/>
            </w:rPr>
          </w:pPr>
        </w:p>
      </w:sdtContent>
    </w:sdt>
    <w:p w:rsidR="00590BEF" w:rsidRDefault="00590B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2002 </w:t>
      </w:r>
      <w:bookmarkStart w:id="1" w:name="AmendsCurrentLaw"/>
      <w:bookmarkEnd w:id="1"/>
      <w:r>
        <w:rPr>
          <w:rFonts w:cs="Times New Roman"/>
          <w:szCs w:val="24"/>
        </w:rPr>
        <w:t>amends current law relating to preferred provider benefit plan out-of-pocket expense credits for payments made by an insured directly to a physician or health care provider.</w:t>
      </w:r>
    </w:p>
    <w:p w:rsidR="00590BEF" w:rsidRPr="004B43E2" w:rsidRDefault="00590BEF" w:rsidP="000F1DF9">
      <w:pPr>
        <w:spacing w:after="0" w:line="240" w:lineRule="auto"/>
        <w:jc w:val="both"/>
        <w:rPr>
          <w:rFonts w:eastAsia="Times New Roman" w:cs="Times New Roman"/>
          <w:szCs w:val="24"/>
        </w:rPr>
      </w:pPr>
    </w:p>
    <w:p w:rsidR="00590BEF" w:rsidRPr="005C2A78" w:rsidRDefault="00590B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5BC788154746598CF3DF53EADACE65"/>
          </w:placeholder>
        </w:sdtPr>
        <w:sdtContent>
          <w:r>
            <w:rPr>
              <w:rFonts w:eastAsia="Times New Roman" w:cs="Times New Roman"/>
              <w:b/>
              <w:szCs w:val="24"/>
              <w:u w:val="single"/>
            </w:rPr>
            <w:t>RULEMAKING AUTHORITY</w:t>
          </w:r>
        </w:sdtContent>
      </w:sdt>
    </w:p>
    <w:p w:rsidR="00590BEF" w:rsidRPr="006529C4" w:rsidRDefault="00590BEF" w:rsidP="00774EC7">
      <w:pPr>
        <w:spacing w:after="0" w:line="240" w:lineRule="auto"/>
        <w:jc w:val="both"/>
        <w:rPr>
          <w:rFonts w:cs="Times New Roman"/>
          <w:szCs w:val="24"/>
        </w:rPr>
      </w:pPr>
    </w:p>
    <w:p w:rsidR="00590BEF" w:rsidRPr="006529C4" w:rsidRDefault="00590B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0BEF" w:rsidRPr="006529C4" w:rsidRDefault="00590BEF" w:rsidP="00774EC7">
      <w:pPr>
        <w:spacing w:after="0" w:line="240" w:lineRule="auto"/>
        <w:jc w:val="both"/>
        <w:rPr>
          <w:rFonts w:cs="Times New Roman"/>
          <w:szCs w:val="24"/>
        </w:rPr>
      </w:pPr>
    </w:p>
    <w:p w:rsidR="00590BEF" w:rsidRPr="005C2A78" w:rsidRDefault="00590BEF" w:rsidP="008541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35EDC959B54C45A3C9D44893C984A6"/>
          </w:placeholder>
        </w:sdtPr>
        <w:sdtContent>
          <w:r>
            <w:rPr>
              <w:rFonts w:eastAsia="Times New Roman" w:cs="Times New Roman"/>
              <w:b/>
              <w:szCs w:val="24"/>
              <w:u w:val="single"/>
            </w:rPr>
            <w:t>SECTION BY SECTION ANALYSIS</w:t>
          </w:r>
        </w:sdtContent>
      </w:sdt>
    </w:p>
    <w:p w:rsidR="00590BEF" w:rsidRPr="005C2A78" w:rsidRDefault="00590BEF" w:rsidP="0085419D">
      <w:pPr>
        <w:spacing w:after="0" w:line="240" w:lineRule="auto"/>
        <w:jc w:val="both"/>
        <w:rPr>
          <w:rFonts w:eastAsia="Times New Roman" w:cs="Times New Roman"/>
          <w:szCs w:val="24"/>
        </w:rPr>
      </w:pPr>
    </w:p>
    <w:p w:rsidR="00590BEF" w:rsidRDefault="00590BEF" w:rsidP="0085419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Subchapter C-1, Chapter 1301, </w:t>
      </w:r>
      <w:r w:rsidRPr="00A00595">
        <w:rPr>
          <w:rFonts w:eastAsia="Times New Roman" w:cs="Times New Roman"/>
          <w:szCs w:val="24"/>
        </w:rPr>
        <w:t>Insurance Code, by adding Section 1301.140</w:t>
      </w:r>
      <w:r>
        <w:rPr>
          <w:rFonts w:eastAsia="Times New Roman" w:cs="Times New Roman"/>
          <w:szCs w:val="24"/>
        </w:rPr>
        <w:t xml:space="preserve">, </w:t>
      </w:r>
      <w:r w:rsidRPr="00A00595">
        <w:rPr>
          <w:rFonts w:eastAsia="Times New Roman" w:cs="Times New Roman"/>
          <w:szCs w:val="24"/>
        </w:rPr>
        <w:t>as follows:</w:t>
      </w:r>
    </w:p>
    <w:p w:rsidR="00590BEF" w:rsidRPr="00A00595" w:rsidRDefault="00590BEF" w:rsidP="0085419D">
      <w:pPr>
        <w:spacing w:after="0" w:line="240" w:lineRule="auto"/>
        <w:jc w:val="both"/>
        <w:rPr>
          <w:rFonts w:eastAsia="Times New Roman" w:cs="Times New Roman"/>
          <w:szCs w:val="24"/>
        </w:rPr>
      </w:pPr>
    </w:p>
    <w:p w:rsidR="00590BEF" w:rsidRDefault="00590BEF" w:rsidP="0085419D">
      <w:pPr>
        <w:spacing w:after="0" w:line="240" w:lineRule="auto"/>
        <w:ind w:left="720"/>
        <w:jc w:val="both"/>
        <w:rPr>
          <w:rFonts w:eastAsia="Times New Roman" w:cs="Times New Roman"/>
          <w:szCs w:val="24"/>
        </w:rPr>
      </w:pPr>
      <w:r w:rsidRPr="00A00595">
        <w:rPr>
          <w:rFonts w:eastAsia="Times New Roman" w:cs="Times New Roman"/>
          <w:szCs w:val="24"/>
        </w:rPr>
        <w:t>Sec. 1301.140.</w:t>
      </w:r>
      <w:r>
        <w:rPr>
          <w:rFonts w:eastAsia="Times New Roman" w:cs="Times New Roman"/>
          <w:szCs w:val="24"/>
        </w:rPr>
        <w:t xml:space="preserve"> </w:t>
      </w:r>
      <w:r w:rsidRPr="00A00595">
        <w:rPr>
          <w:rFonts w:eastAsia="Times New Roman" w:cs="Times New Roman"/>
          <w:szCs w:val="24"/>
        </w:rPr>
        <w:t>OUT-OF-POCKET EXPENSE CREDIT.</w:t>
      </w:r>
      <w:r>
        <w:rPr>
          <w:rFonts w:eastAsia="Times New Roman" w:cs="Times New Roman"/>
          <w:szCs w:val="24"/>
        </w:rPr>
        <w:t xml:space="preserve"> </w:t>
      </w:r>
      <w:r w:rsidRPr="00A00595">
        <w:rPr>
          <w:rFonts w:eastAsia="Times New Roman" w:cs="Times New Roman"/>
          <w:szCs w:val="24"/>
        </w:rPr>
        <w:t xml:space="preserve">(a) </w:t>
      </w:r>
      <w:r>
        <w:rPr>
          <w:rFonts w:eastAsia="Times New Roman" w:cs="Times New Roman"/>
          <w:szCs w:val="24"/>
        </w:rPr>
        <w:t>Requires an insurer to</w:t>
      </w:r>
      <w:r w:rsidRPr="00A00595">
        <w:rPr>
          <w:rFonts w:eastAsia="Times New Roman" w:cs="Times New Roman"/>
          <w:szCs w:val="24"/>
        </w:rPr>
        <w:t xml:space="preserve">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590BEF" w:rsidRPr="00A00595" w:rsidRDefault="00590BEF" w:rsidP="0085419D">
      <w:pPr>
        <w:spacing w:after="0" w:line="240" w:lineRule="auto"/>
        <w:ind w:left="720"/>
        <w:jc w:val="both"/>
        <w:rPr>
          <w:rFonts w:eastAsia="Times New Roman" w:cs="Times New Roman"/>
          <w:szCs w:val="24"/>
        </w:rPr>
      </w:pPr>
    </w:p>
    <w:p w:rsidR="00590BEF" w:rsidRDefault="00590BEF" w:rsidP="0085419D">
      <w:pPr>
        <w:spacing w:after="0" w:line="240" w:lineRule="auto"/>
        <w:ind w:left="1440"/>
        <w:jc w:val="both"/>
        <w:rPr>
          <w:rFonts w:eastAsia="Times New Roman" w:cs="Times New Roman"/>
          <w:szCs w:val="24"/>
        </w:rPr>
      </w:pPr>
      <w:r w:rsidRPr="00A00595">
        <w:rPr>
          <w:rFonts w:eastAsia="Times New Roman" w:cs="Times New Roman"/>
          <w:szCs w:val="24"/>
        </w:rPr>
        <w:t>(b)</w:t>
      </w:r>
      <w:r>
        <w:rPr>
          <w:rFonts w:eastAsia="Times New Roman" w:cs="Times New Roman"/>
          <w:szCs w:val="24"/>
        </w:rPr>
        <w:t xml:space="preserve"> Requires a</w:t>
      </w:r>
      <w:r w:rsidRPr="00A00595">
        <w:rPr>
          <w:rFonts w:eastAsia="Times New Roman" w:cs="Times New Roman"/>
          <w:szCs w:val="24"/>
        </w:rPr>
        <w:t xml:space="preserve">n insurer </w:t>
      </w:r>
      <w:r>
        <w:rPr>
          <w:rFonts w:eastAsia="Times New Roman" w:cs="Times New Roman"/>
          <w:szCs w:val="24"/>
        </w:rPr>
        <w:t>to</w:t>
      </w:r>
      <w:r w:rsidRPr="00A00595">
        <w:rPr>
          <w:rFonts w:eastAsia="Times New Roman" w:cs="Times New Roman"/>
          <w:szCs w:val="24"/>
        </w:rPr>
        <w:t>:</w:t>
      </w:r>
    </w:p>
    <w:p w:rsidR="00590BEF" w:rsidRPr="00A00595" w:rsidRDefault="00590BEF" w:rsidP="0085419D">
      <w:pPr>
        <w:spacing w:after="0" w:line="240" w:lineRule="auto"/>
        <w:ind w:left="1440"/>
        <w:jc w:val="both"/>
        <w:rPr>
          <w:rFonts w:eastAsia="Times New Roman" w:cs="Times New Roman"/>
          <w:szCs w:val="24"/>
        </w:rPr>
      </w:pPr>
    </w:p>
    <w:p w:rsidR="00590BEF" w:rsidRDefault="00590BEF" w:rsidP="0085419D">
      <w:pPr>
        <w:spacing w:after="0" w:line="240" w:lineRule="auto"/>
        <w:ind w:left="2160"/>
        <w:jc w:val="both"/>
        <w:rPr>
          <w:rFonts w:eastAsia="Times New Roman" w:cs="Times New Roman"/>
          <w:szCs w:val="24"/>
        </w:rPr>
      </w:pPr>
      <w:r w:rsidRPr="00A00595">
        <w:rPr>
          <w:rFonts w:eastAsia="Times New Roman" w:cs="Times New Roman"/>
          <w:szCs w:val="24"/>
        </w:rPr>
        <w:t>(1)</w:t>
      </w:r>
      <w:r>
        <w:rPr>
          <w:rFonts w:eastAsia="Times New Roman" w:cs="Times New Roman"/>
          <w:szCs w:val="24"/>
        </w:rPr>
        <w:t xml:space="preserve"> </w:t>
      </w:r>
      <w:r w:rsidRPr="00A00595">
        <w:rPr>
          <w:rFonts w:eastAsia="Times New Roman" w:cs="Times New Roman"/>
          <w:szCs w:val="24"/>
        </w:rPr>
        <w:t xml:space="preserve">establish a procedure by which an insured </w:t>
      </w:r>
      <w:r>
        <w:rPr>
          <w:rFonts w:eastAsia="Times New Roman" w:cs="Times New Roman"/>
          <w:szCs w:val="24"/>
        </w:rPr>
        <w:t>is authorized to</w:t>
      </w:r>
      <w:r w:rsidRPr="00A00595">
        <w:rPr>
          <w:rFonts w:eastAsia="Times New Roman" w:cs="Times New Roman"/>
          <w:szCs w:val="24"/>
        </w:rPr>
        <w:t xml:space="preserve"> claim a credit under Subsection (a); and</w:t>
      </w:r>
    </w:p>
    <w:p w:rsidR="00590BEF" w:rsidRPr="00A00595" w:rsidRDefault="00590BEF" w:rsidP="0085419D">
      <w:pPr>
        <w:spacing w:after="0" w:line="240" w:lineRule="auto"/>
        <w:ind w:left="2160"/>
        <w:jc w:val="both"/>
        <w:rPr>
          <w:rFonts w:eastAsia="Times New Roman" w:cs="Times New Roman"/>
          <w:szCs w:val="24"/>
        </w:rPr>
      </w:pPr>
    </w:p>
    <w:p w:rsidR="00590BEF" w:rsidRDefault="00590BEF" w:rsidP="0085419D">
      <w:pPr>
        <w:spacing w:after="0" w:line="240" w:lineRule="auto"/>
        <w:ind w:left="2160"/>
        <w:jc w:val="both"/>
        <w:rPr>
          <w:rFonts w:eastAsia="Times New Roman" w:cs="Times New Roman"/>
          <w:szCs w:val="24"/>
        </w:rPr>
      </w:pPr>
      <w:r w:rsidRPr="00A00595">
        <w:rPr>
          <w:rFonts w:eastAsia="Times New Roman" w:cs="Times New Roman"/>
          <w:szCs w:val="24"/>
        </w:rPr>
        <w:t>(2)</w:t>
      </w:r>
      <w:r>
        <w:rPr>
          <w:rFonts w:eastAsia="Times New Roman" w:cs="Times New Roman"/>
          <w:szCs w:val="24"/>
        </w:rPr>
        <w:t xml:space="preserve"> </w:t>
      </w:r>
      <w:r w:rsidRPr="00A00595">
        <w:rPr>
          <w:rFonts w:eastAsia="Times New Roman" w:cs="Times New Roman"/>
          <w:szCs w:val="24"/>
        </w:rPr>
        <w:t>identify documentation necessary to support a claim for a credit under Subsection (a).</w:t>
      </w:r>
    </w:p>
    <w:p w:rsidR="00590BEF" w:rsidRPr="00A00595" w:rsidRDefault="00590BEF" w:rsidP="0085419D">
      <w:pPr>
        <w:spacing w:after="0" w:line="240" w:lineRule="auto"/>
        <w:ind w:left="2160"/>
        <w:jc w:val="both"/>
        <w:rPr>
          <w:rFonts w:eastAsia="Times New Roman" w:cs="Times New Roman"/>
          <w:szCs w:val="24"/>
        </w:rPr>
      </w:pPr>
    </w:p>
    <w:p w:rsidR="00590BEF" w:rsidRPr="005C2A78" w:rsidRDefault="00590BEF" w:rsidP="0085419D">
      <w:pPr>
        <w:spacing w:after="0" w:line="240" w:lineRule="auto"/>
        <w:ind w:left="1440"/>
        <w:jc w:val="both"/>
        <w:rPr>
          <w:rFonts w:eastAsia="Times New Roman" w:cs="Times New Roman"/>
          <w:szCs w:val="24"/>
        </w:rPr>
      </w:pPr>
      <w:r w:rsidRPr="00A00595">
        <w:rPr>
          <w:rFonts w:eastAsia="Times New Roman" w:cs="Times New Roman"/>
          <w:szCs w:val="24"/>
        </w:rPr>
        <w:t>(c)</w:t>
      </w:r>
      <w:r>
        <w:rPr>
          <w:rFonts w:eastAsia="Times New Roman" w:cs="Times New Roman"/>
          <w:szCs w:val="24"/>
        </w:rPr>
        <w:t xml:space="preserve"> Requires that the i</w:t>
      </w:r>
      <w:r w:rsidRPr="00A00595">
        <w:rPr>
          <w:rFonts w:eastAsia="Times New Roman" w:cs="Times New Roman"/>
          <w:szCs w:val="24"/>
        </w:rPr>
        <w:t>nformation about the procedure and documentation described by Subsection (b) be readily accessible to an insured on the insurer's Internet website.</w:t>
      </w:r>
    </w:p>
    <w:p w:rsidR="00590BEF" w:rsidRPr="005C2A78" w:rsidRDefault="00590BEF" w:rsidP="0085419D">
      <w:pPr>
        <w:spacing w:after="0" w:line="240" w:lineRule="auto"/>
        <w:jc w:val="both"/>
        <w:rPr>
          <w:rFonts w:eastAsia="Times New Roman" w:cs="Times New Roman"/>
          <w:szCs w:val="24"/>
        </w:rPr>
      </w:pPr>
    </w:p>
    <w:p w:rsidR="00590BEF" w:rsidRPr="005C2A78" w:rsidRDefault="00590BEF" w:rsidP="0085419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A00595">
        <w:rPr>
          <w:rFonts w:eastAsia="Times New Roman" w:cs="Times New Roman"/>
          <w:szCs w:val="24"/>
        </w:rPr>
        <w:t>Section 1301.140, Insurance Code, as added by this Act,</w:t>
      </w:r>
      <w:r>
        <w:rPr>
          <w:rFonts w:eastAsia="Times New Roman" w:cs="Times New Roman"/>
          <w:szCs w:val="24"/>
        </w:rPr>
        <w:t xml:space="preserve"> prospective to January 1, 2024. </w:t>
      </w:r>
    </w:p>
    <w:p w:rsidR="00590BEF" w:rsidRPr="005C2A78" w:rsidRDefault="00590BEF" w:rsidP="0085419D">
      <w:pPr>
        <w:spacing w:after="0" w:line="240" w:lineRule="auto"/>
        <w:jc w:val="both"/>
        <w:rPr>
          <w:rFonts w:eastAsia="Times New Roman" w:cs="Times New Roman"/>
          <w:szCs w:val="24"/>
        </w:rPr>
      </w:pPr>
    </w:p>
    <w:p w:rsidR="00590BEF" w:rsidRPr="00C8671F" w:rsidRDefault="00590BEF" w:rsidP="0085419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590B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D40" w:rsidRDefault="00636D40" w:rsidP="000F1DF9">
      <w:pPr>
        <w:spacing w:after="0" w:line="240" w:lineRule="auto"/>
      </w:pPr>
      <w:r>
        <w:separator/>
      </w:r>
    </w:p>
  </w:endnote>
  <w:endnote w:type="continuationSeparator" w:id="0">
    <w:p w:rsidR="00636D40" w:rsidRDefault="00636D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6D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0BE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0BEF">
                <w:rPr>
                  <w:sz w:val="20"/>
                  <w:szCs w:val="20"/>
                </w:rPr>
                <w:t>H.B. 2002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0B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6D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D40" w:rsidRDefault="00636D40" w:rsidP="000F1DF9">
      <w:pPr>
        <w:spacing w:after="0" w:line="240" w:lineRule="auto"/>
      </w:pPr>
      <w:r>
        <w:separator/>
      </w:r>
    </w:p>
  </w:footnote>
  <w:footnote w:type="continuationSeparator" w:id="0">
    <w:p w:rsidR="00636D40" w:rsidRDefault="00636D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0BEF"/>
    <w:rsid w:val="005A7918"/>
    <w:rsid w:val="005E0AC7"/>
    <w:rsid w:val="005F46D7"/>
    <w:rsid w:val="00605CA0"/>
    <w:rsid w:val="00636D4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B46A2"/>
  <w15:docId w15:val="{F42ADB93-645D-4EB9-B4AD-79EDCAB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0B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F5D1E8A72A4247AC686B8E938DAE9E"/>
        <w:category>
          <w:name w:val="General"/>
          <w:gallery w:val="placeholder"/>
        </w:category>
        <w:types>
          <w:type w:val="bbPlcHdr"/>
        </w:types>
        <w:behaviors>
          <w:behavior w:val="content"/>
        </w:behaviors>
        <w:guid w:val="{22B8C4A7-05E1-4B65-9CC1-979D500B986F}"/>
      </w:docPartPr>
      <w:docPartBody>
        <w:p w:rsidR="00000000" w:rsidRDefault="00A02A75"/>
      </w:docPartBody>
    </w:docPart>
    <w:docPart>
      <w:docPartPr>
        <w:name w:val="ACDA16F768464F8D974BC8151FFE2497"/>
        <w:category>
          <w:name w:val="General"/>
          <w:gallery w:val="placeholder"/>
        </w:category>
        <w:types>
          <w:type w:val="bbPlcHdr"/>
        </w:types>
        <w:behaviors>
          <w:behavior w:val="content"/>
        </w:behaviors>
        <w:guid w:val="{38E27E3F-97D4-4605-854F-9A847938760D}"/>
      </w:docPartPr>
      <w:docPartBody>
        <w:p w:rsidR="00000000" w:rsidRDefault="00A02A75"/>
      </w:docPartBody>
    </w:docPart>
    <w:docPart>
      <w:docPartPr>
        <w:name w:val="CD41B976675148798D84E857F9273214"/>
        <w:category>
          <w:name w:val="General"/>
          <w:gallery w:val="placeholder"/>
        </w:category>
        <w:types>
          <w:type w:val="bbPlcHdr"/>
        </w:types>
        <w:behaviors>
          <w:behavior w:val="content"/>
        </w:behaviors>
        <w:guid w:val="{230E6188-A446-4638-8049-A1CB6E553FB0}"/>
      </w:docPartPr>
      <w:docPartBody>
        <w:p w:rsidR="00000000" w:rsidRDefault="00A02A75"/>
      </w:docPartBody>
    </w:docPart>
    <w:docPart>
      <w:docPartPr>
        <w:name w:val="2C91376CAB0A40879B2AAC9D9978A19A"/>
        <w:category>
          <w:name w:val="General"/>
          <w:gallery w:val="placeholder"/>
        </w:category>
        <w:types>
          <w:type w:val="bbPlcHdr"/>
        </w:types>
        <w:behaviors>
          <w:behavior w:val="content"/>
        </w:behaviors>
        <w:guid w:val="{90C7799F-1DDF-440C-80DF-432DE7DBA285}"/>
      </w:docPartPr>
      <w:docPartBody>
        <w:p w:rsidR="00000000" w:rsidRDefault="00A02A75"/>
      </w:docPartBody>
    </w:docPart>
    <w:docPart>
      <w:docPartPr>
        <w:name w:val="77711E1ACCB84CE18FB17A318CD4ED24"/>
        <w:category>
          <w:name w:val="General"/>
          <w:gallery w:val="placeholder"/>
        </w:category>
        <w:types>
          <w:type w:val="bbPlcHdr"/>
        </w:types>
        <w:behaviors>
          <w:behavior w:val="content"/>
        </w:behaviors>
        <w:guid w:val="{FCF70E66-09B9-4C0B-8344-7BA0D5B383C7}"/>
      </w:docPartPr>
      <w:docPartBody>
        <w:p w:rsidR="00000000" w:rsidRDefault="00A02A75"/>
      </w:docPartBody>
    </w:docPart>
    <w:docPart>
      <w:docPartPr>
        <w:name w:val="3DC56E675DC04552A49AC863F5F167A7"/>
        <w:category>
          <w:name w:val="General"/>
          <w:gallery w:val="placeholder"/>
        </w:category>
        <w:types>
          <w:type w:val="bbPlcHdr"/>
        </w:types>
        <w:behaviors>
          <w:behavior w:val="content"/>
        </w:behaviors>
        <w:guid w:val="{333D1D05-241D-4B10-BD14-C493BB55429A}"/>
      </w:docPartPr>
      <w:docPartBody>
        <w:p w:rsidR="00000000" w:rsidRDefault="00A02A75"/>
      </w:docPartBody>
    </w:docPart>
    <w:docPart>
      <w:docPartPr>
        <w:name w:val="4BF6AB32E32746019B25522A13CCA516"/>
        <w:category>
          <w:name w:val="General"/>
          <w:gallery w:val="placeholder"/>
        </w:category>
        <w:types>
          <w:type w:val="bbPlcHdr"/>
        </w:types>
        <w:behaviors>
          <w:behavior w:val="content"/>
        </w:behaviors>
        <w:guid w:val="{9802632D-0702-4E7E-BE02-D711A55AA3A9}"/>
      </w:docPartPr>
      <w:docPartBody>
        <w:p w:rsidR="00000000" w:rsidRDefault="00A02A75"/>
      </w:docPartBody>
    </w:docPart>
    <w:docPart>
      <w:docPartPr>
        <w:name w:val="97DFC7889F9D4743B5F824FED878F35F"/>
        <w:category>
          <w:name w:val="General"/>
          <w:gallery w:val="placeholder"/>
        </w:category>
        <w:types>
          <w:type w:val="bbPlcHdr"/>
        </w:types>
        <w:behaviors>
          <w:behavior w:val="content"/>
        </w:behaviors>
        <w:guid w:val="{AF606C42-46D3-4F6B-A8A3-52F5ED350804}"/>
      </w:docPartPr>
      <w:docPartBody>
        <w:p w:rsidR="00000000" w:rsidRDefault="00A02A75"/>
      </w:docPartBody>
    </w:docPart>
    <w:docPart>
      <w:docPartPr>
        <w:name w:val="117BD43E52CF4934B6400995558C20AF"/>
        <w:category>
          <w:name w:val="General"/>
          <w:gallery w:val="placeholder"/>
        </w:category>
        <w:types>
          <w:type w:val="bbPlcHdr"/>
        </w:types>
        <w:behaviors>
          <w:behavior w:val="content"/>
        </w:behaviors>
        <w:guid w:val="{98ECED9D-9CDA-4AAC-88E9-C9B36F95A535}"/>
      </w:docPartPr>
      <w:docPartBody>
        <w:p w:rsidR="00000000" w:rsidRDefault="00A02A75"/>
      </w:docPartBody>
    </w:docPart>
    <w:docPart>
      <w:docPartPr>
        <w:name w:val="9458587AA51741D681155A25AD3A7B56"/>
        <w:category>
          <w:name w:val="General"/>
          <w:gallery w:val="placeholder"/>
        </w:category>
        <w:types>
          <w:type w:val="bbPlcHdr"/>
        </w:types>
        <w:behaviors>
          <w:behavior w:val="content"/>
        </w:behaviors>
        <w:guid w:val="{83EB6C6A-9426-4126-95C8-6AC3EDE1E3FA}"/>
      </w:docPartPr>
      <w:docPartBody>
        <w:p w:rsidR="00000000" w:rsidRDefault="006D6E33" w:rsidP="006D6E33">
          <w:pPr>
            <w:pStyle w:val="9458587AA51741D681155A25AD3A7B56"/>
          </w:pPr>
          <w:r w:rsidRPr="00A30DD1">
            <w:rPr>
              <w:rStyle w:val="PlaceholderText"/>
            </w:rPr>
            <w:t>Click here to enter a date.</w:t>
          </w:r>
        </w:p>
      </w:docPartBody>
    </w:docPart>
    <w:docPart>
      <w:docPartPr>
        <w:name w:val="948F2127EF1742F1859D15DC7EC44B87"/>
        <w:category>
          <w:name w:val="General"/>
          <w:gallery w:val="placeholder"/>
        </w:category>
        <w:types>
          <w:type w:val="bbPlcHdr"/>
        </w:types>
        <w:behaviors>
          <w:behavior w:val="content"/>
        </w:behaviors>
        <w:guid w:val="{F2170B89-3A78-46AD-97DB-316C2C8DDE37}"/>
      </w:docPartPr>
      <w:docPartBody>
        <w:p w:rsidR="00000000" w:rsidRDefault="00A02A75"/>
      </w:docPartBody>
    </w:docPart>
    <w:docPart>
      <w:docPartPr>
        <w:name w:val="CE6F5F1805A64EB18E01823202AE0FFF"/>
        <w:category>
          <w:name w:val="General"/>
          <w:gallery w:val="placeholder"/>
        </w:category>
        <w:types>
          <w:type w:val="bbPlcHdr"/>
        </w:types>
        <w:behaviors>
          <w:behavior w:val="content"/>
        </w:behaviors>
        <w:guid w:val="{81834F86-7C89-4AD8-9C83-FE63CBB00D6B}"/>
      </w:docPartPr>
      <w:docPartBody>
        <w:p w:rsidR="00000000" w:rsidRDefault="00A02A75"/>
      </w:docPartBody>
    </w:docPart>
    <w:docPart>
      <w:docPartPr>
        <w:name w:val="BE23632A75214827BE05203DD142128A"/>
        <w:category>
          <w:name w:val="General"/>
          <w:gallery w:val="placeholder"/>
        </w:category>
        <w:types>
          <w:type w:val="bbPlcHdr"/>
        </w:types>
        <w:behaviors>
          <w:behavior w:val="content"/>
        </w:behaviors>
        <w:guid w:val="{DC5378C3-E8A4-43ED-84DA-3B78E31C2A5D}"/>
      </w:docPartPr>
      <w:docPartBody>
        <w:p w:rsidR="00000000" w:rsidRDefault="006D6E33" w:rsidP="006D6E33">
          <w:pPr>
            <w:pStyle w:val="BE23632A75214827BE05203DD142128A"/>
          </w:pPr>
          <w:r>
            <w:rPr>
              <w:rFonts w:eastAsia="Times New Roman" w:cs="Times New Roman"/>
              <w:bCs/>
              <w:szCs w:val="24"/>
            </w:rPr>
            <w:t xml:space="preserve"> </w:t>
          </w:r>
        </w:p>
      </w:docPartBody>
    </w:docPart>
    <w:docPart>
      <w:docPartPr>
        <w:name w:val="345BC788154746598CF3DF53EADACE65"/>
        <w:category>
          <w:name w:val="General"/>
          <w:gallery w:val="placeholder"/>
        </w:category>
        <w:types>
          <w:type w:val="bbPlcHdr"/>
        </w:types>
        <w:behaviors>
          <w:behavior w:val="content"/>
        </w:behaviors>
        <w:guid w:val="{C9EE4DA9-9DB0-4954-AC42-789CD08A0D11}"/>
      </w:docPartPr>
      <w:docPartBody>
        <w:p w:rsidR="00000000" w:rsidRDefault="00A02A75"/>
      </w:docPartBody>
    </w:docPart>
    <w:docPart>
      <w:docPartPr>
        <w:name w:val="E735EDC959B54C45A3C9D44893C984A6"/>
        <w:category>
          <w:name w:val="General"/>
          <w:gallery w:val="placeholder"/>
        </w:category>
        <w:types>
          <w:type w:val="bbPlcHdr"/>
        </w:types>
        <w:behaviors>
          <w:behavior w:val="content"/>
        </w:behaviors>
        <w:guid w:val="{CF3EA74E-D602-4CB8-825A-4645E64AFA69}"/>
      </w:docPartPr>
      <w:docPartBody>
        <w:p w:rsidR="00000000" w:rsidRDefault="00A02A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6E33"/>
    <w:rsid w:val="008C55F7"/>
    <w:rsid w:val="0090598B"/>
    <w:rsid w:val="00984D6C"/>
    <w:rsid w:val="00A02A7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E33"/>
    <w:rPr>
      <w:color w:val="808080"/>
    </w:rPr>
  </w:style>
  <w:style w:type="paragraph" w:customStyle="1" w:styleId="9458587AA51741D681155A25AD3A7B56">
    <w:name w:val="9458587AA51741D681155A25AD3A7B56"/>
    <w:rsid w:val="006D6E33"/>
    <w:pPr>
      <w:spacing w:after="160" w:line="259" w:lineRule="auto"/>
    </w:pPr>
  </w:style>
  <w:style w:type="paragraph" w:customStyle="1" w:styleId="BE23632A75214827BE05203DD142128A">
    <w:name w:val="BE23632A75214827BE05203DD142128A"/>
    <w:rsid w:val="006D6E3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461</Words>
  <Characters>2629</Characters>
  <Application>Microsoft Office Word</Application>
  <DocSecurity>0</DocSecurity>
  <Lines>21</Lines>
  <Paragraphs>6</Paragraphs>
  <ScaleCrop>false</ScaleCrop>
  <Company>Texas Legislative Council</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2023-05-15T13:16:00Z</dcterms:modified>
</cp:coreProperties>
</file>

<file path=docProps/custom.xml><?xml version="1.0" encoding="utf-8"?>
<op:Properties xmlns:vt="http://schemas.openxmlformats.org/officeDocument/2006/docPropsVTypes" xmlns:op="http://schemas.openxmlformats.org/officeDocument/2006/custom-properties"/>
</file>