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C77C9" w14:paraId="01C09078" w14:textId="77777777" w:rsidTr="00345119">
        <w:tc>
          <w:tcPr>
            <w:tcW w:w="9576" w:type="dxa"/>
            <w:noWrap/>
          </w:tcPr>
          <w:p w14:paraId="5AF19A7D" w14:textId="77777777" w:rsidR="008423E4" w:rsidRPr="0022177D" w:rsidRDefault="002D05C0" w:rsidP="00D83B18">
            <w:pPr>
              <w:pStyle w:val="Heading1"/>
            </w:pPr>
            <w:r w:rsidRPr="00631897">
              <w:t>BILL ANALYSIS</w:t>
            </w:r>
          </w:p>
        </w:tc>
      </w:tr>
    </w:tbl>
    <w:p w14:paraId="53730404" w14:textId="77777777" w:rsidR="008423E4" w:rsidRPr="0022177D" w:rsidRDefault="008423E4" w:rsidP="00D83B18">
      <w:pPr>
        <w:jc w:val="center"/>
      </w:pPr>
    </w:p>
    <w:p w14:paraId="7E6DDEAD" w14:textId="77777777" w:rsidR="008423E4" w:rsidRPr="00B31F0E" w:rsidRDefault="008423E4" w:rsidP="00D83B18"/>
    <w:p w14:paraId="58047FCB" w14:textId="77777777" w:rsidR="008423E4" w:rsidRPr="00742794" w:rsidRDefault="008423E4" w:rsidP="00D83B18">
      <w:pPr>
        <w:tabs>
          <w:tab w:val="right" w:pos="9360"/>
        </w:tabs>
      </w:pPr>
    </w:p>
    <w:tbl>
      <w:tblPr>
        <w:tblW w:w="0" w:type="auto"/>
        <w:tblLayout w:type="fixed"/>
        <w:tblLook w:val="01E0" w:firstRow="1" w:lastRow="1" w:firstColumn="1" w:lastColumn="1" w:noHBand="0" w:noVBand="0"/>
      </w:tblPr>
      <w:tblGrid>
        <w:gridCol w:w="9576"/>
      </w:tblGrid>
      <w:tr w:rsidR="000C77C9" w14:paraId="15050CED" w14:textId="77777777" w:rsidTr="00345119">
        <w:tc>
          <w:tcPr>
            <w:tcW w:w="9576" w:type="dxa"/>
          </w:tcPr>
          <w:p w14:paraId="3FA76CC8" w14:textId="258D0C3D" w:rsidR="008423E4" w:rsidRPr="00861995" w:rsidRDefault="002D05C0" w:rsidP="00D83B18">
            <w:pPr>
              <w:jc w:val="right"/>
            </w:pPr>
            <w:r>
              <w:t>H.B. 2037</w:t>
            </w:r>
          </w:p>
        </w:tc>
      </w:tr>
      <w:tr w:rsidR="000C77C9" w14:paraId="527B01E2" w14:textId="77777777" w:rsidTr="00345119">
        <w:tc>
          <w:tcPr>
            <w:tcW w:w="9576" w:type="dxa"/>
          </w:tcPr>
          <w:p w14:paraId="7DCD9285" w14:textId="068C0A23" w:rsidR="008423E4" w:rsidRPr="00861995" w:rsidRDefault="002D05C0" w:rsidP="00D83B18">
            <w:pPr>
              <w:jc w:val="right"/>
            </w:pPr>
            <w:r>
              <w:t xml:space="preserve">By: </w:t>
            </w:r>
            <w:r w:rsidR="00CA562B">
              <w:t>Johnson, Ann</w:t>
            </w:r>
          </w:p>
        </w:tc>
      </w:tr>
      <w:tr w:rsidR="000C77C9" w14:paraId="3E7892A2" w14:textId="77777777" w:rsidTr="00345119">
        <w:tc>
          <w:tcPr>
            <w:tcW w:w="9576" w:type="dxa"/>
          </w:tcPr>
          <w:p w14:paraId="540427D2" w14:textId="37968C4E" w:rsidR="008423E4" w:rsidRPr="00861995" w:rsidRDefault="002D05C0" w:rsidP="00D83B18">
            <w:pPr>
              <w:jc w:val="right"/>
            </w:pPr>
            <w:r>
              <w:t>Juvenile Justice &amp; Family Issues</w:t>
            </w:r>
          </w:p>
        </w:tc>
      </w:tr>
      <w:tr w:rsidR="000C77C9" w14:paraId="785FDF67" w14:textId="77777777" w:rsidTr="00345119">
        <w:tc>
          <w:tcPr>
            <w:tcW w:w="9576" w:type="dxa"/>
          </w:tcPr>
          <w:p w14:paraId="329E278B" w14:textId="57180A00" w:rsidR="008423E4" w:rsidRDefault="002D05C0" w:rsidP="00D83B18">
            <w:pPr>
              <w:jc w:val="right"/>
            </w:pPr>
            <w:r>
              <w:t>Committee Report (Unamended)</w:t>
            </w:r>
          </w:p>
        </w:tc>
      </w:tr>
    </w:tbl>
    <w:p w14:paraId="110A5F71" w14:textId="77777777" w:rsidR="008423E4" w:rsidRDefault="008423E4" w:rsidP="00D83B18">
      <w:pPr>
        <w:tabs>
          <w:tab w:val="right" w:pos="9360"/>
        </w:tabs>
      </w:pPr>
    </w:p>
    <w:p w14:paraId="55FC309D" w14:textId="77777777" w:rsidR="008423E4" w:rsidRDefault="008423E4" w:rsidP="00D83B18"/>
    <w:p w14:paraId="46E1EA93" w14:textId="77777777" w:rsidR="008423E4" w:rsidRDefault="008423E4" w:rsidP="00D83B18"/>
    <w:tbl>
      <w:tblPr>
        <w:tblW w:w="0" w:type="auto"/>
        <w:tblCellMar>
          <w:left w:w="115" w:type="dxa"/>
          <w:right w:w="115" w:type="dxa"/>
        </w:tblCellMar>
        <w:tblLook w:val="01E0" w:firstRow="1" w:lastRow="1" w:firstColumn="1" w:lastColumn="1" w:noHBand="0" w:noVBand="0"/>
      </w:tblPr>
      <w:tblGrid>
        <w:gridCol w:w="9360"/>
      </w:tblGrid>
      <w:tr w:rsidR="000C77C9" w14:paraId="2B12794A" w14:textId="77777777" w:rsidTr="00345119">
        <w:tc>
          <w:tcPr>
            <w:tcW w:w="9576" w:type="dxa"/>
          </w:tcPr>
          <w:p w14:paraId="2BCECD3F" w14:textId="6228BD14" w:rsidR="008423E4" w:rsidRDefault="002D05C0" w:rsidP="00D83B18">
            <w:r w:rsidRPr="009C1E9A">
              <w:rPr>
                <w:b/>
                <w:u w:val="single"/>
              </w:rPr>
              <w:t>BACKGROUND AND PURPOSE</w:t>
            </w:r>
            <w:r>
              <w:rPr>
                <w:b/>
              </w:rPr>
              <w:t xml:space="preserve"> </w:t>
            </w:r>
          </w:p>
          <w:p w14:paraId="495E48E5" w14:textId="75477E00" w:rsidR="00370020" w:rsidRDefault="002D05C0" w:rsidP="00D83B18">
            <w:pPr>
              <w:ind w:left="-187" w:right="-274"/>
              <w:jc w:val="both"/>
              <w:rPr>
                <w:bCs/>
                <w:color w:val="000000"/>
              </w:rPr>
            </w:pPr>
            <w:r>
              <w:rPr>
                <w:bCs/>
              </w:rPr>
              <w:t xml:space="preserve">  </w:t>
            </w:r>
          </w:p>
          <w:p w14:paraId="7CF67582" w14:textId="77777777" w:rsidR="008423E4" w:rsidRDefault="002D05C0" w:rsidP="00D83B18">
            <w:pPr>
              <w:pStyle w:val="Header"/>
              <w:tabs>
                <w:tab w:val="clear" w:pos="4320"/>
                <w:tab w:val="clear" w:pos="8640"/>
              </w:tabs>
              <w:jc w:val="both"/>
            </w:pPr>
            <w:r>
              <w:rPr>
                <w:bCs/>
                <w:color w:val="000000"/>
              </w:rPr>
              <w:t xml:space="preserve">The </w:t>
            </w:r>
            <w:r w:rsidRPr="00F45E7E">
              <w:rPr>
                <w:bCs/>
              </w:rPr>
              <w:t xml:space="preserve">Chapter 55 Advisory Committee, a committee of juvenile justice and mental health stakeholders from </w:t>
            </w:r>
            <w:r w:rsidRPr="00F45E7E">
              <w:rPr>
                <w:bCs/>
              </w:rPr>
              <w:t>across Texas</w:t>
            </w:r>
            <w:r>
              <w:rPr>
                <w:bCs/>
              </w:rPr>
              <w:t>,</w:t>
            </w:r>
            <w:r w:rsidRPr="00F45E7E">
              <w:rPr>
                <w:bCs/>
              </w:rPr>
              <w:t xml:space="preserve"> convened in December of 2021 to evaluate Chapter 55 of the Family Code and to propose </w:t>
            </w:r>
            <w:r w:rsidR="006B1566">
              <w:rPr>
                <w:bCs/>
              </w:rPr>
              <w:t xml:space="preserve">related </w:t>
            </w:r>
            <w:r w:rsidRPr="00F45E7E">
              <w:rPr>
                <w:bCs/>
              </w:rPr>
              <w:t>legislative changes</w:t>
            </w:r>
            <w:r>
              <w:rPr>
                <w:bCs/>
              </w:rPr>
              <w:t xml:space="preserve">. </w:t>
            </w:r>
            <w:r w:rsidR="00FA111A">
              <w:rPr>
                <w:bCs/>
              </w:rPr>
              <w:t xml:space="preserve">As </w:t>
            </w:r>
            <w:r w:rsidRPr="00F45E7E">
              <w:rPr>
                <w:bCs/>
              </w:rPr>
              <w:t xml:space="preserve">originally written, language from the Code of Criminal Procedure and </w:t>
            </w:r>
            <w:r w:rsidR="00925AE3">
              <w:rPr>
                <w:bCs/>
              </w:rPr>
              <w:t xml:space="preserve">the </w:t>
            </w:r>
            <w:r w:rsidRPr="00F45E7E">
              <w:rPr>
                <w:bCs/>
              </w:rPr>
              <w:t xml:space="preserve">Health and Safety Code, which were written </w:t>
            </w:r>
            <w:r w:rsidR="006B1566">
              <w:rPr>
                <w:bCs/>
              </w:rPr>
              <w:t>to apply to</w:t>
            </w:r>
            <w:r w:rsidRPr="00F45E7E">
              <w:rPr>
                <w:bCs/>
              </w:rPr>
              <w:t xml:space="preserve"> adults</w:t>
            </w:r>
            <w:r w:rsidR="00B27012">
              <w:rPr>
                <w:bCs/>
              </w:rPr>
              <w:t>, was incorporated into the Family Code provisions</w:t>
            </w:r>
            <w:r w:rsidRPr="00F45E7E">
              <w:rPr>
                <w:bCs/>
              </w:rPr>
              <w:t>. There was a need for comprehensive revision</w:t>
            </w:r>
            <w:r w:rsidR="00B27012">
              <w:rPr>
                <w:bCs/>
              </w:rPr>
              <w:t>s</w:t>
            </w:r>
            <w:r w:rsidRPr="00F45E7E">
              <w:rPr>
                <w:bCs/>
              </w:rPr>
              <w:t xml:space="preserve"> to make Chapter 55 more appropriate for </w:t>
            </w:r>
            <w:r w:rsidR="00241E22">
              <w:rPr>
                <w:bCs/>
              </w:rPr>
              <w:t xml:space="preserve">and applicable to </w:t>
            </w:r>
            <w:r w:rsidRPr="00F45E7E">
              <w:rPr>
                <w:bCs/>
              </w:rPr>
              <w:t>children and youth.</w:t>
            </w:r>
            <w:r>
              <w:rPr>
                <w:bCs/>
              </w:rPr>
              <w:t xml:space="preserve"> </w:t>
            </w:r>
            <w:r w:rsidRPr="00F45E7E">
              <w:rPr>
                <w:bCs/>
              </w:rPr>
              <w:t xml:space="preserve">The </w:t>
            </w:r>
            <w:r w:rsidR="00241E22">
              <w:rPr>
                <w:bCs/>
              </w:rPr>
              <w:t>a</w:t>
            </w:r>
            <w:r w:rsidRPr="00F45E7E">
              <w:rPr>
                <w:bCs/>
              </w:rPr>
              <w:t xml:space="preserve">dvisory </w:t>
            </w:r>
            <w:r w:rsidR="00241E22">
              <w:rPr>
                <w:bCs/>
              </w:rPr>
              <w:t>c</w:t>
            </w:r>
            <w:r w:rsidRPr="00F45E7E">
              <w:rPr>
                <w:bCs/>
              </w:rPr>
              <w:t xml:space="preserve">ommittee </w:t>
            </w:r>
            <w:r w:rsidR="00241E22">
              <w:rPr>
                <w:bCs/>
              </w:rPr>
              <w:t>recommended</w:t>
            </w:r>
            <w:r w:rsidRPr="00F45E7E">
              <w:rPr>
                <w:bCs/>
              </w:rPr>
              <w:t xml:space="preserve"> </w:t>
            </w:r>
            <w:r w:rsidR="004605D3">
              <w:rPr>
                <w:bCs/>
              </w:rPr>
              <w:t>that the legislature</w:t>
            </w:r>
            <w:r w:rsidR="004605D3" w:rsidRPr="00F45E7E">
              <w:rPr>
                <w:bCs/>
              </w:rPr>
              <w:t xml:space="preserve"> </w:t>
            </w:r>
            <w:r w:rsidRPr="00F45E7E">
              <w:rPr>
                <w:bCs/>
              </w:rPr>
              <w:t>streamline proc</w:t>
            </w:r>
            <w:r w:rsidRPr="00F45E7E">
              <w:rPr>
                <w:bCs/>
              </w:rPr>
              <w:t xml:space="preserve">esses </w:t>
            </w:r>
            <w:r w:rsidR="00D40307">
              <w:rPr>
                <w:bCs/>
              </w:rPr>
              <w:t>relating to a child's f</w:t>
            </w:r>
            <w:r w:rsidRPr="00F45E7E">
              <w:rPr>
                <w:bCs/>
              </w:rPr>
              <w:t xml:space="preserve">itness to </w:t>
            </w:r>
            <w:r w:rsidR="00D40307">
              <w:rPr>
                <w:bCs/>
              </w:rPr>
              <w:t>p</w:t>
            </w:r>
            <w:r w:rsidRPr="00F45E7E">
              <w:rPr>
                <w:bCs/>
              </w:rPr>
              <w:t xml:space="preserve">roceed and </w:t>
            </w:r>
            <w:r w:rsidR="00D40307">
              <w:rPr>
                <w:bCs/>
              </w:rPr>
              <w:t>l</w:t>
            </w:r>
            <w:r w:rsidRPr="00F45E7E">
              <w:rPr>
                <w:bCs/>
              </w:rPr>
              <w:t xml:space="preserve">ack of </w:t>
            </w:r>
            <w:r w:rsidR="00D40307">
              <w:rPr>
                <w:bCs/>
              </w:rPr>
              <w:t>r</w:t>
            </w:r>
            <w:r w:rsidRPr="00F45E7E">
              <w:rPr>
                <w:bCs/>
              </w:rPr>
              <w:t xml:space="preserve">esponsibility, </w:t>
            </w:r>
            <w:r w:rsidR="00D40307">
              <w:rPr>
                <w:bCs/>
              </w:rPr>
              <w:t>improve</w:t>
            </w:r>
            <w:r w:rsidRPr="00F45E7E">
              <w:rPr>
                <w:bCs/>
              </w:rPr>
              <w:t xml:space="preserve"> expert examinations and reports, and expand the use of outpatient </w:t>
            </w:r>
            <w:r w:rsidRPr="00370020">
              <w:t>services when appropriate and available.</w:t>
            </w:r>
            <w:r w:rsidR="00FA111A">
              <w:t xml:space="preserve"> </w:t>
            </w:r>
            <w:r w:rsidR="00241E22">
              <w:t>H.B. 2037 seeks</w:t>
            </w:r>
            <w:r w:rsidR="00FA111A" w:rsidRPr="00370020">
              <w:t xml:space="preserve"> to </w:t>
            </w:r>
            <w:r w:rsidR="004605D3">
              <w:t xml:space="preserve">implement the advisory committee's recommendations by </w:t>
            </w:r>
            <w:r w:rsidR="00FA111A" w:rsidRPr="00370020">
              <w:t>revis</w:t>
            </w:r>
            <w:r w:rsidR="004605D3">
              <w:t>ing</w:t>
            </w:r>
            <w:r w:rsidR="00FA111A" w:rsidRPr="00370020">
              <w:t xml:space="preserve"> Chapter 55 of the Family Code </w:t>
            </w:r>
            <w:r w:rsidR="00241E22">
              <w:t xml:space="preserve">with respect </w:t>
            </w:r>
            <w:r w:rsidR="00FA111A" w:rsidRPr="00370020">
              <w:t xml:space="preserve">to </w:t>
            </w:r>
            <w:r w:rsidR="00241E22">
              <w:t xml:space="preserve">juvenile court </w:t>
            </w:r>
            <w:r w:rsidR="00FA111A" w:rsidRPr="00370020">
              <w:t>proceedings for children with mental illness and intellectual disabilities.</w:t>
            </w:r>
            <w:r w:rsidR="00241E22">
              <w:t xml:space="preserve"> The bill a</w:t>
            </w:r>
            <w:r w:rsidR="00FA111A" w:rsidRPr="00370020">
              <w:t xml:space="preserve">lso revises </w:t>
            </w:r>
            <w:r w:rsidR="00241E22">
              <w:t>provisions relating</w:t>
            </w:r>
            <w:r w:rsidR="00FA111A" w:rsidRPr="00370020">
              <w:t xml:space="preserve"> to the mental examination of a juvenile</w:t>
            </w:r>
            <w:r w:rsidR="00D40307">
              <w:t>.</w:t>
            </w:r>
          </w:p>
          <w:p w14:paraId="473A8523" w14:textId="4353B292" w:rsidR="0008456A" w:rsidRPr="00E26B13" w:rsidRDefault="0008456A" w:rsidP="00D83B18">
            <w:pPr>
              <w:pStyle w:val="Header"/>
              <w:tabs>
                <w:tab w:val="clear" w:pos="4320"/>
                <w:tab w:val="clear" w:pos="8640"/>
              </w:tabs>
              <w:jc w:val="both"/>
              <w:rPr>
                <w:b/>
              </w:rPr>
            </w:pPr>
          </w:p>
        </w:tc>
      </w:tr>
      <w:tr w:rsidR="000C77C9" w14:paraId="619941DB" w14:textId="77777777" w:rsidTr="00345119">
        <w:tc>
          <w:tcPr>
            <w:tcW w:w="9576" w:type="dxa"/>
          </w:tcPr>
          <w:p w14:paraId="7EC3E319" w14:textId="77777777" w:rsidR="0017725B" w:rsidRDefault="002D05C0" w:rsidP="00D83B18">
            <w:pPr>
              <w:rPr>
                <w:b/>
                <w:u w:val="single"/>
              </w:rPr>
            </w:pPr>
            <w:r>
              <w:rPr>
                <w:b/>
                <w:u w:val="single"/>
              </w:rPr>
              <w:t>CRIMINAL JUSTICE IMPACT</w:t>
            </w:r>
          </w:p>
          <w:p w14:paraId="3BEC2068" w14:textId="77777777" w:rsidR="0017725B" w:rsidRDefault="0017725B" w:rsidP="00D83B18">
            <w:pPr>
              <w:rPr>
                <w:b/>
                <w:u w:val="single"/>
              </w:rPr>
            </w:pPr>
          </w:p>
          <w:p w14:paraId="27020BD7" w14:textId="148CED48" w:rsidR="00BB3DFA" w:rsidRPr="00BB3DFA" w:rsidRDefault="002D05C0" w:rsidP="00D83B18">
            <w:pPr>
              <w:jc w:val="both"/>
            </w:pPr>
            <w:r>
              <w:t xml:space="preserve">It is the committee's opinion that this bill does not expressly create a criminal offense, increase the punishment for an existing criminal offense or category of offenses, or change the eligibility of </w:t>
            </w:r>
            <w:r>
              <w:t>a person for community supervision, parole, or mandatory supervision.</w:t>
            </w:r>
          </w:p>
          <w:p w14:paraId="6B8828FC" w14:textId="77777777" w:rsidR="0017725B" w:rsidRPr="0017725B" w:rsidRDefault="0017725B" w:rsidP="00D83B18">
            <w:pPr>
              <w:rPr>
                <w:b/>
                <w:u w:val="single"/>
              </w:rPr>
            </w:pPr>
          </w:p>
        </w:tc>
      </w:tr>
      <w:tr w:rsidR="000C77C9" w14:paraId="3A4E6D79" w14:textId="77777777" w:rsidTr="00345119">
        <w:tc>
          <w:tcPr>
            <w:tcW w:w="9576" w:type="dxa"/>
          </w:tcPr>
          <w:p w14:paraId="4F806791" w14:textId="77777777" w:rsidR="008423E4" w:rsidRPr="00A8133F" w:rsidRDefault="002D05C0" w:rsidP="00D83B18">
            <w:pPr>
              <w:rPr>
                <w:b/>
              </w:rPr>
            </w:pPr>
            <w:r w:rsidRPr="009C1E9A">
              <w:rPr>
                <w:b/>
                <w:u w:val="single"/>
              </w:rPr>
              <w:t>RULEMAKING AUTHORITY</w:t>
            </w:r>
            <w:r>
              <w:rPr>
                <w:b/>
              </w:rPr>
              <w:t xml:space="preserve"> </w:t>
            </w:r>
          </w:p>
          <w:p w14:paraId="0C120CEE" w14:textId="77777777" w:rsidR="008423E4" w:rsidRDefault="008423E4" w:rsidP="00D83B18"/>
          <w:p w14:paraId="1FBC7FE3" w14:textId="1D82EE93" w:rsidR="00BB3DFA" w:rsidRDefault="002D05C0" w:rsidP="00D83B18">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C52A9F1" w14:textId="77777777" w:rsidR="008423E4" w:rsidRPr="00E21FDC" w:rsidRDefault="008423E4" w:rsidP="00D83B18">
            <w:pPr>
              <w:rPr>
                <w:b/>
              </w:rPr>
            </w:pPr>
          </w:p>
        </w:tc>
      </w:tr>
      <w:tr w:rsidR="000C77C9" w14:paraId="71FA2F66" w14:textId="77777777" w:rsidTr="00345119">
        <w:tc>
          <w:tcPr>
            <w:tcW w:w="9576" w:type="dxa"/>
          </w:tcPr>
          <w:p w14:paraId="6DCA9C96" w14:textId="77777777" w:rsidR="008423E4" w:rsidRPr="00A8133F" w:rsidRDefault="002D05C0" w:rsidP="00D83B18">
            <w:pPr>
              <w:rPr>
                <w:b/>
              </w:rPr>
            </w:pPr>
            <w:r w:rsidRPr="009C1E9A">
              <w:rPr>
                <w:b/>
                <w:u w:val="single"/>
              </w:rPr>
              <w:t>ANALYSIS</w:t>
            </w:r>
            <w:r>
              <w:rPr>
                <w:b/>
              </w:rPr>
              <w:t xml:space="preserve"> </w:t>
            </w:r>
          </w:p>
          <w:p w14:paraId="10E61A56" w14:textId="0543B99C" w:rsidR="008423E4" w:rsidRDefault="002D05C0" w:rsidP="00D83B18">
            <w:r>
              <w:t xml:space="preserve">   </w:t>
            </w:r>
          </w:p>
          <w:p w14:paraId="3ECC3179" w14:textId="5C01321F" w:rsidR="00727B1B" w:rsidRDefault="002D05C0" w:rsidP="00D83B18">
            <w:pPr>
              <w:pStyle w:val="Header"/>
              <w:tabs>
                <w:tab w:val="clear" w:pos="4320"/>
                <w:tab w:val="clear" w:pos="8640"/>
              </w:tabs>
              <w:jc w:val="both"/>
              <w:rPr>
                <w:b/>
                <w:bCs/>
              </w:rPr>
            </w:pPr>
            <w:r>
              <w:t xml:space="preserve">H.B. </w:t>
            </w:r>
            <w:r w:rsidR="006B1566">
              <w:t>2037</w:t>
            </w:r>
            <w:r w:rsidR="00074B11">
              <w:t xml:space="preserve"> amends the Family Code to</w:t>
            </w:r>
            <w:r w:rsidR="00FF12A6">
              <w:t xml:space="preserve"> </w:t>
            </w:r>
            <w:r w:rsidR="007E5230">
              <w:t xml:space="preserve">revise </w:t>
            </w:r>
            <w:r w:rsidR="001D6078">
              <w:t xml:space="preserve">certain </w:t>
            </w:r>
            <w:r w:rsidR="0091187F">
              <w:t xml:space="preserve">provisions relating to referral and </w:t>
            </w:r>
            <w:r w:rsidR="007E5230">
              <w:t>proceedings concerning children with mental illness or an intellectual disability under the juvenile justice code</w:t>
            </w:r>
            <w:r w:rsidR="009A66A4">
              <w:t>.</w:t>
            </w:r>
          </w:p>
          <w:p w14:paraId="7F2A9200" w14:textId="77777777" w:rsidR="00BF08F5" w:rsidRDefault="00BF08F5" w:rsidP="00D83B18">
            <w:pPr>
              <w:pStyle w:val="Header"/>
              <w:tabs>
                <w:tab w:val="clear" w:pos="4320"/>
                <w:tab w:val="clear" w:pos="8640"/>
              </w:tabs>
              <w:jc w:val="both"/>
              <w:rPr>
                <w:b/>
                <w:bCs/>
              </w:rPr>
            </w:pPr>
          </w:p>
          <w:p w14:paraId="7EBC543C" w14:textId="4FEAA3AC" w:rsidR="00074B11" w:rsidRDefault="002D05C0" w:rsidP="00D83B18">
            <w:pPr>
              <w:pStyle w:val="Header"/>
              <w:tabs>
                <w:tab w:val="clear" w:pos="4320"/>
                <w:tab w:val="clear" w:pos="8640"/>
              </w:tabs>
              <w:jc w:val="both"/>
              <w:rPr>
                <w:b/>
                <w:bCs/>
              </w:rPr>
            </w:pPr>
            <w:r>
              <w:rPr>
                <w:b/>
                <w:bCs/>
              </w:rPr>
              <w:t xml:space="preserve">Examination of a Child </w:t>
            </w:r>
            <w:r w:rsidR="0008456A">
              <w:rPr>
                <w:b/>
                <w:bCs/>
              </w:rPr>
              <w:t>W</w:t>
            </w:r>
            <w:r>
              <w:rPr>
                <w:b/>
                <w:bCs/>
              </w:rPr>
              <w:t xml:space="preserve">ith </w:t>
            </w:r>
            <w:r w:rsidR="00FE7AF6">
              <w:rPr>
                <w:b/>
                <w:bCs/>
              </w:rPr>
              <w:t xml:space="preserve">Mental Illness </w:t>
            </w:r>
            <w:r w:rsidR="00A8646F">
              <w:rPr>
                <w:b/>
                <w:bCs/>
              </w:rPr>
              <w:t>or</w:t>
            </w:r>
            <w:r w:rsidR="00FE7AF6">
              <w:rPr>
                <w:b/>
                <w:bCs/>
              </w:rPr>
              <w:t xml:space="preserve"> </w:t>
            </w:r>
            <w:r w:rsidR="00565F53">
              <w:rPr>
                <w:b/>
                <w:bCs/>
              </w:rPr>
              <w:t xml:space="preserve">an </w:t>
            </w:r>
            <w:r w:rsidR="00FE7AF6">
              <w:rPr>
                <w:b/>
                <w:bCs/>
              </w:rPr>
              <w:t xml:space="preserve">Intellectual Disability </w:t>
            </w:r>
          </w:p>
          <w:p w14:paraId="547C6EA0" w14:textId="77777777" w:rsidR="00727B1B" w:rsidRDefault="00727B1B" w:rsidP="00D83B18">
            <w:pPr>
              <w:pStyle w:val="Header"/>
              <w:tabs>
                <w:tab w:val="clear" w:pos="4320"/>
                <w:tab w:val="clear" w:pos="8640"/>
              </w:tabs>
              <w:jc w:val="both"/>
              <w:rPr>
                <w:b/>
                <w:bCs/>
              </w:rPr>
            </w:pPr>
          </w:p>
          <w:p w14:paraId="17829D65" w14:textId="34ECA62E" w:rsidR="00617EEB" w:rsidRDefault="002D05C0" w:rsidP="00D83B18">
            <w:pPr>
              <w:pStyle w:val="Header"/>
              <w:jc w:val="both"/>
            </w:pPr>
            <w:r>
              <w:t xml:space="preserve">H.B. </w:t>
            </w:r>
            <w:r w:rsidR="006B1566">
              <w:t>2037</w:t>
            </w:r>
            <w:r>
              <w:t xml:space="preserve"> </w:t>
            </w:r>
            <w:r w:rsidR="0061573B">
              <w:t xml:space="preserve">authorizes a juvenile court to </w:t>
            </w:r>
            <w:r w:rsidR="00A448C1" w:rsidRPr="00A448C1">
              <w:t xml:space="preserve">order a forensic mental examination </w:t>
            </w:r>
            <w:r w:rsidR="00F42B9C">
              <w:t xml:space="preserve">by a disinterested physician or psychologist </w:t>
            </w:r>
            <w:r w:rsidR="00A448C1" w:rsidRPr="00A448C1">
              <w:t>if the court determines that probable cause exists to believe that a child who is alleged by petition or found to have engaged in delinquent conduct or conduct indicating a need for supervision is a child with mental illness,</w:t>
            </w:r>
            <w:r w:rsidR="00744217">
              <w:t xml:space="preserve"> </w:t>
            </w:r>
            <w:r w:rsidR="00A448C1" w:rsidRPr="00A448C1">
              <w:t>is unfit to proceed in juvenile court</w:t>
            </w:r>
            <w:r w:rsidR="00C14C38">
              <w:t xml:space="preserve"> due to mental illness or an intellectual disability,</w:t>
            </w:r>
            <w:r w:rsidR="00A448C1" w:rsidRPr="00A448C1">
              <w:t xml:space="preserve"> or lacks responsibility for </w:t>
            </w:r>
            <w:r w:rsidR="00744217">
              <w:t xml:space="preserve">the </w:t>
            </w:r>
            <w:r w:rsidR="00A448C1" w:rsidRPr="00A448C1">
              <w:t>conduct</w:t>
            </w:r>
            <w:r w:rsidR="00B57424">
              <w:t xml:space="preserve"> </w:t>
            </w:r>
            <w:r w:rsidR="00B57424" w:rsidRPr="00A448C1">
              <w:t xml:space="preserve">due to mental illness or </w:t>
            </w:r>
            <w:r w:rsidR="00565F53">
              <w:t xml:space="preserve">an </w:t>
            </w:r>
            <w:r w:rsidR="00B57424" w:rsidRPr="00A448C1">
              <w:t>intellectual disability</w:t>
            </w:r>
            <w:r w:rsidR="00A448C1" w:rsidRPr="00A448C1">
              <w:t>.</w:t>
            </w:r>
            <w:r w:rsidR="00B57BB8">
              <w:t xml:space="preserve"> </w:t>
            </w:r>
          </w:p>
          <w:p w14:paraId="201DCC59" w14:textId="064ECD99" w:rsidR="00BB2E71" w:rsidRDefault="00BB2E71" w:rsidP="00D83B18">
            <w:pPr>
              <w:pStyle w:val="Header"/>
              <w:jc w:val="both"/>
            </w:pPr>
          </w:p>
          <w:p w14:paraId="18322680" w14:textId="75B00128" w:rsidR="00BB2E71" w:rsidRDefault="002D05C0" w:rsidP="00D83B18">
            <w:pPr>
              <w:pStyle w:val="Header"/>
              <w:jc w:val="both"/>
            </w:pPr>
            <w:r>
              <w:t xml:space="preserve">H.B. </w:t>
            </w:r>
            <w:r w:rsidR="006B1566">
              <w:t>2037</w:t>
            </w:r>
            <w:r>
              <w:t xml:space="preserve"> requires information obtained from the court-ordered forensic mental examination for determining a child's lack of responsibility for conduct to incl</w:t>
            </w:r>
            <w:r>
              <w:t xml:space="preserve">ude expert opinion as to </w:t>
            </w:r>
            <w:r w:rsidRPr="005A2DAF">
              <w:t>whether the child is a child with mental illness or an intellectual disability</w:t>
            </w:r>
            <w:r>
              <w:t>, whether the child meets criteria for court-ordered mental health or intellectual disability services, and the specific criteria the child meets, if app</w:t>
            </w:r>
            <w:r>
              <w:t>licable.</w:t>
            </w:r>
          </w:p>
          <w:p w14:paraId="54626997" w14:textId="77777777" w:rsidR="00617EEB" w:rsidRDefault="00617EEB" w:rsidP="00D83B18">
            <w:pPr>
              <w:pStyle w:val="Header"/>
              <w:jc w:val="both"/>
            </w:pPr>
          </w:p>
          <w:p w14:paraId="39AF7301" w14:textId="7C29628C" w:rsidR="00EC1AF9" w:rsidRDefault="002D05C0" w:rsidP="00D83B18">
            <w:pPr>
              <w:pStyle w:val="Header"/>
              <w:jc w:val="both"/>
            </w:pPr>
            <w:r>
              <w:t xml:space="preserve">H.B. </w:t>
            </w:r>
            <w:r w:rsidR="006B1566">
              <w:t>2037</w:t>
            </w:r>
            <w:r w:rsidR="004729CB">
              <w:t xml:space="preserve"> </w:t>
            </w:r>
            <w:r w:rsidR="00B05CA3" w:rsidRPr="002F46DD">
              <w:t>revises</w:t>
            </w:r>
            <w:r w:rsidR="00B05CA3">
              <w:t xml:space="preserve"> the qualification</w:t>
            </w:r>
            <w:r w:rsidR="00F1372B">
              <w:t>s</w:t>
            </w:r>
            <w:r w:rsidR="00B05CA3">
              <w:t xml:space="preserve"> of </w:t>
            </w:r>
            <w:r w:rsidR="00F1372B">
              <w:t>a physician or psychologist to be appoint</w:t>
            </w:r>
            <w:r w:rsidR="00F30AC0">
              <w:t>ed</w:t>
            </w:r>
            <w:r w:rsidR="00F1372B">
              <w:t xml:space="preserve"> as an expert </w:t>
            </w:r>
            <w:r w:rsidR="00FC15E8">
              <w:t xml:space="preserve">under statutory provisions relating to </w:t>
            </w:r>
            <w:r w:rsidR="007E5230">
              <w:t>a juvenile proceeding concerning a child with mental illness or an intellectual disability</w:t>
            </w:r>
            <w:r w:rsidR="00F1372B">
              <w:t xml:space="preserve"> </w:t>
            </w:r>
            <w:r w:rsidR="00FC15E8">
              <w:t xml:space="preserve">by requiring </w:t>
            </w:r>
            <w:r w:rsidR="00FA6649">
              <w:t>such a</w:t>
            </w:r>
            <w:r w:rsidR="00FC15E8">
              <w:t xml:space="preserve"> person to </w:t>
            </w:r>
            <w:r w:rsidR="0002441C" w:rsidRPr="0002441C">
              <w:t xml:space="preserve">be a physician licensed in </w:t>
            </w:r>
            <w:r w:rsidR="0002441C">
              <w:t>Texas</w:t>
            </w:r>
            <w:r w:rsidR="0002441C" w:rsidRPr="0002441C">
              <w:t xml:space="preserve"> or be a psychologist licensed in </w:t>
            </w:r>
            <w:r>
              <w:t>Texas</w:t>
            </w:r>
            <w:r w:rsidR="0002441C" w:rsidRPr="0002441C">
              <w:t xml:space="preserve"> who has a doctoral degree in psychology</w:t>
            </w:r>
            <w:r w:rsidR="00FA6649">
              <w:t xml:space="preserve"> and to, as appropriate, meet the following criteria:</w:t>
            </w:r>
          </w:p>
          <w:p w14:paraId="26DD5EAF" w14:textId="77777777" w:rsidR="00556960" w:rsidRDefault="002D05C0" w:rsidP="00D83B18">
            <w:pPr>
              <w:pStyle w:val="Header"/>
              <w:numPr>
                <w:ilvl w:val="0"/>
                <w:numId w:val="2"/>
              </w:numPr>
              <w:jc w:val="both"/>
            </w:pPr>
            <w:r w:rsidRPr="00556960">
              <w:t>have the following certification or training:</w:t>
            </w:r>
          </w:p>
          <w:p w14:paraId="7063B419" w14:textId="07E3CD2F" w:rsidR="00EC1AF9" w:rsidRDefault="002D05C0" w:rsidP="00D83B18">
            <w:pPr>
              <w:pStyle w:val="Header"/>
              <w:numPr>
                <w:ilvl w:val="1"/>
                <w:numId w:val="2"/>
              </w:numPr>
              <w:jc w:val="both"/>
            </w:pPr>
            <w:r>
              <w:t>certification b</w:t>
            </w:r>
            <w:r>
              <w:t>y the American Board of Psychiatry and Neurology with added or special qualifications in forensic psychiatry o</w:t>
            </w:r>
            <w:r w:rsidR="006A237C">
              <w:t xml:space="preserve">r </w:t>
            </w:r>
            <w:r>
              <w:t>the American Board of Professional Psychology in forensic psychology; or</w:t>
            </w:r>
          </w:p>
          <w:p w14:paraId="68AD175D" w14:textId="799099FC" w:rsidR="00074B11" w:rsidRDefault="002D05C0" w:rsidP="00D83B18">
            <w:pPr>
              <w:pStyle w:val="Header"/>
              <w:numPr>
                <w:ilvl w:val="1"/>
                <w:numId w:val="2"/>
              </w:numPr>
              <w:jc w:val="both"/>
            </w:pPr>
            <w:r>
              <w:t xml:space="preserve">training consisting of at least 24 hours of specialized </w:t>
            </w:r>
            <w:r>
              <w:t>forensic training relating to</w:t>
            </w:r>
            <w:r w:rsidR="00F30AC0">
              <w:t xml:space="preserve"> specified topics</w:t>
            </w:r>
            <w:r>
              <w:t xml:space="preserve"> and at least eight hours of continuing education relating to forensic evaluations, completed in the 12 months preceding the date of the appointment</w:t>
            </w:r>
            <w:r w:rsidR="00556960">
              <w:t>; and</w:t>
            </w:r>
          </w:p>
          <w:p w14:paraId="3F0A76B1" w14:textId="1C9516F0" w:rsidR="00556960" w:rsidRDefault="002D05C0" w:rsidP="00D83B18">
            <w:pPr>
              <w:pStyle w:val="Header"/>
              <w:numPr>
                <w:ilvl w:val="0"/>
                <w:numId w:val="2"/>
              </w:numPr>
              <w:jc w:val="both"/>
            </w:pPr>
            <w:r w:rsidRPr="00556960">
              <w:t>have completed six hours of required continuing educatio</w:t>
            </w:r>
            <w:r w:rsidRPr="00556960">
              <w:t>n in courses in forensic psychiatry or psychology in the 24 months preceding the appointment.</w:t>
            </w:r>
          </w:p>
          <w:p w14:paraId="1E9DB3FB" w14:textId="23C4BF5E" w:rsidR="00556960" w:rsidRDefault="002D05C0" w:rsidP="00D83B18">
            <w:pPr>
              <w:pStyle w:val="Header"/>
              <w:jc w:val="both"/>
            </w:pPr>
            <w:r>
              <w:t xml:space="preserve">The bill authorizes a court to appoint </w:t>
            </w:r>
            <w:r w:rsidRPr="00556960">
              <w:t xml:space="preserve">a physician or psychologist </w:t>
            </w:r>
            <w:r w:rsidR="00F1372B">
              <w:t xml:space="preserve">as an </w:t>
            </w:r>
            <w:r w:rsidR="00F1372B" w:rsidRPr="00556960">
              <w:t xml:space="preserve">expert </w:t>
            </w:r>
            <w:r w:rsidRPr="00556960">
              <w:t xml:space="preserve">who does not meet </w:t>
            </w:r>
            <w:r w:rsidR="00792778">
              <w:t>the</w:t>
            </w:r>
            <w:r w:rsidRPr="00556960">
              <w:t xml:space="preserve"> </w:t>
            </w:r>
            <w:r w:rsidR="00792778">
              <w:t>criteria</w:t>
            </w:r>
            <w:r w:rsidRPr="00556960">
              <w:t xml:space="preserve"> only if the court determines that exigent circumsta</w:t>
            </w:r>
            <w:r w:rsidRPr="00556960">
              <w:t>nces require the court to appoint an expert with specialized expertise that is not ordinarily possessed by a physician or psychologist who meets th</w:t>
            </w:r>
            <w:r w:rsidR="00972457">
              <w:t>e</w:t>
            </w:r>
            <w:r w:rsidRPr="00556960">
              <w:t xml:space="preserve"> requirements</w:t>
            </w:r>
            <w:r w:rsidR="00792778">
              <w:t xml:space="preserve"> </w:t>
            </w:r>
            <w:r w:rsidR="00792778" w:rsidRPr="00556960">
              <w:t xml:space="preserve">to examine </w:t>
            </w:r>
            <w:r w:rsidR="00792778">
              <w:t>a</w:t>
            </w:r>
            <w:r w:rsidR="00792778" w:rsidRPr="00556960">
              <w:t xml:space="preserve"> child</w:t>
            </w:r>
            <w:r w:rsidR="00972457">
              <w:t xml:space="preserve"> established under the bill</w:t>
            </w:r>
            <w:r w:rsidR="00792778">
              <w:t>.</w:t>
            </w:r>
            <w:r w:rsidR="00B57424" w:rsidRPr="00617EEB">
              <w:t xml:space="preserve"> </w:t>
            </w:r>
          </w:p>
          <w:p w14:paraId="2CEAF586" w14:textId="14B17C9D" w:rsidR="00DE733B" w:rsidRDefault="00DE733B" w:rsidP="00D83B18">
            <w:pPr>
              <w:pStyle w:val="Header"/>
              <w:jc w:val="both"/>
            </w:pPr>
          </w:p>
          <w:p w14:paraId="6C3D93BA" w14:textId="7E028138" w:rsidR="00D12B0E" w:rsidRDefault="002D05C0" w:rsidP="00D83B18">
            <w:pPr>
              <w:pStyle w:val="Header"/>
              <w:jc w:val="both"/>
              <w:rPr>
                <w:b/>
                <w:bCs/>
              </w:rPr>
            </w:pPr>
            <w:r>
              <w:rPr>
                <w:b/>
                <w:bCs/>
              </w:rPr>
              <w:t>Court-Ordered I</w:t>
            </w:r>
            <w:r w:rsidRPr="00D12B0E">
              <w:rPr>
                <w:b/>
                <w:bCs/>
              </w:rPr>
              <w:t xml:space="preserve">npatient and </w:t>
            </w:r>
            <w:r>
              <w:rPr>
                <w:b/>
                <w:bCs/>
              </w:rPr>
              <w:t>O</w:t>
            </w:r>
            <w:r w:rsidRPr="00D12B0E">
              <w:rPr>
                <w:b/>
                <w:bCs/>
              </w:rPr>
              <w:t xml:space="preserve">utpatient </w:t>
            </w:r>
            <w:r>
              <w:rPr>
                <w:b/>
                <w:bCs/>
              </w:rPr>
              <w:t>M</w:t>
            </w:r>
            <w:r w:rsidRPr="00D12B0E">
              <w:rPr>
                <w:b/>
                <w:bCs/>
              </w:rPr>
              <w:t xml:space="preserve">ental </w:t>
            </w:r>
            <w:r>
              <w:rPr>
                <w:b/>
                <w:bCs/>
              </w:rPr>
              <w:t>H</w:t>
            </w:r>
            <w:r w:rsidRPr="00D12B0E">
              <w:rPr>
                <w:b/>
                <w:bCs/>
              </w:rPr>
              <w:t xml:space="preserve">ealth </w:t>
            </w:r>
            <w:r>
              <w:rPr>
                <w:b/>
                <w:bCs/>
              </w:rPr>
              <w:t>S</w:t>
            </w:r>
            <w:r w:rsidRPr="00D12B0E">
              <w:rPr>
                <w:b/>
                <w:bCs/>
              </w:rPr>
              <w:t>ervices</w:t>
            </w:r>
          </w:p>
          <w:p w14:paraId="41242AD8" w14:textId="77777777" w:rsidR="00922680" w:rsidRPr="00D12B0E" w:rsidRDefault="00922680" w:rsidP="00D83B18">
            <w:pPr>
              <w:pStyle w:val="Header"/>
              <w:jc w:val="both"/>
              <w:rPr>
                <w:b/>
                <w:bCs/>
              </w:rPr>
            </w:pPr>
          </w:p>
          <w:p w14:paraId="52C6BCF2" w14:textId="5AB6A159" w:rsidR="00A6669D" w:rsidRDefault="002D05C0" w:rsidP="00D83B18">
            <w:pPr>
              <w:pStyle w:val="Header"/>
              <w:jc w:val="both"/>
            </w:pPr>
            <w:r>
              <w:t xml:space="preserve">H.B. </w:t>
            </w:r>
            <w:r w:rsidR="006B1566">
              <w:t>2037</w:t>
            </w:r>
            <w:r w:rsidR="00CA1ED3">
              <w:t xml:space="preserve"> </w:t>
            </w:r>
            <w:r>
              <w:t xml:space="preserve">authorizes a </w:t>
            </w:r>
            <w:r w:rsidR="003126C2">
              <w:t xml:space="preserve">juvenile </w:t>
            </w:r>
            <w:r>
              <w:t>court to order a child who is subject to the court's jurisdiction to</w:t>
            </w:r>
            <w:r w:rsidR="00A320B2">
              <w:t xml:space="preserve"> </w:t>
            </w:r>
            <w:r w:rsidR="005C0B7B">
              <w:t xml:space="preserve">receive </w:t>
            </w:r>
            <w:r>
              <w:t>temporary</w:t>
            </w:r>
            <w:r w:rsidR="00A11A5C">
              <w:t xml:space="preserve"> or extended</w:t>
            </w:r>
            <w:r>
              <w:t xml:space="preserve"> inpatient mental health services only if the court finds, from clear and convincing evidenc</w:t>
            </w:r>
            <w:r>
              <w:t xml:space="preserve">e, that the </w:t>
            </w:r>
            <w:r w:rsidR="00797FC3">
              <w:t xml:space="preserve">child </w:t>
            </w:r>
            <w:r w:rsidR="00C718CB">
              <w:t>is a child with</w:t>
            </w:r>
            <w:r w:rsidR="00797FC3">
              <w:t xml:space="preserve"> a</w:t>
            </w:r>
            <w:r w:rsidR="000F1BBB">
              <w:t xml:space="preserve"> m</w:t>
            </w:r>
            <w:r>
              <w:t xml:space="preserve">ental illness and as a result of </w:t>
            </w:r>
            <w:r w:rsidR="00797FC3">
              <w:t>the</w:t>
            </w:r>
            <w:r>
              <w:t xml:space="preserve"> illness, the child</w:t>
            </w:r>
            <w:r w:rsidR="00E03902">
              <w:t xml:space="preserve"> is, as follows</w:t>
            </w:r>
            <w:r>
              <w:t>:</w:t>
            </w:r>
          </w:p>
          <w:p w14:paraId="081CA618" w14:textId="6233D8C6" w:rsidR="00A6669D" w:rsidRDefault="002D05C0" w:rsidP="00D83B18">
            <w:pPr>
              <w:pStyle w:val="Header"/>
              <w:numPr>
                <w:ilvl w:val="0"/>
                <w:numId w:val="13"/>
              </w:numPr>
              <w:jc w:val="both"/>
            </w:pPr>
            <w:r>
              <w:t>likely to cause serious harm to the child's self</w:t>
            </w:r>
            <w:r w:rsidR="00C0381B">
              <w:t xml:space="preserve"> or</w:t>
            </w:r>
            <w:r>
              <w:t xml:space="preserve"> others;</w:t>
            </w:r>
            <w:r w:rsidR="00984EAB">
              <w:t xml:space="preserve"> or </w:t>
            </w:r>
          </w:p>
          <w:p w14:paraId="164CB163" w14:textId="3E84ED38" w:rsidR="00A6669D" w:rsidRDefault="002D05C0" w:rsidP="00D83B18">
            <w:pPr>
              <w:pStyle w:val="Header"/>
              <w:numPr>
                <w:ilvl w:val="0"/>
                <w:numId w:val="13"/>
              </w:numPr>
              <w:jc w:val="both"/>
            </w:pPr>
            <w:r>
              <w:t>suffering severe and abnormal mental, emotional, or physical distress</w:t>
            </w:r>
            <w:r w:rsidR="00A6395A">
              <w:t>, e</w:t>
            </w:r>
            <w:r>
              <w:t>xperiencing</w:t>
            </w:r>
            <w:r>
              <w:t xml:space="preserve"> substantial mental or physical deterioration of the child's ability to function independently</w:t>
            </w:r>
            <w:r w:rsidR="00A6395A">
              <w:t>,</w:t>
            </w:r>
            <w:r>
              <w:t xml:space="preserve"> and</w:t>
            </w:r>
            <w:r w:rsidR="00A6395A">
              <w:t xml:space="preserve"> </w:t>
            </w:r>
            <w:r>
              <w:t>unable to make a rational and informed decision as to whether to submit to treatment or is unwilling to submit to treatment.</w:t>
            </w:r>
            <w:r w:rsidR="00984EAB">
              <w:t xml:space="preserve"> </w:t>
            </w:r>
          </w:p>
          <w:p w14:paraId="5E6DA281" w14:textId="3E69561A" w:rsidR="00DE733B" w:rsidRDefault="002D05C0" w:rsidP="00D83B18">
            <w:pPr>
              <w:pStyle w:val="Header"/>
              <w:jc w:val="both"/>
            </w:pPr>
            <w:r>
              <w:t xml:space="preserve">In addition to such findings, </w:t>
            </w:r>
            <w:r>
              <w:t xml:space="preserve">the court may order </w:t>
            </w:r>
            <w:r w:rsidR="006E7425">
              <w:t>such a</w:t>
            </w:r>
            <w:r>
              <w:t xml:space="preserve"> child to receive extended inpatient</w:t>
            </w:r>
            <w:r w:rsidR="00264D85">
              <w:t xml:space="preserve"> mental health</w:t>
            </w:r>
            <w:r>
              <w:t xml:space="preserve"> services only if the court finds, from clear and convincing evidence, that the child's condition is expected to continue for more than 90 days and the child has received court-ord</w:t>
            </w:r>
            <w:r>
              <w:t>ered inpatient mental health services for at least 60 consecutive days during the preceding 12 months.</w:t>
            </w:r>
          </w:p>
          <w:p w14:paraId="13D28EFA" w14:textId="0FC3C518" w:rsidR="00243559" w:rsidRDefault="00243559" w:rsidP="00D83B18">
            <w:pPr>
              <w:pStyle w:val="Header"/>
              <w:jc w:val="both"/>
            </w:pPr>
          </w:p>
          <w:p w14:paraId="35082906" w14:textId="2B58C35A" w:rsidR="00243559" w:rsidRDefault="002D05C0" w:rsidP="00D83B18">
            <w:pPr>
              <w:pStyle w:val="Header"/>
              <w:jc w:val="both"/>
            </w:pPr>
            <w:r>
              <w:t xml:space="preserve">H.B. </w:t>
            </w:r>
            <w:r w:rsidR="006B1566">
              <w:t>2037</w:t>
            </w:r>
            <w:r>
              <w:t xml:space="preserve"> authorizes a juvenile court to order a child who is subject to the court's jurisdiction to receive temporary or extended outpatient mental hea</w:t>
            </w:r>
            <w:r>
              <w:t xml:space="preserve">lth services only if the court finds that appropriate mental health services are available to the child and </w:t>
            </w:r>
            <w:r w:rsidR="00215593">
              <w:t xml:space="preserve">finds </w:t>
            </w:r>
            <w:r>
              <w:t xml:space="preserve">clear and convincing evidence that the following </w:t>
            </w:r>
            <w:r w:rsidR="001A6D72">
              <w:t xml:space="preserve">apply: </w:t>
            </w:r>
          </w:p>
          <w:p w14:paraId="3770A290" w14:textId="751FF268" w:rsidR="00243559" w:rsidRDefault="002D05C0" w:rsidP="00D83B18">
            <w:pPr>
              <w:pStyle w:val="Header"/>
              <w:numPr>
                <w:ilvl w:val="0"/>
                <w:numId w:val="4"/>
              </w:numPr>
              <w:jc w:val="both"/>
            </w:pPr>
            <w:r>
              <w:t>the child</w:t>
            </w:r>
            <w:r w:rsidR="000F1BBB">
              <w:t xml:space="preserve"> is a child with</w:t>
            </w:r>
            <w:r>
              <w:t xml:space="preserve"> severe and persistent mental illness;</w:t>
            </w:r>
          </w:p>
          <w:p w14:paraId="1DCFAA6A" w14:textId="5119B95E" w:rsidR="00243559" w:rsidRDefault="002D05C0" w:rsidP="00D83B18">
            <w:pPr>
              <w:pStyle w:val="Header"/>
              <w:numPr>
                <w:ilvl w:val="0"/>
                <w:numId w:val="4"/>
              </w:numPr>
              <w:jc w:val="both"/>
            </w:pPr>
            <w:r>
              <w:t xml:space="preserve">as a result of the </w:t>
            </w:r>
            <w:r>
              <w:t>mental illness, the child will, if not treated, experience deterioration of the ability to function independently to the extent that the child will be unable to live safely in the community without court-ordered outpatient mental health services;</w:t>
            </w:r>
          </w:p>
          <w:p w14:paraId="438B95D6" w14:textId="7724E857" w:rsidR="00243559" w:rsidRDefault="002D05C0" w:rsidP="00D83B18">
            <w:pPr>
              <w:pStyle w:val="Header"/>
              <w:numPr>
                <w:ilvl w:val="0"/>
                <w:numId w:val="4"/>
              </w:numPr>
              <w:jc w:val="both"/>
            </w:pPr>
            <w:r>
              <w:t>such serv</w:t>
            </w:r>
            <w:r>
              <w:t>ices are needed to prevent a relapse that would likely result in serious harm to the child or others; and</w:t>
            </w:r>
          </w:p>
          <w:p w14:paraId="646CED01" w14:textId="6A190B7B" w:rsidR="00243559" w:rsidRDefault="002D05C0" w:rsidP="00D83B18">
            <w:pPr>
              <w:pStyle w:val="Header"/>
              <w:numPr>
                <w:ilvl w:val="0"/>
                <w:numId w:val="4"/>
              </w:numPr>
              <w:jc w:val="both"/>
            </w:pPr>
            <w:r>
              <w:t>the child has an inability to effectively and voluntarily participate in outpatient treatment services, demonstrated by any of the child's actions occ</w:t>
            </w:r>
            <w:r>
              <w:t>urring within the two-year period preceding the hearing</w:t>
            </w:r>
            <w:r w:rsidR="00D32D05">
              <w:t xml:space="preserve"> date</w:t>
            </w:r>
            <w:r>
              <w:t xml:space="preserve"> or</w:t>
            </w:r>
            <w:r w:rsidR="001A6D72">
              <w:t xml:space="preserve"> </w:t>
            </w:r>
            <w:r>
              <w:t>specific characteristics of the child's clinical condition that significantly impair the child's ability to make a rational and informed decision as to whether to submit to voluntary outpatien</w:t>
            </w:r>
            <w:r>
              <w:t>t treatment.</w:t>
            </w:r>
          </w:p>
          <w:p w14:paraId="585F0827" w14:textId="45FD3097" w:rsidR="00264D85" w:rsidRDefault="002D05C0" w:rsidP="00D83B18">
            <w:pPr>
              <w:pStyle w:val="Header"/>
              <w:jc w:val="both"/>
            </w:pPr>
            <w:r>
              <w:t>In addition to such findings, t</w:t>
            </w:r>
            <w:r w:rsidR="00797FC3">
              <w:t xml:space="preserve">he </w:t>
            </w:r>
            <w:r>
              <w:t>court may order the child to receive extended outpatient mental health services only if the child's condition is expected to continue for more than 90 days and the child has received court-ordered inpatient me</w:t>
            </w:r>
            <w:r>
              <w:t>ntal health services for at least 60 consecutive days during the preceding 12 months or court-ordered outpatient mental health services during the preceding 60 days.</w:t>
            </w:r>
            <w:r w:rsidR="00922680">
              <w:t xml:space="preserve"> </w:t>
            </w:r>
          </w:p>
          <w:p w14:paraId="7A93C854" w14:textId="267C9FD0" w:rsidR="001218A3" w:rsidRDefault="001218A3" w:rsidP="00D83B18">
            <w:pPr>
              <w:pStyle w:val="Header"/>
              <w:tabs>
                <w:tab w:val="clear" w:pos="4320"/>
                <w:tab w:val="clear" w:pos="8640"/>
              </w:tabs>
              <w:jc w:val="both"/>
            </w:pPr>
          </w:p>
          <w:p w14:paraId="160BA989" w14:textId="605ADCB8" w:rsidR="00D32D05" w:rsidRPr="00733346" w:rsidRDefault="002D05C0" w:rsidP="00D83B18">
            <w:pPr>
              <w:pStyle w:val="Header"/>
              <w:tabs>
                <w:tab w:val="clear" w:pos="4320"/>
                <w:tab w:val="clear" w:pos="8640"/>
              </w:tabs>
              <w:jc w:val="both"/>
              <w:rPr>
                <w:b/>
                <w:bCs/>
              </w:rPr>
            </w:pPr>
            <w:r w:rsidRPr="00733346">
              <w:rPr>
                <w:b/>
                <w:bCs/>
              </w:rPr>
              <w:t>Court-Ordered Residential Intellectual Disability Services for a Child</w:t>
            </w:r>
          </w:p>
          <w:p w14:paraId="5E1FAFC2" w14:textId="77777777" w:rsidR="00D32D05" w:rsidRDefault="00D32D05" w:rsidP="00D83B18">
            <w:pPr>
              <w:pStyle w:val="Header"/>
              <w:tabs>
                <w:tab w:val="clear" w:pos="4320"/>
                <w:tab w:val="clear" w:pos="8640"/>
              </w:tabs>
              <w:jc w:val="both"/>
            </w:pPr>
          </w:p>
          <w:p w14:paraId="4DCAACE1" w14:textId="074B1C61" w:rsidR="00D76A61" w:rsidRDefault="002D05C0" w:rsidP="00D83B18">
            <w:pPr>
              <w:pStyle w:val="Header"/>
              <w:tabs>
                <w:tab w:val="clear" w:pos="4320"/>
                <w:tab w:val="clear" w:pos="8640"/>
              </w:tabs>
              <w:jc w:val="both"/>
            </w:pPr>
            <w:r>
              <w:t xml:space="preserve">H.B. </w:t>
            </w:r>
            <w:r w:rsidR="006B1566">
              <w:t>2037</w:t>
            </w:r>
            <w:r>
              <w:t xml:space="preserve"> prohibits </w:t>
            </w:r>
            <w:r w:rsidR="0034434A">
              <w:t>a court from ordering a child</w:t>
            </w:r>
            <w:r>
              <w:t xml:space="preserve"> to receive services at a residential care facility unless the child </w:t>
            </w:r>
            <w:r w:rsidR="00D32D05">
              <w:t>is a child with</w:t>
            </w:r>
            <w:r>
              <w:t xml:space="preserve"> an intellectual disability</w:t>
            </w:r>
            <w:r w:rsidR="0007208D">
              <w:t xml:space="preserve"> and the following applies:</w:t>
            </w:r>
          </w:p>
          <w:p w14:paraId="247B0AAB" w14:textId="6B1C68E0" w:rsidR="00D76A61" w:rsidRDefault="002D05C0" w:rsidP="00D83B18">
            <w:pPr>
              <w:pStyle w:val="Header"/>
              <w:numPr>
                <w:ilvl w:val="0"/>
                <w:numId w:val="5"/>
              </w:numPr>
              <w:jc w:val="both"/>
            </w:pPr>
            <w:r>
              <w:t>evidence is presented showing that because of the child's intellectual disabi</w:t>
            </w:r>
            <w:r>
              <w:t>lity, the child represents a substantial risk of physical impairment or injury to the child or others or is unable to provide for and is not providing for the child's most basic personal physical needs;</w:t>
            </w:r>
          </w:p>
          <w:p w14:paraId="1AC33038" w14:textId="336383A9" w:rsidR="00D76A61" w:rsidRDefault="002D05C0" w:rsidP="00D83B18">
            <w:pPr>
              <w:pStyle w:val="Header"/>
              <w:numPr>
                <w:ilvl w:val="0"/>
                <w:numId w:val="5"/>
              </w:numPr>
              <w:jc w:val="both"/>
            </w:pPr>
            <w:r>
              <w:t>the child cannot be adequately and appropriately habi</w:t>
            </w:r>
            <w:r>
              <w:t>litated in an available, less restrictive setting;</w:t>
            </w:r>
          </w:p>
          <w:p w14:paraId="04C768BC" w14:textId="44038A08" w:rsidR="00D76A61" w:rsidRDefault="002D05C0" w:rsidP="00D83B18">
            <w:pPr>
              <w:pStyle w:val="Header"/>
              <w:numPr>
                <w:ilvl w:val="0"/>
                <w:numId w:val="5"/>
              </w:numPr>
              <w:jc w:val="both"/>
            </w:pPr>
            <w:r>
              <w:t>the residential care facility provides habilitative services, care, training, and treatment appropriate to the child's needs; and</w:t>
            </w:r>
          </w:p>
          <w:p w14:paraId="4CE43325" w14:textId="5AA3AC37" w:rsidR="001218A3" w:rsidRDefault="002D05C0" w:rsidP="00D83B18">
            <w:pPr>
              <w:pStyle w:val="Header"/>
              <w:numPr>
                <w:ilvl w:val="0"/>
                <w:numId w:val="5"/>
              </w:numPr>
              <w:tabs>
                <w:tab w:val="clear" w:pos="4320"/>
                <w:tab w:val="clear" w:pos="8640"/>
              </w:tabs>
              <w:jc w:val="both"/>
            </w:pPr>
            <w:r>
              <w:t>an interdisciplinary team recommends placement in the residential care faci</w:t>
            </w:r>
            <w:r>
              <w:t>lity.</w:t>
            </w:r>
          </w:p>
          <w:p w14:paraId="5412A9B3" w14:textId="0217C1AF" w:rsidR="00732A06" w:rsidRDefault="002D05C0" w:rsidP="00D83B18">
            <w:pPr>
              <w:pStyle w:val="Header"/>
              <w:tabs>
                <w:tab w:val="clear" w:pos="4320"/>
                <w:tab w:val="clear" w:pos="8640"/>
              </w:tabs>
              <w:jc w:val="both"/>
            </w:pPr>
            <w:r>
              <w:t>The bill defines "interdisciplinary team"</w:t>
            </w:r>
            <w:r w:rsidR="00CA3B52">
              <w:t xml:space="preserve"> </w:t>
            </w:r>
            <w:r>
              <w:t xml:space="preserve">as </w:t>
            </w:r>
            <w:r w:rsidRPr="00732A06">
              <w:t>a group of intellectual disability professionals and paraprofessionals who assess the treatment, training, and habilitation needs of a person with an intellectual disability and make recommendations for se</w:t>
            </w:r>
            <w:r w:rsidRPr="00732A06">
              <w:t>rvices for that person.</w:t>
            </w:r>
          </w:p>
          <w:p w14:paraId="1FE8A5EE" w14:textId="3D2BA703" w:rsidR="00FE5BD6" w:rsidRDefault="00FE5BD6" w:rsidP="00D83B18">
            <w:pPr>
              <w:pStyle w:val="Header"/>
              <w:tabs>
                <w:tab w:val="clear" w:pos="4320"/>
                <w:tab w:val="clear" w:pos="8640"/>
              </w:tabs>
              <w:jc w:val="both"/>
            </w:pPr>
          </w:p>
          <w:p w14:paraId="4EB30198" w14:textId="151E19BA" w:rsidR="00FD7C32" w:rsidRDefault="002D05C0" w:rsidP="00D83B18">
            <w:pPr>
              <w:pStyle w:val="Header"/>
              <w:tabs>
                <w:tab w:val="clear" w:pos="4320"/>
                <w:tab w:val="clear" w:pos="8640"/>
              </w:tabs>
              <w:jc w:val="both"/>
              <w:rPr>
                <w:b/>
                <w:bCs/>
              </w:rPr>
            </w:pPr>
            <w:r>
              <w:rPr>
                <w:b/>
                <w:bCs/>
              </w:rPr>
              <w:t>Determination of Mental Illness</w:t>
            </w:r>
          </w:p>
          <w:p w14:paraId="06414CBA" w14:textId="77777777" w:rsidR="001859A6" w:rsidRDefault="001859A6" w:rsidP="00D83B18">
            <w:pPr>
              <w:pStyle w:val="Header"/>
              <w:tabs>
                <w:tab w:val="clear" w:pos="4320"/>
                <w:tab w:val="clear" w:pos="8640"/>
              </w:tabs>
              <w:jc w:val="both"/>
            </w:pPr>
          </w:p>
          <w:p w14:paraId="69BBD3F8" w14:textId="678C700E" w:rsidR="00DF29D4" w:rsidRDefault="002D05C0" w:rsidP="00D83B18">
            <w:pPr>
              <w:pStyle w:val="Header"/>
              <w:tabs>
                <w:tab w:val="clear" w:pos="4320"/>
                <w:tab w:val="clear" w:pos="8640"/>
              </w:tabs>
              <w:jc w:val="both"/>
            </w:pPr>
            <w:r>
              <w:t xml:space="preserve">H.B. </w:t>
            </w:r>
            <w:r w:rsidR="006B1566">
              <w:t>2037</w:t>
            </w:r>
            <w:r w:rsidR="007924BE">
              <w:t>, in</w:t>
            </w:r>
            <w:r>
              <w:t xml:space="preserve"> provisions relating to </w:t>
            </w:r>
            <w:r w:rsidR="005D3851">
              <w:t xml:space="preserve">a juvenile court's determination </w:t>
            </w:r>
            <w:r w:rsidR="007C30D6">
              <w:t xml:space="preserve">whether probable cause exists to believe </w:t>
            </w:r>
            <w:r w:rsidR="00FD40EF">
              <w:t>a</w:t>
            </w:r>
            <w:r w:rsidR="007C30D6">
              <w:t>n</w:t>
            </w:r>
            <w:r w:rsidR="005D3851">
              <w:t xml:space="preserve"> </w:t>
            </w:r>
            <w:r w:rsidR="007C30D6">
              <w:t xml:space="preserve">applicable </w:t>
            </w:r>
            <w:r w:rsidR="005D3851">
              <w:t>child</w:t>
            </w:r>
            <w:r w:rsidR="00FD40EF">
              <w:t xml:space="preserve"> </w:t>
            </w:r>
            <w:r w:rsidR="00532110">
              <w:t>is a child with</w:t>
            </w:r>
            <w:r w:rsidR="005D3851">
              <w:t xml:space="preserve"> mental illness</w:t>
            </w:r>
            <w:r w:rsidR="007C30D6">
              <w:t>,</w:t>
            </w:r>
            <w:r w:rsidR="005D3851">
              <w:t xml:space="preserve"> </w:t>
            </w:r>
            <w:r w:rsidR="007924BE">
              <w:t xml:space="preserve">requires </w:t>
            </w:r>
            <w:r w:rsidR="003D795E">
              <w:t xml:space="preserve">information obtained from </w:t>
            </w:r>
            <w:r w:rsidR="002B7B4D">
              <w:t>a</w:t>
            </w:r>
            <w:r w:rsidR="003D795E">
              <w:t xml:space="preserve"> </w:t>
            </w:r>
            <w:r w:rsidR="00103109">
              <w:t xml:space="preserve">forensic mental </w:t>
            </w:r>
            <w:r w:rsidR="003D795E">
              <w:t>exam</w:t>
            </w:r>
            <w:r w:rsidR="002B7B4D">
              <w:t>ination</w:t>
            </w:r>
            <w:r w:rsidR="003D795E">
              <w:t xml:space="preserve"> </w:t>
            </w:r>
            <w:r w:rsidR="007924BE">
              <w:t xml:space="preserve">to </w:t>
            </w:r>
            <w:r w:rsidR="003D795E">
              <w:t xml:space="preserve">include expert opinion as to whether the child meets the criteria for </w:t>
            </w:r>
            <w:r w:rsidR="00011E86">
              <w:t>court-ordered</w:t>
            </w:r>
            <w:r w:rsidR="003D795E">
              <w:t xml:space="preserve"> mental health services</w:t>
            </w:r>
            <w:r>
              <w:t xml:space="preserve"> under the bill's provisions</w:t>
            </w:r>
            <w:r w:rsidR="003D795E">
              <w:t xml:space="preserve"> and, if applicable, the specific criteria the child meets</w:t>
            </w:r>
            <w:r w:rsidR="00103109">
              <w:t xml:space="preserve"> for those services</w:t>
            </w:r>
            <w:r w:rsidR="003D795E">
              <w:t xml:space="preserve">. </w:t>
            </w:r>
            <w:r w:rsidR="003D4F16">
              <w:t>T</w:t>
            </w:r>
            <w:r w:rsidR="00C54114">
              <w:t xml:space="preserve">he bill </w:t>
            </w:r>
            <w:r w:rsidR="001C4DC1">
              <w:t xml:space="preserve">changes from commitment criteria under </w:t>
            </w:r>
            <w:r w:rsidR="001C4DC1" w:rsidRPr="00A47352">
              <w:t>the Texas Mental Health Code</w:t>
            </w:r>
            <w:r w:rsidR="001C4DC1">
              <w:t xml:space="preserve"> to criteria for court-ordered mental health services </w:t>
            </w:r>
            <w:r>
              <w:t xml:space="preserve">established by </w:t>
            </w:r>
            <w:r w:rsidR="00183C30">
              <w:t xml:space="preserve">the </w:t>
            </w:r>
            <w:r w:rsidR="001C4DC1">
              <w:t xml:space="preserve">bill </w:t>
            </w:r>
            <w:r w:rsidR="00183C30">
              <w:t>the criteria under</w:t>
            </w:r>
            <w:r w:rsidR="001C4DC1">
              <w:t xml:space="preserve"> which a juvenile court determines that the child </w:t>
            </w:r>
            <w:r w:rsidR="00183C30">
              <w:t>is a child with</w:t>
            </w:r>
            <w:r w:rsidR="001C4DC1">
              <w:t xml:space="preserve"> a mental illness. </w:t>
            </w:r>
            <w:r w:rsidR="002152A1" w:rsidRPr="00BF2C24">
              <w:t xml:space="preserve">The bill provides for the court to dissolve the stay and continue the court proceedings </w:t>
            </w:r>
            <w:r w:rsidR="000117FE">
              <w:t>upon determination</w:t>
            </w:r>
            <w:r w:rsidR="00BF2C24" w:rsidRPr="00733346">
              <w:t xml:space="preserve"> that evidence does not exist to support a finding that the child is a child with a mental illness or that the child meets such criteria.</w:t>
            </w:r>
          </w:p>
          <w:p w14:paraId="1B4A4757" w14:textId="77777777" w:rsidR="002152A1" w:rsidRDefault="002152A1" w:rsidP="00D83B18">
            <w:pPr>
              <w:pStyle w:val="Header"/>
              <w:tabs>
                <w:tab w:val="clear" w:pos="4320"/>
                <w:tab w:val="clear" w:pos="8640"/>
              </w:tabs>
              <w:jc w:val="both"/>
            </w:pPr>
          </w:p>
          <w:p w14:paraId="12F82C33" w14:textId="7795DD8A" w:rsidR="00DF29D4" w:rsidRPr="00733346" w:rsidRDefault="002D05C0" w:rsidP="00D83B18">
            <w:pPr>
              <w:pStyle w:val="Header"/>
              <w:tabs>
                <w:tab w:val="clear" w:pos="4320"/>
                <w:tab w:val="clear" w:pos="8640"/>
              </w:tabs>
              <w:jc w:val="both"/>
              <w:rPr>
                <w:b/>
                <w:bCs/>
              </w:rPr>
            </w:pPr>
            <w:r w:rsidRPr="00733346">
              <w:rPr>
                <w:b/>
                <w:bCs/>
              </w:rPr>
              <w:t xml:space="preserve">Standards of Care and Discharge </w:t>
            </w:r>
            <w:r w:rsidR="0008456A">
              <w:rPr>
                <w:b/>
                <w:bCs/>
              </w:rPr>
              <w:t>F</w:t>
            </w:r>
            <w:r w:rsidRPr="00733346">
              <w:rPr>
                <w:b/>
                <w:bCs/>
              </w:rPr>
              <w:t>rom Mental Health Services</w:t>
            </w:r>
          </w:p>
          <w:p w14:paraId="1B41ECF5" w14:textId="77777777" w:rsidR="002152A1" w:rsidRDefault="002152A1" w:rsidP="00D83B18">
            <w:pPr>
              <w:pStyle w:val="Header"/>
              <w:tabs>
                <w:tab w:val="clear" w:pos="4320"/>
                <w:tab w:val="clear" w:pos="8640"/>
              </w:tabs>
              <w:jc w:val="both"/>
            </w:pPr>
          </w:p>
          <w:p w14:paraId="2ED90460" w14:textId="4B60F217" w:rsidR="006E302D" w:rsidRDefault="002D05C0" w:rsidP="00D83B18">
            <w:pPr>
              <w:pStyle w:val="Header"/>
              <w:jc w:val="both"/>
            </w:pPr>
            <w:r>
              <w:t xml:space="preserve">H.B. </w:t>
            </w:r>
            <w:r w:rsidR="006B1566">
              <w:t>2037</w:t>
            </w:r>
            <w:r w:rsidR="007776F6">
              <w:t xml:space="preserve"> </w:t>
            </w:r>
            <w:r w:rsidR="00F22EE9">
              <w:t xml:space="preserve">provides for court-ordered outpatient services in the application of standards of care for mental health services, as provided by </w:t>
            </w:r>
            <w:r w:rsidR="00F22EE9" w:rsidRPr="00C16A00">
              <w:t>the Texas Mental Health Cod</w:t>
            </w:r>
            <w:r w:rsidR="00F22EE9">
              <w:t xml:space="preserve">e. The bill </w:t>
            </w:r>
            <w:r w:rsidR="001F7452">
              <w:t>requires</w:t>
            </w:r>
            <w:r w:rsidR="002239E0">
              <w:t xml:space="preserve"> </w:t>
            </w:r>
            <w:r w:rsidR="00C179CE">
              <w:t>court</w:t>
            </w:r>
            <w:r w:rsidR="006B3F64">
              <w:noBreakHyphen/>
            </w:r>
            <w:r w:rsidR="00C179CE">
              <w:t xml:space="preserve">ordered </w:t>
            </w:r>
            <w:r w:rsidR="002239E0">
              <w:t>treatment</w:t>
            </w:r>
            <w:r w:rsidR="00B67FD7">
              <w:t xml:space="preserve"> </w:t>
            </w:r>
            <w:r w:rsidR="001F7452">
              <w:t>for a child with mental illness to focus on the stabilization of the child's mental illness and on meeting the child'</w:t>
            </w:r>
            <w:r w:rsidR="002B3E19">
              <w:t>s</w:t>
            </w:r>
            <w:r w:rsidR="001F7452">
              <w:t xml:space="preserve"> psychiatric needs in the least restrictive appropriate setting. </w:t>
            </w:r>
            <w:r>
              <w:t>The bill defines "least restrictive appropriate s</w:t>
            </w:r>
            <w:r>
              <w:t xml:space="preserve">etting" as </w:t>
            </w:r>
            <w:r w:rsidRPr="006E302D">
              <w:t xml:space="preserve">the treatment or service setting closest to the child's home that provides the child with the greatest probability of improvement and is no more restrictive of the child's physical or social liberties than is necessary to provide the child with </w:t>
            </w:r>
            <w:r w:rsidRPr="006E302D">
              <w:t xml:space="preserve">the most effective treatment or services and to protect adequately against any danger the child poses to self or others. </w:t>
            </w:r>
          </w:p>
          <w:p w14:paraId="3C03D4CD" w14:textId="77777777" w:rsidR="006E302D" w:rsidRDefault="006E302D" w:rsidP="00D83B18">
            <w:pPr>
              <w:pStyle w:val="Header"/>
              <w:tabs>
                <w:tab w:val="clear" w:pos="4320"/>
                <w:tab w:val="clear" w:pos="8640"/>
              </w:tabs>
              <w:jc w:val="both"/>
            </w:pPr>
          </w:p>
          <w:p w14:paraId="367F6321" w14:textId="36DF68D8" w:rsidR="00E273CE" w:rsidRDefault="002D05C0" w:rsidP="00D83B18">
            <w:pPr>
              <w:pStyle w:val="Header"/>
              <w:tabs>
                <w:tab w:val="clear" w:pos="4320"/>
                <w:tab w:val="clear" w:pos="8640"/>
              </w:tabs>
              <w:jc w:val="both"/>
            </w:pPr>
            <w:r>
              <w:t xml:space="preserve">H.B. </w:t>
            </w:r>
            <w:r w:rsidR="006B1566">
              <w:t>2037</w:t>
            </w:r>
            <w:r w:rsidR="002239E0">
              <w:t xml:space="preserve"> </w:t>
            </w:r>
            <w:r w:rsidR="00D17F64">
              <w:t>provides for outpatient treatment services in</w:t>
            </w:r>
            <w:r w:rsidR="002239E0">
              <w:t xml:space="preserve"> provisions relating to procedures </w:t>
            </w:r>
            <w:r w:rsidR="00DA294A">
              <w:t xml:space="preserve">for discharging </w:t>
            </w:r>
            <w:r w:rsidR="00D17F64">
              <w:t>a</w:t>
            </w:r>
            <w:r w:rsidR="00DA294A">
              <w:t xml:space="preserve"> child</w:t>
            </w:r>
            <w:r w:rsidR="00A06CE9">
              <w:t xml:space="preserve"> </w:t>
            </w:r>
            <w:r w:rsidR="00DA294A">
              <w:t xml:space="preserve">before </w:t>
            </w:r>
            <w:r w:rsidR="0076327D">
              <w:t xml:space="preserve">reaching </w:t>
            </w:r>
            <w:r w:rsidR="00DA294A">
              <w:t>18</w:t>
            </w:r>
            <w:r w:rsidR="0076327D">
              <w:t xml:space="preserve"> years of age</w:t>
            </w:r>
            <w:r w:rsidR="00DA294A">
              <w:t xml:space="preserve"> from </w:t>
            </w:r>
            <w:r w:rsidR="0076327D">
              <w:t>court-ordered mental health</w:t>
            </w:r>
            <w:r w:rsidR="00DA294A">
              <w:t xml:space="preserve"> services and</w:t>
            </w:r>
            <w:r w:rsidR="008A46B7">
              <w:t xml:space="preserve"> </w:t>
            </w:r>
            <w:r w:rsidR="00D17F64">
              <w:t>specifies</w:t>
            </w:r>
            <w:r w:rsidR="008A46B7">
              <w:t xml:space="preserve"> that </w:t>
            </w:r>
            <w:r w:rsidR="00A06CE9">
              <w:t xml:space="preserve">the </w:t>
            </w:r>
            <w:r w:rsidR="008A46B7">
              <w:t xml:space="preserve">court may dissolve the stay of a child who is discharged from </w:t>
            </w:r>
            <w:r w:rsidR="00D17F64">
              <w:t>such</w:t>
            </w:r>
            <w:r w:rsidR="008A46B7">
              <w:t xml:space="preserve"> services</w:t>
            </w:r>
            <w:r w:rsidR="00D17F64">
              <w:t xml:space="preserve"> or from a mental health facility</w:t>
            </w:r>
            <w:r>
              <w:t>, as applicable</w:t>
            </w:r>
            <w:r w:rsidR="00D17F64">
              <w:t>.</w:t>
            </w:r>
            <w:r w:rsidR="008A46B7">
              <w:t xml:space="preserve"> </w:t>
            </w:r>
          </w:p>
          <w:p w14:paraId="72DA125D" w14:textId="341F1EEA" w:rsidR="006E302D" w:rsidRDefault="006E302D" w:rsidP="00D83B18">
            <w:pPr>
              <w:pStyle w:val="Header"/>
              <w:tabs>
                <w:tab w:val="clear" w:pos="4320"/>
                <w:tab w:val="clear" w:pos="8640"/>
              </w:tabs>
              <w:jc w:val="both"/>
            </w:pPr>
          </w:p>
          <w:p w14:paraId="28F1D0EC" w14:textId="2749B76A" w:rsidR="006E302D" w:rsidRPr="00733346" w:rsidRDefault="002D05C0" w:rsidP="00D83B18">
            <w:pPr>
              <w:pStyle w:val="Header"/>
              <w:tabs>
                <w:tab w:val="clear" w:pos="4320"/>
                <w:tab w:val="clear" w:pos="8640"/>
              </w:tabs>
              <w:jc w:val="both"/>
              <w:rPr>
                <w:b/>
                <w:bCs/>
              </w:rPr>
            </w:pPr>
            <w:r w:rsidRPr="00733346">
              <w:rPr>
                <w:b/>
                <w:bCs/>
              </w:rPr>
              <w:t>Discretionary Transfer to Criminal Court</w:t>
            </w:r>
          </w:p>
          <w:p w14:paraId="470C5A42" w14:textId="77777777" w:rsidR="00E273CE" w:rsidRDefault="00E273CE" w:rsidP="00D83B18">
            <w:pPr>
              <w:pStyle w:val="Header"/>
              <w:tabs>
                <w:tab w:val="clear" w:pos="4320"/>
                <w:tab w:val="clear" w:pos="8640"/>
              </w:tabs>
              <w:jc w:val="both"/>
            </w:pPr>
          </w:p>
          <w:p w14:paraId="655C64F9" w14:textId="33C5F30C" w:rsidR="002D1F70" w:rsidRDefault="002D05C0" w:rsidP="00D83B18">
            <w:pPr>
              <w:pStyle w:val="Header"/>
              <w:tabs>
                <w:tab w:val="clear" w:pos="4320"/>
                <w:tab w:val="clear" w:pos="8640"/>
              </w:tabs>
              <w:jc w:val="both"/>
            </w:pPr>
            <w:r>
              <w:t xml:space="preserve">H.B. </w:t>
            </w:r>
            <w:r w:rsidR="006B1566">
              <w:t>2037</w:t>
            </w:r>
            <w:r w:rsidR="00657B6E">
              <w:t xml:space="preserve"> revises provisions relating to the transfer</w:t>
            </w:r>
            <w:r w:rsidR="00BE7DE2">
              <w:t xml:space="preserve"> </w:t>
            </w:r>
            <w:r w:rsidR="00C06E86">
              <w:t xml:space="preserve">of proceedings </w:t>
            </w:r>
            <w:r w:rsidR="00BE7DE2">
              <w:t xml:space="preserve">from a juvenile court to a criminal court </w:t>
            </w:r>
            <w:r w:rsidR="003172E4" w:rsidRPr="00625130">
              <w:t xml:space="preserve">on </w:t>
            </w:r>
            <w:r w:rsidR="008F3835">
              <w:t>the</w:t>
            </w:r>
            <w:r w:rsidR="003172E4">
              <w:t xml:space="preserve"> </w:t>
            </w:r>
            <w:r w:rsidR="003172E4" w:rsidRPr="00625130">
              <w:t>18th birthday</w:t>
            </w:r>
            <w:r w:rsidR="008F3835">
              <w:t xml:space="preserve"> of a child</w:t>
            </w:r>
            <w:r w:rsidR="007776F6">
              <w:t xml:space="preserve"> </w:t>
            </w:r>
            <w:r w:rsidR="00DD5E9F">
              <w:t>for whom the court order</w:t>
            </w:r>
            <w:r w:rsidR="008F3835">
              <w:t>ed</w:t>
            </w:r>
            <w:r w:rsidR="00DD5E9F">
              <w:t xml:space="preserve"> inpatient mental health services</w:t>
            </w:r>
            <w:r w:rsidR="008F3835">
              <w:t xml:space="preserve"> or residential care</w:t>
            </w:r>
            <w:r w:rsidR="00BE7DE2">
              <w:t xml:space="preserve">, as follows: </w:t>
            </w:r>
          </w:p>
          <w:p w14:paraId="0A0313B2" w14:textId="4B00AB27" w:rsidR="004A2619" w:rsidRDefault="002D05C0" w:rsidP="00D83B18">
            <w:pPr>
              <w:pStyle w:val="Header"/>
              <w:numPr>
                <w:ilvl w:val="0"/>
                <w:numId w:val="6"/>
              </w:numPr>
              <w:tabs>
                <w:tab w:val="clear" w:pos="4320"/>
                <w:tab w:val="clear" w:pos="8640"/>
              </w:tabs>
              <w:jc w:val="both"/>
            </w:pPr>
            <w:r>
              <w:t xml:space="preserve">authorizes the juvenile court to </w:t>
            </w:r>
            <w:r w:rsidRPr="004A2619">
              <w:t>waive its exclusive original jurisdiction</w:t>
            </w:r>
            <w:r>
              <w:t>;</w:t>
            </w:r>
          </w:p>
          <w:p w14:paraId="4F009D0B" w14:textId="18A2DBCE" w:rsidR="00BE7DE2" w:rsidRDefault="002D05C0" w:rsidP="00D83B18">
            <w:pPr>
              <w:pStyle w:val="Header"/>
              <w:numPr>
                <w:ilvl w:val="0"/>
                <w:numId w:val="6"/>
              </w:numPr>
              <w:tabs>
                <w:tab w:val="clear" w:pos="4320"/>
                <w:tab w:val="clear" w:pos="8640"/>
              </w:tabs>
              <w:jc w:val="both"/>
            </w:pPr>
            <w:r>
              <w:t>changes from a requirement to an authorization for a juvenile court to transfer all pending proceedings to a criminal court;</w:t>
            </w:r>
          </w:p>
          <w:p w14:paraId="1D4865B9" w14:textId="6E734FDE" w:rsidR="004A2619" w:rsidRDefault="002D05C0" w:rsidP="00D83B18">
            <w:pPr>
              <w:pStyle w:val="Header"/>
              <w:numPr>
                <w:ilvl w:val="0"/>
                <w:numId w:val="6"/>
              </w:numPr>
              <w:tabs>
                <w:tab w:val="clear" w:pos="4320"/>
                <w:tab w:val="clear" w:pos="8640"/>
              </w:tabs>
              <w:jc w:val="both"/>
            </w:pPr>
            <w:r>
              <w:t xml:space="preserve">clarifies that </w:t>
            </w:r>
            <w:r w:rsidRPr="00C3614A">
              <w:t>a waiver of jurisdiction and discretiona</w:t>
            </w:r>
            <w:r w:rsidRPr="00C3614A">
              <w:t>ry transfer</w:t>
            </w:r>
            <w:r w:rsidR="00BE7B92">
              <w:t xml:space="preserve"> may </w:t>
            </w:r>
            <w:r>
              <w:t>occur</w:t>
            </w:r>
            <w:r w:rsidR="008368A9">
              <w:t xml:space="preserve"> on or</w:t>
            </w:r>
            <w:r w:rsidR="00BE7B92">
              <w:t xml:space="preserve"> after the child's </w:t>
            </w:r>
            <w:r w:rsidR="00BE7B92" w:rsidRPr="003D4F16">
              <w:t>18th</w:t>
            </w:r>
            <w:r w:rsidR="00BE7B92">
              <w:t xml:space="preserve"> birthday;</w:t>
            </w:r>
          </w:p>
          <w:p w14:paraId="71588C69" w14:textId="0A04475B" w:rsidR="00BE7B92" w:rsidRDefault="002D05C0" w:rsidP="00D83B18">
            <w:pPr>
              <w:pStyle w:val="Header"/>
              <w:numPr>
                <w:ilvl w:val="0"/>
                <w:numId w:val="6"/>
              </w:numPr>
              <w:tabs>
                <w:tab w:val="clear" w:pos="4320"/>
                <w:tab w:val="clear" w:pos="8640"/>
              </w:tabs>
              <w:jc w:val="both"/>
            </w:pPr>
            <w:r>
              <w:t xml:space="preserve">requires a court conducting </w:t>
            </w:r>
            <w:r w:rsidRPr="00BE7B92">
              <w:t xml:space="preserve">a waiver of jurisdiction and discretionary transfer hearing </w:t>
            </w:r>
            <w:r>
              <w:t>to</w:t>
            </w:r>
            <w:r w:rsidRPr="00BE7B92">
              <w:t xml:space="preserve"> conduct the hearing according</w:t>
            </w:r>
            <w:r w:rsidR="00030B03">
              <w:t xml:space="preserve"> to</w:t>
            </w:r>
            <w:r>
              <w:t xml:space="preserve"> applicable statutory provisions</w:t>
            </w:r>
            <w:r w:rsidR="00F640E4">
              <w:t>; and</w:t>
            </w:r>
          </w:p>
          <w:p w14:paraId="7DDA6B91" w14:textId="5B53326B" w:rsidR="00697BA6" w:rsidRDefault="002D05C0" w:rsidP="00D83B18">
            <w:pPr>
              <w:pStyle w:val="Header"/>
              <w:numPr>
                <w:ilvl w:val="0"/>
                <w:numId w:val="6"/>
              </w:numPr>
              <w:tabs>
                <w:tab w:val="clear" w:pos="4320"/>
                <w:tab w:val="clear" w:pos="8640"/>
              </w:tabs>
              <w:jc w:val="both"/>
            </w:pPr>
            <w:r>
              <w:t>condition</w:t>
            </w:r>
            <w:r w:rsidR="002959F9">
              <w:t xml:space="preserve">s the requirement for the court to </w:t>
            </w:r>
            <w:r w:rsidR="003D0557">
              <w:t xml:space="preserve">notify </w:t>
            </w:r>
            <w:r w:rsidR="008F3835">
              <w:t>the applicable</w:t>
            </w:r>
            <w:r w:rsidR="003D0557">
              <w:t xml:space="preserve"> facility</w:t>
            </w:r>
            <w:r w:rsidR="00F15944">
              <w:t xml:space="preserve"> </w:t>
            </w:r>
            <w:r w:rsidR="003D0557">
              <w:t xml:space="preserve">of the child's transfer on </w:t>
            </w:r>
            <w:r w:rsidR="001C29F9">
              <w:t xml:space="preserve">the court </w:t>
            </w:r>
            <w:r w:rsidR="001C29F9" w:rsidRPr="001C29F9">
              <w:t>waiv</w:t>
            </w:r>
            <w:r w:rsidR="003D0557">
              <w:t>ing</w:t>
            </w:r>
            <w:r w:rsidR="001C29F9" w:rsidRPr="001C29F9">
              <w:t xml:space="preserve"> its jurisdiction and transfer</w:t>
            </w:r>
            <w:r w:rsidR="003D0557">
              <w:t>ring</w:t>
            </w:r>
            <w:r w:rsidR="001C29F9" w:rsidRPr="001C29F9">
              <w:t xml:space="preserve"> the </w:t>
            </w:r>
            <w:r w:rsidR="003D0557">
              <w:t>person</w:t>
            </w:r>
            <w:r w:rsidR="003D0557" w:rsidRPr="001C29F9">
              <w:t xml:space="preserve"> </w:t>
            </w:r>
            <w:r w:rsidR="001C29F9" w:rsidRPr="001C29F9">
              <w:t>to criminal court</w:t>
            </w:r>
            <w:r w:rsidR="00F15944">
              <w:t>.</w:t>
            </w:r>
          </w:p>
          <w:p w14:paraId="7F0DD3DD" w14:textId="77777777" w:rsidR="00F15944" w:rsidRDefault="00F15944" w:rsidP="00D83B18">
            <w:pPr>
              <w:pStyle w:val="Header"/>
              <w:tabs>
                <w:tab w:val="clear" w:pos="4320"/>
                <w:tab w:val="clear" w:pos="8640"/>
              </w:tabs>
              <w:jc w:val="both"/>
            </w:pPr>
          </w:p>
          <w:p w14:paraId="4C9999C1" w14:textId="3ECD23C9" w:rsidR="00697BA6" w:rsidRDefault="002D05C0" w:rsidP="00D83B18">
            <w:pPr>
              <w:pStyle w:val="Header"/>
              <w:tabs>
                <w:tab w:val="clear" w:pos="4320"/>
                <w:tab w:val="clear" w:pos="8640"/>
              </w:tabs>
              <w:jc w:val="both"/>
              <w:rPr>
                <w:b/>
                <w:bCs/>
              </w:rPr>
            </w:pPr>
            <w:r>
              <w:rPr>
                <w:b/>
                <w:bCs/>
              </w:rPr>
              <w:t>U</w:t>
            </w:r>
            <w:r w:rsidRPr="00697BA6">
              <w:rPr>
                <w:b/>
                <w:bCs/>
              </w:rPr>
              <w:t xml:space="preserve">nfit to Proceed </w:t>
            </w:r>
            <w:r w:rsidR="00312C95">
              <w:rPr>
                <w:b/>
                <w:bCs/>
              </w:rPr>
              <w:t>or L</w:t>
            </w:r>
            <w:r w:rsidR="00312C95" w:rsidRPr="004122CE">
              <w:rPr>
                <w:b/>
                <w:bCs/>
              </w:rPr>
              <w:t xml:space="preserve">ack of </w:t>
            </w:r>
            <w:r w:rsidR="00312C95">
              <w:rPr>
                <w:b/>
                <w:bCs/>
              </w:rPr>
              <w:t>R</w:t>
            </w:r>
            <w:r w:rsidR="00312C95" w:rsidRPr="004122CE">
              <w:rPr>
                <w:b/>
                <w:bCs/>
              </w:rPr>
              <w:t xml:space="preserve">esponsibility for </w:t>
            </w:r>
            <w:r w:rsidR="00312C95">
              <w:rPr>
                <w:b/>
                <w:bCs/>
              </w:rPr>
              <w:t>C</w:t>
            </w:r>
            <w:r w:rsidR="00312C95" w:rsidRPr="004122CE">
              <w:rPr>
                <w:b/>
                <w:bCs/>
              </w:rPr>
              <w:t>onduct</w:t>
            </w:r>
          </w:p>
          <w:p w14:paraId="5EE2AD76" w14:textId="77777777" w:rsidR="001C0F7D" w:rsidRDefault="001C0F7D" w:rsidP="00D83B18">
            <w:pPr>
              <w:pStyle w:val="Header"/>
              <w:tabs>
                <w:tab w:val="clear" w:pos="4320"/>
                <w:tab w:val="clear" w:pos="8640"/>
              </w:tabs>
              <w:jc w:val="both"/>
              <w:rPr>
                <w:b/>
                <w:bCs/>
              </w:rPr>
            </w:pPr>
          </w:p>
          <w:p w14:paraId="6F49A6B6" w14:textId="4C09DF43" w:rsidR="008F7D0F" w:rsidRDefault="002D05C0" w:rsidP="00D83B18">
            <w:pPr>
              <w:pStyle w:val="Header"/>
              <w:tabs>
                <w:tab w:val="clear" w:pos="4320"/>
                <w:tab w:val="clear" w:pos="8640"/>
              </w:tabs>
              <w:jc w:val="both"/>
            </w:pPr>
            <w:r>
              <w:t xml:space="preserve">H.B. </w:t>
            </w:r>
            <w:r w:rsidR="006B1566">
              <w:t>2037</w:t>
            </w:r>
            <w:r w:rsidR="00762BB0">
              <w:t xml:space="preserve"> requires a</w:t>
            </w:r>
            <w:r w:rsidR="00DC65CD">
              <w:t>n expert, during a forensic mental exam</w:t>
            </w:r>
            <w:r w:rsidR="003D0557">
              <w:t>ination</w:t>
            </w:r>
            <w:r w:rsidR="007776F6">
              <w:t xml:space="preserve"> to determine if a child is unfit to proceed as a result of mental illness or </w:t>
            </w:r>
            <w:r w:rsidR="00030B03">
              <w:t xml:space="preserve">an </w:t>
            </w:r>
            <w:r w:rsidR="007776F6">
              <w:t>intellectual disability</w:t>
            </w:r>
            <w:r w:rsidR="00723BDB">
              <w:t xml:space="preserve"> </w:t>
            </w:r>
            <w:r w:rsidR="00DC65CD">
              <w:t>and in any report based on that examination, to consider the following information in addition to other issues determined relevant by the expert</w:t>
            </w:r>
            <w:r w:rsidR="007776F6">
              <w:t>:</w:t>
            </w:r>
          </w:p>
          <w:p w14:paraId="7D869BFA" w14:textId="0FF26BD5" w:rsidR="00A81355" w:rsidRDefault="002D05C0" w:rsidP="00D83B18">
            <w:pPr>
              <w:pStyle w:val="Header"/>
              <w:numPr>
                <w:ilvl w:val="0"/>
                <w:numId w:val="7"/>
              </w:numPr>
              <w:jc w:val="both"/>
            </w:pPr>
            <w:r>
              <w:t>whether the child, as supported by current indications and the child's personal history, is a child with mental illness or an intellectual disability;</w:t>
            </w:r>
          </w:p>
          <w:p w14:paraId="36274B2B" w14:textId="3FBB95A5" w:rsidR="00A81355" w:rsidRDefault="002D05C0" w:rsidP="00D83B18">
            <w:pPr>
              <w:pStyle w:val="Header"/>
              <w:numPr>
                <w:ilvl w:val="0"/>
                <w:numId w:val="7"/>
              </w:numPr>
              <w:jc w:val="both"/>
            </w:pPr>
            <w:r>
              <w:t>the child's capacity to appreciate the allegations against the child, appreciate th</w:t>
            </w:r>
            <w:r>
              <w:t>e range and nature of allowable dispositions that may be imposed in the proceedings against the child</w:t>
            </w:r>
            <w:r w:rsidR="00907E65">
              <w:t>,</w:t>
            </w:r>
            <w:r>
              <w:t xml:space="preserve"> understand the roles of the participants and the adversarial nature of the legal process, display appropriate courtroom behavior, and testify relevantly;</w:t>
            </w:r>
            <w:r>
              <w:t xml:space="preserve"> and</w:t>
            </w:r>
          </w:p>
          <w:p w14:paraId="2F2D8283" w14:textId="68063928" w:rsidR="008F7D0F" w:rsidRDefault="002D05C0" w:rsidP="00D83B18">
            <w:pPr>
              <w:pStyle w:val="Header"/>
              <w:numPr>
                <w:ilvl w:val="0"/>
                <w:numId w:val="7"/>
              </w:numPr>
              <w:tabs>
                <w:tab w:val="clear" w:pos="4320"/>
                <w:tab w:val="clear" w:pos="8640"/>
              </w:tabs>
              <w:jc w:val="both"/>
            </w:pPr>
            <w:r>
              <w:t>the degree of impairment resulting from the child's mental illness or intellectual disability and the specific impact on the child's capacity to engage with counsel in a reasonable and rational manner.</w:t>
            </w:r>
          </w:p>
          <w:p w14:paraId="66CE08B9" w14:textId="3F36A23D" w:rsidR="00BF3974" w:rsidRDefault="002D05C0" w:rsidP="00D83B18">
            <w:pPr>
              <w:pStyle w:val="Header"/>
              <w:tabs>
                <w:tab w:val="clear" w:pos="4320"/>
                <w:tab w:val="clear" w:pos="8640"/>
              </w:tabs>
              <w:jc w:val="both"/>
            </w:pPr>
            <w:r>
              <w:t>The</w:t>
            </w:r>
            <w:r w:rsidR="00B57BB8">
              <w:t xml:space="preserve"> </w:t>
            </w:r>
            <w:r w:rsidR="00647412">
              <w:t>bill sets out the required co</w:t>
            </w:r>
            <w:r w:rsidR="00EF73A3">
              <w:t xml:space="preserve">mponents of the </w:t>
            </w:r>
            <w:r w:rsidR="00B57BB8">
              <w:t xml:space="preserve">expert's report </w:t>
            </w:r>
            <w:r w:rsidR="002A7D89">
              <w:t xml:space="preserve">to the court </w:t>
            </w:r>
            <w:r w:rsidR="00EF73A3">
              <w:t xml:space="preserve">that states an opinion regarding </w:t>
            </w:r>
            <w:r w:rsidR="00EF73A3" w:rsidRPr="00B57BB8">
              <w:t xml:space="preserve">the child's fitness to proceed or </w:t>
            </w:r>
            <w:r w:rsidR="00EF73A3">
              <w:t>an explanation of</w:t>
            </w:r>
            <w:r w:rsidR="00EF73A3" w:rsidRPr="00B57BB8">
              <w:t xml:space="preserve"> why the expert is unable to state </w:t>
            </w:r>
            <w:r w:rsidR="00E312C0">
              <w:t>such an</w:t>
            </w:r>
            <w:r w:rsidR="00EF73A3" w:rsidRPr="00B57BB8">
              <w:t xml:space="preserve"> opinion</w:t>
            </w:r>
            <w:r w:rsidR="00E312C0">
              <w:t xml:space="preserve">. </w:t>
            </w:r>
          </w:p>
          <w:p w14:paraId="541A92A5" w14:textId="1A78988A" w:rsidR="00BF3974" w:rsidRDefault="00BF3974" w:rsidP="00D83B18">
            <w:pPr>
              <w:pStyle w:val="Header"/>
              <w:tabs>
                <w:tab w:val="clear" w:pos="4320"/>
                <w:tab w:val="clear" w:pos="8640"/>
              </w:tabs>
              <w:jc w:val="both"/>
            </w:pPr>
          </w:p>
          <w:p w14:paraId="10E5765F" w14:textId="31C6E741" w:rsidR="00E64FE3" w:rsidRDefault="002D05C0" w:rsidP="00D83B18">
            <w:pPr>
              <w:pStyle w:val="Header"/>
              <w:tabs>
                <w:tab w:val="clear" w:pos="4320"/>
                <w:tab w:val="clear" w:pos="8640"/>
              </w:tabs>
              <w:jc w:val="both"/>
            </w:pPr>
            <w:r>
              <w:t xml:space="preserve">H.B. </w:t>
            </w:r>
            <w:r w:rsidR="006B1566">
              <w:t>2037</w:t>
            </w:r>
            <w:r w:rsidR="00E86B6B">
              <w:t>, with respect to a child found unfit to p</w:t>
            </w:r>
            <w:r w:rsidR="00E86B6B" w:rsidRPr="00253D0D">
              <w:t xml:space="preserve">roceed </w:t>
            </w:r>
            <w:r w:rsidR="00E86B6B">
              <w:t xml:space="preserve">or </w:t>
            </w:r>
            <w:r w:rsidR="00E86B6B" w:rsidRPr="00312C95">
              <w:t>not responsible</w:t>
            </w:r>
            <w:r w:rsidR="00E86B6B" w:rsidRPr="00253D0D">
              <w:t xml:space="preserve"> for </w:t>
            </w:r>
            <w:r w:rsidR="00E86B6B">
              <w:t>the child's</w:t>
            </w:r>
            <w:r w:rsidR="00E86B6B" w:rsidRPr="00253D0D">
              <w:t xml:space="preserve"> </w:t>
            </w:r>
            <w:r w:rsidR="00E86B6B">
              <w:t xml:space="preserve">conduct as </w:t>
            </w:r>
            <w:r w:rsidR="00E86B6B" w:rsidRPr="00253D0D">
              <w:t>a result of mental illness or an intellectual disability</w:t>
            </w:r>
            <w:r w:rsidR="00E86B6B">
              <w:t>,</w:t>
            </w:r>
            <w:r w:rsidR="00EC100A">
              <w:t xml:space="preserve"> </w:t>
            </w:r>
            <w:r w:rsidR="00592A06">
              <w:t xml:space="preserve">replaces </w:t>
            </w:r>
            <w:r w:rsidR="009D6E4E">
              <w:t xml:space="preserve">the criteria </w:t>
            </w:r>
            <w:r w:rsidR="001230A9">
              <w:t xml:space="preserve">for commitment </w:t>
            </w:r>
            <w:r w:rsidR="009D6E4E">
              <w:t xml:space="preserve">under </w:t>
            </w:r>
            <w:r w:rsidR="009D6E4E" w:rsidRPr="00D96424">
              <w:t xml:space="preserve">the </w:t>
            </w:r>
            <w:r w:rsidR="009D6E4E" w:rsidRPr="0096557D">
              <w:t>Texas Mental Health Code</w:t>
            </w:r>
            <w:r w:rsidR="009D6E4E" w:rsidRPr="00D96424">
              <w:t xml:space="preserve"> </w:t>
            </w:r>
            <w:r w:rsidR="009D6E4E">
              <w:t xml:space="preserve">or the </w:t>
            </w:r>
            <w:r w:rsidR="009D6E4E" w:rsidRPr="00D96424">
              <w:t>Persons with an Intellectual Disability Ac</w:t>
            </w:r>
            <w:r w:rsidR="009D6E4E">
              <w:t>t with criteria for inpatient mental health services or residential intellectual disability services</w:t>
            </w:r>
            <w:r w:rsidR="00880A20">
              <w:t xml:space="preserve"> established under the bill</w:t>
            </w:r>
            <w:r w:rsidR="009D6E4E">
              <w:t>, as applicable</w:t>
            </w:r>
            <w:r w:rsidR="00253D0D">
              <w:t xml:space="preserve">. </w:t>
            </w:r>
            <w:r>
              <w:t>The bill provides for the following</w:t>
            </w:r>
            <w:r w:rsidR="00D01A4A">
              <w:t xml:space="preserve"> with respect to </w:t>
            </w:r>
            <w:r>
              <w:t xml:space="preserve">a child </w:t>
            </w:r>
            <w:r w:rsidR="00D01A4A">
              <w:t xml:space="preserve">who </w:t>
            </w:r>
            <w:r>
              <w:t xml:space="preserve">does not meet </w:t>
            </w:r>
            <w:r w:rsidR="00BD766A">
              <w:t xml:space="preserve">the bill's </w:t>
            </w:r>
            <w:r>
              <w:t>criteria:</w:t>
            </w:r>
          </w:p>
          <w:p w14:paraId="41F34BA5" w14:textId="1B37557A" w:rsidR="00491A44" w:rsidRDefault="002D05C0" w:rsidP="00D83B18">
            <w:pPr>
              <w:pStyle w:val="Header"/>
              <w:numPr>
                <w:ilvl w:val="0"/>
                <w:numId w:val="18"/>
              </w:numPr>
              <w:tabs>
                <w:tab w:val="clear" w:pos="4320"/>
                <w:tab w:val="clear" w:pos="8640"/>
              </w:tabs>
              <w:jc w:val="both"/>
            </w:pPr>
            <w:r>
              <w:t>the requirement for the court to order the child, as appr</w:t>
            </w:r>
            <w:r>
              <w:t>opriate, to receive treatment or services in an alternative setting on an outpatient basis for a period of 90 days, with the possibility of extension as ordered by the court;</w:t>
            </w:r>
          </w:p>
          <w:p w14:paraId="34D6E1D1" w14:textId="65C8F5CB" w:rsidR="004F7831" w:rsidRDefault="002D05C0" w:rsidP="00D83B18">
            <w:pPr>
              <w:pStyle w:val="Header"/>
              <w:numPr>
                <w:ilvl w:val="0"/>
                <w:numId w:val="19"/>
              </w:numPr>
              <w:tabs>
                <w:tab w:val="clear" w:pos="4320"/>
                <w:tab w:val="clear" w:pos="8640"/>
              </w:tabs>
              <w:jc w:val="both"/>
            </w:pPr>
            <w:r>
              <w:t xml:space="preserve">if a child receives </w:t>
            </w:r>
            <w:r w:rsidR="00C6669F">
              <w:t xml:space="preserve">such </w:t>
            </w:r>
            <w:r>
              <w:t>treatment or services, the authority of juvenile probati</w:t>
            </w:r>
            <w:r>
              <w:t>on departments to provide restoration class</w:t>
            </w:r>
            <w:r w:rsidR="00C6669F">
              <w:t>e</w:t>
            </w:r>
            <w:r>
              <w:t xml:space="preserve">s in collaboration with </w:t>
            </w:r>
            <w:r w:rsidR="00C6669F">
              <w:t>an</w:t>
            </w:r>
            <w:r>
              <w:t xml:space="preserve"> outpatient alternative setting; </w:t>
            </w:r>
          </w:p>
          <w:p w14:paraId="13E3CA4E" w14:textId="6B431276" w:rsidR="00E64FE3" w:rsidRDefault="002D05C0" w:rsidP="00D83B18">
            <w:pPr>
              <w:pStyle w:val="Header"/>
              <w:numPr>
                <w:ilvl w:val="0"/>
                <w:numId w:val="20"/>
              </w:numPr>
              <w:tabs>
                <w:tab w:val="clear" w:pos="4320"/>
                <w:tab w:val="clear" w:pos="8640"/>
              </w:tabs>
              <w:jc w:val="both"/>
            </w:pPr>
            <w:r>
              <w:t xml:space="preserve">the </w:t>
            </w:r>
            <w:r w:rsidR="003216E7">
              <w:t>authorization</w:t>
            </w:r>
            <w:r>
              <w:t xml:space="preserve"> for the state or political subdivision to be ordered to pay any costs associated with the services; and</w:t>
            </w:r>
          </w:p>
          <w:p w14:paraId="22D88BD1" w14:textId="15783A84" w:rsidR="00CE2123" w:rsidRDefault="002D05C0" w:rsidP="00D83B18">
            <w:pPr>
              <w:pStyle w:val="Header"/>
              <w:numPr>
                <w:ilvl w:val="0"/>
                <w:numId w:val="21"/>
              </w:numPr>
              <w:tabs>
                <w:tab w:val="clear" w:pos="4320"/>
                <w:tab w:val="clear" w:pos="8640"/>
              </w:tabs>
              <w:jc w:val="both"/>
            </w:pPr>
            <w:r>
              <w:t xml:space="preserve">the consultation of the court </w:t>
            </w:r>
            <w:r>
              <w:t>with the local juvenile probation department, local mental health authority, and local intellectual and developmental disability authority, as applicable, before issuing an order for treatment or services in an alternative setting.</w:t>
            </w:r>
          </w:p>
          <w:p w14:paraId="3D91FE8B" w14:textId="482AAAFD" w:rsidR="00EF2F45" w:rsidRDefault="00EF2F45" w:rsidP="00D83B18">
            <w:pPr>
              <w:pStyle w:val="Header"/>
              <w:tabs>
                <w:tab w:val="clear" w:pos="4320"/>
                <w:tab w:val="clear" w:pos="8640"/>
              </w:tabs>
              <w:jc w:val="both"/>
            </w:pPr>
          </w:p>
          <w:p w14:paraId="23FB25B5" w14:textId="36A28141" w:rsidR="00D15042" w:rsidRDefault="002D05C0" w:rsidP="00D83B18">
            <w:pPr>
              <w:pStyle w:val="Header"/>
              <w:tabs>
                <w:tab w:val="clear" w:pos="4320"/>
                <w:tab w:val="clear" w:pos="8640"/>
              </w:tabs>
              <w:jc w:val="both"/>
            </w:pPr>
            <w:r>
              <w:t xml:space="preserve">H.B. </w:t>
            </w:r>
            <w:r w:rsidR="006B1566">
              <w:t>2037</w:t>
            </w:r>
            <w:r w:rsidR="00D22DE6">
              <w:t xml:space="preserve"> </w:t>
            </w:r>
            <w:r w:rsidR="00A06961">
              <w:t xml:space="preserve">requires </w:t>
            </w:r>
            <w:r w:rsidR="00844023">
              <w:t xml:space="preserve">a report sent by </w:t>
            </w:r>
            <w:r w:rsidR="00F319FC">
              <w:t>a</w:t>
            </w:r>
            <w:r w:rsidR="00A06961" w:rsidRPr="00A06961">
              <w:t xml:space="preserve"> public or private facility or alternative setting</w:t>
            </w:r>
            <w:r w:rsidR="00A06961">
              <w:t xml:space="preserve"> to the court </w:t>
            </w:r>
            <w:r w:rsidR="00F319FC">
              <w:t xml:space="preserve">that </w:t>
            </w:r>
            <w:r w:rsidR="00844023" w:rsidRPr="00844023">
              <w:t>states the opinion</w:t>
            </w:r>
            <w:r w:rsidR="00F319FC">
              <w:t xml:space="preserve"> of the facility director</w:t>
            </w:r>
            <w:r w:rsidR="00844023" w:rsidRPr="00844023">
              <w:t xml:space="preserve"> that the child is unfit to proceed</w:t>
            </w:r>
            <w:r w:rsidR="005E601F">
              <w:t xml:space="preserve"> or </w:t>
            </w:r>
            <w:r w:rsidR="005E601F" w:rsidRPr="005E601F">
              <w:t>the child is a child with mental illness or an intellectual disability</w:t>
            </w:r>
            <w:r w:rsidR="005E601F">
              <w:t xml:space="preserve">, as </w:t>
            </w:r>
            <w:r w:rsidR="00F319FC">
              <w:t>applicable</w:t>
            </w:r>
            <w:r w:rsidR="005E601F">
              <w:t>,</w:t>
            </w:r>
            <w:r w:rsidR="00844023">
              <w:t xml:space="preserve"> to also </w:t>
            </w:r>
            <w:r w:rsidR="00844023" w:rsidRPr="00844023">
              <w:t>include an opinion and the reasons for that opinion as to whether the child meets the criteria for court-ordered mental health services or court-ordered intellectual disability services</w:t>
            </w:r>
            <w:r w:rsidR="00844023">
              <w:t>. The bill requires</w:t>
            </w:r>
            <w:r w:rsidR="0056427F">
              <w:t xml:space="preserve"> the</w:t>
            </w:r>
            <w:r w:rsidR="00844023" w:rsidRPr="00844023">
              <w:t xml:space="preserve"> report of an outpatient alternative setting collaborating with a juvenile probation department to provide restoration classes </w:t>
            </w:r>
            <w:r w:rsidR="0056427F">
              <w:t>to</w:t>
            </w:r>
            <w:r w:rsidR="00844023" w:rsidRPr="00844023">
              <w:t xml:space="preserve"> include any information provided by the department regarding the child's assessment at the conclusion of </w:t>
            </w:r>
            <w:r w:rsidR="0056427F">
              <w:t>such</w:t>
            </w:r>
            <w:r w:rsidR="00844023" w:rsidRPr="00844023">
              <w:t xml:space="preserve"> classes.</w:t>
            </w:r>
          </w:p>
          <w:p w14:paraId="259B42A9" w14:textId="1FF7604B" w:rsidR="00D15042" w:rsidRDefault="00D15042" w:rsidP="00D83B18">
            <w:pPr>
              <w:pStyle w:val="Header"/>
              <w:tabs>
                <w:tab w:val="clear" w:pos="4320"/>
                <w:tab w:val="clear" w:pos="8640"/>
              </w:tabs>
              <w:jc w:val="both"/>
            </w:pPr>
          </w:p>
          <w:p w14:paraId="7035E7DF" w14:textId="13456FE2" w:rsidR="00D01A4A" w:rsidRDefault="002D05C0" w:rsidP="00D83B18">
            <w:pPr>
              <w:pStyle w:val="Header"/>
              <w:tabs>
                <w:tab w:val="clear" w:pos="4320"/>
                <w:tab w:val="clear" w:pos="8640"/>
              </w:tabs>
              <w:jc w:val="both"/>
            </w:pPr>
            <w:r>
              <w:t>H.B. 2037 defines "restoration cla</w:t>
            </w:r>
            <w:r>
              <w:t xml:space="preserve">sses" as </w:t>
            </w:r>
            <w:r w:rsidRPr="000639C9">
              <w:t>curriculum-based educational sessions a child attends to assist in restoring the child's fitness to proceed, including the child's capacity to understand the proceedings in juvenile court and to assist in the child's own defense.</w:t>
            </w:r>
          </w:p>
          <w:p w14:paraId="5F3CF7EA" w14:textId="77777777" w:rsidR="00D01A4A" w:rsidRDefault="00D01A4A" w:rsidP="00D83B18">
            <w:pPr>
              <w:pStyle w:val="Header"/>
              <w:tabs>
                <w:tab w:val="clear" w:pos="4320"/>
                <w:tab w:val="clear" w:pos="8640"/>
              </w:tabs>
              <w:jc w:val="both"/>
            </w:pPr>
          </w:p>
          <w:p w14:paraId="4598EE54" w14:textId="70646CCD" w:rsidR="001B7743" w:rsidRDefault="002D05C0" w:rsidP="00D83B18">
            <w:pPr>
              <w:pStyle w:val="Header"/>
              <w:tabs>
                <w:tab w:val="clear" w:pos="4320"/>
                <w:tab w:val="clear" w:pos="8640"/>
              </w:tabs>
              <w:jc w:val="both"/>
              <w:rPr>
                <w:b/>
                <w:bCs/>
              </w:rPr>
            </w:pPr>
            <w:r>
              <w:rPr>
                <w:b/>
                <w:bCs/>
              </w:rPr>
              <w:t>Proceedings for</w:t>
            </w:r>
            <w:r w:rsidRPr="001B7743">
              <w:rPr>
                <w:b/>
                <w:bCs/>
              </w:rPr>
              <w:t xml:space="preserve"> </w:t>
            </w:r>
            <w:r w:rsidR="005563BD">
              <w:rPr>
                <w:b/>
                <w:bCs/>
              </w:rPr>
              <w:t>Me</w:t>
            </w:r>
            <w:r w:rsidRPr="001B7743">
              <w:rPr>
                <w:b/>
                <w:bCs/>
              </w:rPr>
              <w:t xml:space="preserve">ntal </w:t>
            </w:r>
            <w:r w:rsidR="005563BD">
              <w:rPr>
                <w:b/>
                <w:bCs/>
              </w:rPr>
              <w:t>H</w:t>
            </w:r>
            <w:r w:rsidRPr="001B7743">
              <w:rPr>
                <w:b/>
                <w:bCs/>
              </w:rPr>
              <w:t xml:space="preserve">ealth or </w:t>
            </w:r>
            <w:r w:rsidR="005563BD">
              <w:rPr>
                <w:b/>
                <w:bCs/>
              </w:rPr>
              <w:t>R</w:t>
            </w:r>
            <w:r w:rsidRPr="001B7743">
              <w:rPr>
                <w:b/>
                <w:bCs/>
              </w:rPr>
              <w:t xml:space="preserve">esidential </w:t>
            </w:r>
            <w:r w:rsidR="005563BD">
              <w:rPr>
                <w:b/>
                <w:bCs/>
              </w:rPr>
              <w:t>I</w:t>
            </w:r>
            <w:r w:rsidRPr="001B7743">
              <w:rPr>
                <w:b/>
                <w:bCs/>
              </w:rPr>
              <w:t xml:space="preserve">ntellectual </w:t>
            </w:r>
            <w:r w:rsidR="000A1127">
              <w:rPr>
                <w:b/>
                <w:bCs/>
              </w:rPr>
              <w:t>D</w:t>
            </w:r>
            <w:r w:rsidRPr="001B7743">
              <w:rPr>
                <w:b/>
                <w:bCs/>
              </w:rPr>
              <w:t xml:space="preserve">isability </w:t>
            </w:r>
            <w:r w:rsidR="000A1127">
              <w:rPr>
                <w:b/>
                <w:bCs/>
              </w:rPr>
              <w:t>S</w:t>
            </w:r>
            <w:r w:rsidRPr="001B7743">
              <w:rPr>
                <w:b/>
                <w:bCs/>
              </w:rPr>
              <w:t>ervices</w:t>
            </w:r>
          </w:p>
          <w:p w14:paraId="63BBDC6B" w14:textId="77777777" w:rsidR="00E81FCB" w:rsidRPr="001B7743" w:rsidRDefault="00E81FCB" w:rsidP="00D83B18">
            <w:pPr>
              <w:pStyle w:val="Header"/>
              <w:tabs>
                <w:tab w:val="clear" w:pos="4320"/>
                <w:tab w:val="clear" w:pos="8640"/>
              </w:tabs>
              <w:jc w:val="both"/>
              <w:rPr>
                <w:b/>
                <w:bCs/>
              </w:rPr>
            </w:pPr>
          </w:p>
          <w:p w14:paraId="6909353F" w14:textId="69E1FFB3" w:rsidR="00917643" w:rsidRDefault="002D05C0" w:rsidP="00D83B18">
            <w:pPr>
              <w:pStyle w:val="Header"/>
              <w:tabs>
                <w:tab w:val="clear" w:pos="4320"/>
                <w:tab w:val="clear" w:pos="8640"/>
              </w:tabs>
              <w:jc w:val="both"/>
            </w:pPr>
            <w:r>
              <w:t xml:space="preserve">H.B. </w:t>
            </w:r>
            <w:r w:rsidR="006B1566">
              <w:t>2037</w:t>
            </w:r>
            <w:r w:rsidR="00252B9C">
              <w:t xml:space="preserve"> </w:t>
            </w:r>
            <w:r w:rsidR="003D2B8C">
              <w:t xml:space="preserve">revises provisions relating to </w:t>
            </w:r>
            <w:r w:rsidR="00602CBD">
              <w:t>juvenile court</w:t>
            </w:r>
            <w:r>
              <w:t xml:space="preserve"> </w:t>
            </w:r>
            <w:r w:rsidR="0010645A">
              <w:t xml:space="preserve">referral and </w:t>
            </w:r>
            <w:r>
              <w:t>proceedings</w:t>
            </w:r>
            <w:r w:rsidR="00602CBD">
              <w:t xml:space="preserve"> </w:t>
            </w:r>
            <w:r w:rsidR="003D2B8C">
              <w:t xml:space="preserve">for a child with mental illness </w:t>
            </w:r>
            <w:r w:rsidR="005074C5">
              <w:t>and for</w:t>
            </w:r>
            <w:r w:rsidR="00602CBD">
              <w:t xml:space="preserve"> a child </w:t>
            </w:r>
            <w:r w:rsidR="00602CBD" w:rsidRPr="00602CBD">
              <w:t xml:space="preserve">found unfit to proceed or </w:t>
            </w:r>
            <w:r>
              <w:t xml:space="preserve">who </w:t>
            </w:r>
            <w:r w:rsidR="00602CBD" w:rsidRPr="00602CBD">
              <w:t>lack</w:t>
            </w:r>
            <w:r>
              <w:t>s</w:t>
            </w:r>
            <w:r w:rsidR="00602CBD" w:rsidRPr="00602CBD">
              <w:t xml:space="preserve"> responsibility for</w:t>
            </w:r>
            <w:r w:rsidR="004D17F1">
              <w:t xml:space="preserve"> </w:t>
            </w:r>
            <w:r w:rsidR="009833D4" w:rsidRPr="00A448C1">
              <w:t xml:space="preserve">conduct </w:t>
            </w:r>
            <w:r w:rsidR="009F09E9">
              <w:t xml:space="preserve">due to mental illness </w:t>
            </w:r>
            <w:r w:rsidR="0010645A">
              <w:t>or</w:t>
            </w:r>
            <w:r w:rsidR="002A3F9E">
              <w:t xml:space="preserve"> an</w:t>
            </w:r>
            <w:r w:rsidR="0010645A">
              <w:t xml:space="preserve"> intellectual disability </w:t>
            </w:r>
            <w:r w:rsidR="00D84984">
              <w:t xml:space="preserve">by requiring the court to </w:t>
            </w:r>
            <w:r>
              <w:t>take the following actions</w:t>
            </w:r>
            <w:r w:rsidR="004667F9">
              <w:t>, in accordance with the Texas Mental Health Code</w:t>
            </w:r>
            <w:r>
              <w:t>:</w:t>
            </w:r>
          </w:p>
          <w:p w14:paraId="46EF5A7A" w14:textId="24257137" w:rsidR="006C3691" w:rsidRDefault="002D05C0" w:rsidP="00D83B18">
            <w:pPr>
              <w:pStyle w:val="Header"/>
              <w:numPr>
                <w:ilvl w:val="0"/>
                <w:numId w:val="14"/>
              </w:numPr>
              <w:tabs>
                <w:tab w:val="clear" w:pos="4320"/>
                <w:tab w:val="clear" w:pos="8640"/>
              </w:tabs>
              <w:jc w:val="both"/>
            </w:pPr>
            <w:r>
              <w:t xml:space="preserve">direct the local mental health authority to file, before the date set for the hearing, its </w:t>
            </w:r>
            <w:r>
              <w:t xml:space="preserve">recommendation for the child's proposed treatment; </w:t>
            </w:r>
          </w:p>
          <w:p w14:paraId="2F2A7C43" w14:textId="2536EE94" w:rsidR="006C3691" w:rsidRDefault="002D05C0" w:rsidP="00D83B18">
            <w:pPr>
              <w:pStyle w:val="Header"/>
              <w:numPr>
                <w:ilvl w:val="0"/>
                <w:numId w:val="14"/>
              </w:numPr>
              <w:tabs>
                <w:tab w:val="clear" w:pos="4320"/>
                <w:tab w:val="clear" w:pos="8640"/>
              </w:tabs>
              <w:jc w:val="both"/>
            </w:pPr>
            <w:r w:rsidRPr="002525F5">
              <w:t xml:space="preserve">identify the person responsible for court-ordered outpatient mental health services </w:t>
            </w:r>
            <w:r w:rsidRPr="006C3691">
              <w:t xml:space="preserve">at least </w:t>
            </w:r>
            <w:r w:rsidR="00BD766A">
              <w:t>three</w:t>
            </w:r>
            <w:r w:rsidRPr="006C3691">
              <w:t xml:space="preserve"> days before or not later than the third day before, as applicable</w:t>
            </w:r>
            <w:r>
              <w:t>,</w:t>
            </w:r>
            <w:r w:rsidRPr="006C3691">
              <w:t xml:space="preserve"> </w:t>
            </w:r>
            <w:r w:rsidRPr="002525F5">
              <w:t xml:space="preserve">the date set for a hearing </w:t>
            </w:r>
            <w:r w:rsidR="00936508">
              <w:t>that</w:t>
            </w:r>
            <w:r w:rsidRPr="002525F5">
              <w:t xml:space="preserve"> may re</w:t>
            </w:r>
            <w:r w:rsidRPr="002525F5">
              <w:t>sult in the court ordering the child to receive court-ordered outpatient mental health services</w:t>
            </w:r>
            <w:r>
              <w:t>; and</w:t>
            </w:r>
          </w:p>
          <w:p w14:paraId="61276923" w14:textId="51F47551" w:rsidR="00936508" w:rsidRPr="000D4920" w:rsidRDefault="002D05C0" w:rsidP="00D83B18">
            <w:pPr>
              <w:pStyle w:val="Header"/>
              <w:numPr>
                <w:ilvl w:val="0"/>
                <w:numId w:val="14"/>
              </w:numPr>
              <w:tabs>
                <w:tab w:val="clear" w:pos="4320"/>
                <w:tab w:val="clear" w:pos="8640"/>
              </w:tabs>
              <w:jc w:val="both"/>
            </w:pPr>
            <w:r>
              <w:t xml:space="preserve">give consideration </w:t>
            </w:r>
            <w:r w:rsidRPr="00C73F24">
              <w:t xml:space="preserve">to the least restrictive appropriate setting for </w:t>
            </w:r>
            <w:r>
              <w:t xml:space="preserve">the child's </w:t>
            </w:r>
            <w:r w:rsidRPr="00C73F24">
              <w:t>treatment</w:t>
            </w:r>
            <w:r>
              <w:t xml:space="preserve"> or services</w:t>
            </w:r>
            <w:r w:rsidRPr="00C73F24">
              <w:t xml:space="preserve"> </w:t>
            </w:r>
            <w:r>
              <w:t>a</w:t>
            </w:r>
            <w:r w:rsidRPr="00C73F24">
              <w:t>nd to the parent's, managing conservator's, or guard</w:t>
            </w:r>
            <w:r w:rsidRPr="00C73F24">
              <w:t>ian's availability and willingness to participate in the</w:t>
            </w:r>
            <w:r>
              <w:t xml:space="preserve"> child's</w:t>
            </w:r>
            <w:r w:rsidRPr="00C73F24">
              <w:t xml:space="preserve"> treatment</w:t>
            </w:r>
            <w:r>
              <w:t xml:space="preserve"> or services, as applicable</w:t>
            </w:r>
            <w:r w:rsidR="006C3691">
              <w:t>.</w:t>
            </w:r>
            <w:r w:rsidR="00A306DC">
              <w:t xml:space="preserve"> </w:t>
            </w:r>
          </w:p>
          <w:p w14:paraId="7B6DF806" w14:textId="5F9872F0" w:rsidR="00602CBD" w:rsidRDefault="002D05C0" w:rsidP="00D83B18">
            <w:pPr>
              <w:pStyle w:val="Header"/>
              <w:tabs>
                <w:tab w:val="clear" w:pos="4320"/>
                <w:tab w:val="clear" w:pos="8640"/>
              </w:tabs>
              <w:jc w:val="both"/>
            </w:pPr>
            <w:r w:rsidRPr="009C09B3">
              <w:t xml:space="preserve">The bill </w:t>
            </w:r>
            <w:r w:rsidR="00A306DC" w:rsidRPr="009C09B3">
              <w:t xml:space="preserve">requires the Health and Human Services Commission, on receipt of the court's order for inpatient mental health </w:t>
            </w:r>
            <w:r w:rsidRPr="009C09B3">
              <w:t>or residential intellectual disa</w:t>
            </w:r>
            <w:r w:rsidRPr="009C09B3">
              <w:t xml:space="preserve">bility </w:t>
            </w:r>
            <w:r w:rsidR="00A306DC" w:rsidRPr="009C09B3">
              <w:t>services, to identify a facility and admit the child to the identified facility.</w:t>
            </w:r>
          </w:p>
          <w:p w14:paraId="44226B7D" w14:textId="4C67F234" w:rsidR="00A306DC" w:rsidRDefault="00A306DC" w:rsidP="00D83B18">
            <w:pPr>
              <w:pStyle w:val="Header"/>
              <w:jc w:val="both"/>
            </w:pPr>
          </w:p>
          <w:p w14:paraId="4AC3A1E9" w14:textId="1E1B64A0" w:rsidR="00134DDE" w:rsidRDefault="002D05C0" w:rsidP="00D83B18">
            <w:pPr>
              <w:pStyle w:val="Header"/>
              <w:jc w:val="both"/>
            </w:pPr>
            <w:r>
              <w:t xml:space="preserve">H.B. </w:t>
            </w:r>
            <w:r w:rsidR="006B1566">
              <w:t>2037</w:t>
            </w:r>
            <w:r>
              <w:t xml:space="preserve"> </w:t>
            </w:r>
            <w:r w:rsidR="00AB56A6">
              <w:t xml:space="preserve">specifies </w:t>
            </w:r>
            <w:r w:rsidR="00B477BA">
              <w:t>that</w:t>
            </w:r>
            <w:r w:rsidR="00AB56A6">
              <w:t>,</w:t>
            </w:r>
            <w:r w:rsidR="00E90341" w:rsidRPr="00E90341">
              <w:t xml:space="preserve"> </w:t>
            </w:r>
            <w:r w:rsidR="00E90341">
              <w:t xml:space="preserve">if </w:t>
            </w:r>
            <w:r w:rsidR="00AB56A6">
              <w:t>a juvenile</w:t>
            </w:r>
            <w:r w:rsidR="00E90341">
              <w:t xml:space="preserve"> court initiates proceedings </w:t>
            </w:r>
            <w:r w:rsidR="00E90341" w:rsidRPr="00E90341">
              <w:t xml:space="preserve">for </w:t>
            </w:r>
            <w:r w:rsidR="00E90341">
              <w:t xml:space="preserve">a </w:t>
            </w:r>
            <w:r w:rsidR="00E90341" w:rsidRPr="00E90341">
              <w:t xml:space="preserve">child found unfit to proceed or </w:t>
            </w:r>
            <w:r w:rsidR="00B477BA">
              <w:t xml:space="preserve">who </w:t>
            </w:r>
            <w:r w:rsidR="00E90341" w:rsidRPr="00E90341">
              <w:t>lack</w:t>
            </w:r>
            <w:r w:rsidR="00AB56A6">
              <w:t>s</w:t>
            </w:r>
            <w:r w:rsidR="00E90341" w:rsidRPr="00E90341">
              <w:t xml:space="preserve"> responsibility for conduct due to intellectual disability</w:t>
            </w:r>
            <w:r w:rsidR="00AB56A6">
              <w:t xml:space="preserve">, </w:t>
            </w:r>
            <w:r w:rsidR="00A60215">
              <w:t xml:space="preserve">a </w:t>
            </w:r>
            <w:r w:rsidR="00A60215" w:rsidRPr="00E90341">
              <w:t>prosecuting attorney may file</w:t>
            </w:r>
            <w:r w:rsidR="00A60215">
              <w:t xml:space="preserve"> </w:t>
            </w:r>
            <w:r w:rsidR="00E90341" w:rsidRPr="00E90341">
              <w:t xml:space="preserve">an application for an interdisciplinary team report and </w:t>
            </w:r>
            <w:r w:rsidR="00E90341" w:rsidRPr="00AB56A6">
              <w:t>recommendation</w:t>
            </w:r>
            <w:r w:rsidR="00E90341" w:rsidRPr="00E90341">
              <w:t xml:space="preserve"> that the child is in need of long-term placement in a residential care facility</w:t>
            </w:r>
            <w:r w:rsidR="00E90341">
              <w:t xml:space="preserve">. </w:t>
            </w:r>
            <w:r w:rsidR="00CD7ED1">
              <w:t xml:space="preserve">The bill </w:t>
            </w:r>
            <w:r w:rsidR="003A5098">
              <w:t>revises the procedure for a court to refer proceedings</w:t>
            </w:r>
            <w:r w:rsidR="003F29A1">
              <w:t xml:space="preserve"> </w:t>
            </w:r>
            <w:r w:rsidR="005722C7">
              <w:t>for</w:t>
            </w:r>
            <w:r w:rsidR="003F29A1">
              <w:t xml:space="preserve"> </w:t>
            </w:r>
            <w:r w:rsidR="00B477BA">
              <w:t xml:space="preserve">such </w:t>
            </w:r>
            <w:r w:rsidR="003F29A1">
              <w:t xml:space="preserve">a child by specifying </w:t>
            </w:r>
            <w:r w:rsidR="005722C7">
              <w:t xml:space="preserve">that </w:t>
            </w:r>
            <w:r w:rsidR="003F29A1">
              <w:t xml:space="preserve">the court </w:t>
            </w:r>
            <w:r w:rsidR="005722C7">
              <w:t xml:space="preserve">is required to </w:t>
            </w:r>
            <w:r w:rsidR="003F29A1">
              <w:t xml:space="preserve">send </w:t>
            </w:r>
            <w:r w:rsidR="00FA3B45">
              <w:t>to the clerk</w:t>
            </w:r>
            <w:r w:rsidR="005722C7">
              <w:t xml:space="preserve"> of the applicable court</w:t>
            </w:r>
            <w:r w:rsidR="00FA3B45">
              <w:t xml:space="preserve"> all papers</w:t>
            </w:r>
            <w:r w:rsidR="003F29A1">
              <w:t xml:space="preserve"> relating to the child's mental illness or intellectual disability,</w:t>
            </w:r>
            <w:r w:rsidR="00FA3B45">
              <w:t xml:space="preserve"> </w:t>
            </w:r>
            <w:r w:rsidR="003F29A1">
              <w:t>the child's unfitness to proceed</w:t>
            </w:r>
            <w:r w:rsidR="00424626">
              <w:t>,</w:t>
            </w:r>
            <w:r w:rsidR="00FA3B45">
              <w:t xml:space="preserve"> </w:t>
            </w:r>
            <w:r w:rsidR="00424626">
              <w:t>and</w:t>
            </w:r>
            <w:r w:rsidR="003F29A1">
              <w:t xml:space="preserve"> the finding that the child was not responsible for the child's conduct</w:t>
            </w:r>
            <w:r w:rsidR="00424626">
              <w:t>, as applicable</w:t>
            </w:r>
            <w:r w:rsidR="003C73B0">
              <w:t>.</w:t>
            </w:r>
            <w:r w:rsidR="00424626">
              <w:t xml:space="preserve"> </w:t>
            </w:r>
            <w:r w:rsidR="00424626" w:rsidRPr="00AB56A6">
              <w:t xml:space="preserve">The bill provides for </w:t>
            </w:r>
            <w:r w:rsidR="00A60215">
              <w:t xml:space="preserve">the </w:t>
            </w:r>
            <w:r w:rsidR="00AB56A6" w:rsidRPr="00733346">
              <w:t>require</w:t>
            </w:r>
            <w:r w:rsidR="00A32EEE">
              <w:t xml:space="preserve">d </w:t>
            </w:r>
            <w:r w:rsidR="00AB56A6" w:rsidRPr="00733346">
              <w:t>court</w:t>
            </w:r>
            <w:r w:rsidR="00A32EEE">
              <w:t xml:space="preserve"> actions,</w:t>
            </w:r>
            <w:r w:rsidR="00AB56A6" w:rsidRPr="00733346">
              <w:t xml:space="preserve"> including conducting a </w:t>
            </w:r>
            <w:r w:rsidR="00424626" w:rsidRPr="00AB56A6">
              <w:t>detention hearing</w:t>
            </w:r>
            <w:r w:rsidR="00AB56A6" w:rsidRPr="00733346">
              <w:t>,</w:t>
            </w:r>
            <w:r w:rsidR="00424626" w:rsidRPr="00AB56A6">
              <w:t xml:space="preserve"> </w:t>
            </w:r>
            <w:r w:rsidR="00AB56A6" w:rsidRPr="00733346">
              <w:t>if the court makes finding</w:t>
            </w:r>
            <w:r w:rsidR="00A60215">
              <w:t>s</w:t>
            </w:r>
            <w:r w:rsidR="00424626" w:rsidRPr="00AB56A6">
              <w:t xml:space="preserve"> to support further detention of </w:t>
            </w:r>
            <w:r w:rsidR="00482C59">
              <w:t>such a</w:t>
            </w:r>
            <w:r w:rsidR="00424626" w:rsidRPr="00AB56A6">
              <w:t xml:space="preserve"> child.</w:t>
            </w:r>
          </w:p>
          <w:p w14:paraId="54AE90B5" w14:textId="77777777" w:rsidR="00134DDE" w:rsidRDefault="00134DDE" w:rsidP="00D83B18">
            <w:pPr>
              <w:pStyle w:val="Header"/>
              <w:jc w:val="both"/>
            </w:pPr>
          </w:p>
          <w:p w14:paraId="6314FC78" w14:textId="1BF00580" w:rsidR="0035256E" w:rsidRDefault="002D05C0" w:rsidP="00D83B18">
            <w:pPr>
              <w:pStyle w:val="Header"/>
              <w:jc w:val="both"/>
            </w:pPr>
            <w:r>
              <w:t xml:space="preserve">H.B. </w:t>
            </w:r>
            <w:r w:rsidR="006B1566">
              <w:t>2037</w:t>
            </w:r>
            <w:r>
              <w:t xml:space="preserve"> </w:t>
            </w:r>
            <w:r w:rsidR="00871BDC">
              <w:t>requires a juvenile court</w:t>
            </w:r>
            <w:r w:rsidR="009C09B3">
              <w:t>,</w:t>
            </w:r>
            <w:r w:rsidR="00871BDC">
              <w:t xml:space="preserve"> </w:t>
            </w:r>
            <w:r w:rsidR="00871BDC" w:rsidRPr="00B477BA">
              <w:t xml:space="preserve">regarding </w:t>
            </w:r>
            <w:r w:rsidR="00B477BA" w:rsidRPr="00733346">
              <w:t xml:space="preserve">such </w:t>
            </w:r>
            <w:r w:rsidR="00871BDC" w:rsidRPr="00B477BA">
              <w:t xml:space="preserve">proceedings </w:t>
            </w:r>
            <w:r w:rsidR="00426C33" w:rsidRPr="00B477BA">
              <w:t xml:space="preserve">or referral for </w:t>
            </w:r>
            <w:r w:rsidR="00B477BA" w:rsidRPr="00733346">
              <w:t xml:space="preserve">such </w:t>
            </w:r>
            <w:r w:rsidR="00426C33" w:rsidRPr="00B477BA">
              <w:t>proceedings</w:t>
            </w:r>
            <w:r w:rsidR="00426C33">
              <w:t>,</w:t>
            </w:r>
            <w:r w:rsidR="009C5502">
              <w:t xml:space="preserve"> to take the following action</w:t>
            </w:r>
            <w:r w:rsidR="00426C33">
              <w:t xml:space="preserve"> </w:t>
            </w:r>
            <w:r w:rsidR="009C09B3">
              <w:t xml:space="preserve">if </w:t>
            </w:r>
            <w:r w:rsidR="00426C33">
              <w:t>the child is currently detained in a juvenile detention facility</w:t>
            </w:r>
            <w:r>
              <w:t>:</w:t>
            </w:r>
          </w:p>
          <w:p w14:paraId="3020187E" w14:textId="2C36372A" w:rsidR="0035256E" w:rsidRDefault="002D05C0" w:rsidP="00D83B18">
            <w:pPr>
              <w:pStyle w:val="Header"/>
              <w:numPr>
                <w:ilvl w:val="0"/>
                <w:numId w:val="17"/>
              </w:numPr>
              <w:jc w:val="both"/>
            </w:pPr>
            <w:r>
              <w:t>order the child released</w:t>
            </w:r>
            <w:r>
              <w:t xml:space="preserve"> from detention to </w:t>
            </w:r>
            <w:r w:rsidR="001B0CF8">
              <w:t>an</w:t>
            </w:r>
            <w:r>
              <w:t xml:space="preserve"> appropriate place;</w:t>
            </w:r>
          </w:p>
          <w:p w14:paraId="22437CBD" w14:textId="0EEE6DE9" w:rsidR="0035256E" w:rsidRDefault="002D05C0" w:rsidP="00D83B18">
            <w:pPr>
              <w:pStyle w:val="Header"/>
              <w:numPr>
                <w:ilvl w:val="0"/>
                <w:numId w:val="17"/>
              </w:numPr>
              <w:jc w:val="both"/>
            </w:pPr>
            <w:r>
              <w:t>order</w:t>
            </w:r>
            <w:r w:rsidR="00426C33">
              <w:t xml:space="preserve"> the child detained or placed in an appropriate facility other than a juvenile detention facility</w:t>
            </w:r>
            <w:r>
              <w:t>;</w:t>
            </w:r>
            <w:r w:rsidR="00426C33">
              <w:t xml:space="preserve"> or </w:t>
            </w:r>
          </w:p>
          <w:p w14:paraId="3E2639C6" w14:textId="6BFB4F18" w:rsidR="006741A3" w:rsidRDefault="002D05C0" w:rsidP="00D83B18">
            <w:pPr>
              <w:pStyle w:val="Header"/>
              <w:numPr>
                <w:ilvl w:val="0"/>
                <w:numId w:val="17"/>
              </w:numPr>
              <w:jc w:val="both"/>
            </w:pPr>
            <w:r>
              <w:t>conduct a detention hearing and, if the court makes findings to support further detention of the child, ord</w:t>
            </w:r>
            <w:r>
              <w:t xml:space="preserve">er the child to remain in the juvenile detention facility subject to further detention </w:t>
            </w:r>
            <w:r w:rsidR="001B0CF8">
              <w:t>court</w:t>
            </w:r>
            <w:r w:rsidR="005722C7">
              <w:t xml:space="preserve"> </w:t>
            </w:r>
            <w:r>
              <w:t xml:space="preserve">orders. </w:t>
            </w:r>
          </w:p>
          <w:p w14:paraId="0B81616F" w14:textId="2429305E" w:rsidR="003C7739" w:rsidRDefault="002D05C0" w:rsidP="00D83B18">
            <w:pPr>
              <w:pStyle w:val="Header"/>
              <w:jc w:val="both"/>
            </w:pPr>
            <w:r>
              <w:t xml:space="preserve">    </w:t>
            </w:r>
          </w:p>
          <w:p w14:paraId="7B5471CC" w14:textId="620FBBE4" w:rsidR="00BD66B8" w:rsidRDefault="002D05C0" w:rsidP="00D83B18">
            <w:pPr>
              <w:pStyle w:val="Header"/>
              <w:jc w:val="both"/>
            </w:pPr>
            <w:r>
              <w:t>H.B.</w:t>
            </w:r>
            <w:r w:rsidR="002A34A9">
              <w:t xml:space="preserve"> </w:t>
            </w:r>
            <w:r w:rsidR="006B1566">
              <w:t>2037</w:t>
            </w:r>
            <w:r w:rsidR="002A34A9">
              <w:t xml:space="preserve"> requires the juvenile court, on receipt </w:t>
            </w:r>
            <w:r w:rsidR="00F01830">
              <w:t xml:space="preserve">of a report </w:t>
            </w:r>
            <w:r w:rsidR="002A34A9">
              <w:t xml:space="preserve">that </w:t>
            </w:r>
            <w:r w:rsidR="002A34A9" w:rsidRPr="002A34A9">
              <w:t>a child</w:t>
            </w:r>
            <w:r w:rsidR="00CE68B6">
              <w:t xml:space="preserve"> is a child with a mental illness or intellectual disability or</w:t>
            </w:r>
            <w:r w:rsidR="002A34A9" w:rsidRPr="002A34A9">
              <w:t xml:space="preserve"> is unfit to proceed as a result of mental illness</w:t>
            </w:r>
            <w:r w:rsidR="002A34A9">
              <w:t xml:space="preserve"> or intellectual disability </w:t>
            </w:r>
            <w:r w:rsidR="002A34A9" w:rsidRPr="00482C59">
              <w:t>and meets applicable criteria</w:t>
            </w:r>
            <w:r w:rsidR="00482C59">
              <w:t xml:space="preserve"> for court-ordered services established by the bill</w:t>
            </w:r>
            <w:r w:rsidR="002A34A9">
              <w:t xml:space="preserve">, to </w:t>
            </w:r>
            <w:r w:rsidR="00F01830">
              <w:t>take the following action, as applicable:</w:t>
            </w:r>
          </w:p>
          <w:p w14:paraId="643759C5" w14:textId="12717A71" w:rsidR="00BD66B8" w:rsidRDefault="002D05C0" w:rsidP="00D83B18">
            <w:pPr>
              <w:pStyle w:val="Header"/>
              <w:numPr>
                <w:ilvl w:val="0"/>
                <w:numId w:val="15"/>
              </w:numPr>
              <w:jc w:val="both"/>
            </w:pPr>
            <w:r>
              <w:t>initiate proceedings</w:t>
            </w:r>
            <w:r w:rsidR="00A75B88">
              <w:t>,</w:t>
            </w:r>
            <w:r>
              <w:t xml:space="preserve"> as provided by </w:t>
            </w:r>
            <w:r w:rsidR="009C5502">
              <w:t xml:space="preserve">applicable </w:t>
            </w:r>
            <w:r>
              <w:t>bill provisions</w:t>
            </w:r>
            <w:r w:rsidR="009C5502">
              <w:t>,</w:t>
            </w:r>
            <w:r>
              <w:t xml:space="preserve"> </w:t>
            </w:r>
            <w:r w:rsidR="00A75B88" w:rsidRPr="00A75B88">
              <w:t>for temporary or extended mental health services</w:t>
            </w:r>
            <w:r w:rsidR="00A75B88">
              <w:t xml:space="preserve"> or </w:t>
            </w:r>
            <w:r w:rsidR="00A75B88" w:rsidRPr="00A75B88">
              <w:t>court-ordered residential intellectual disability services</w:t>
            </w:r>
            <w:r w:rsidR="00F01830">
              <w:t>; or</w:t>
            </w:r>
            <w:r>
              <w:t xml:space="preserve"> </w:t>
            </w:r>
          </w:p>
          <w:p w14:paraId="79C25A10" w14:textId="6134390A" w:rsidR="009A12C3" w:rsidRDefault="002D05C0" w:rsidP="00D83B18">
            <w:pPr>
              <w:pStyle w:val="Header"/>
              <w:numPr>
                <w:ilvl w:val="0"/>
                <w:numId w:val="15"/>
              </w:numPr>
              <w:jc w:val="both"/>
            </w:pPr>
            <w:r>
              <w:t>refer the child's case</w:t>
            </w:r>
            <w:r w:rsidR="00A75B88">
              <w:t>,</w:t>
            </w:r>
            <w:r>
              <w:t xml:space="preserve"> as provided by</w:t>
            </w:r>
            <w:r w:rsidR="009C5502">
              <w:t xml:space="preserve"> applicable</w:t>
            </w:r>
            <w:r w:rsidR="00A75B88">
              <w:t xml:space="preserve"> bill provisions</w:t>
            </w:r>
            <w:r w:rsidR="009C5502">
              <w:t xml:space="preserve">, </w:t>
            </w:r>
            <w:r w:rsidR="00A75B88" w:rsidRPr="00A75B88">
              <w:t>for the initiation of proceedings in that court for temporary or extended mental health services</w:t>
            </w:r>
            <w:r w:rsidR="00A75B88">
              <w:t xml:space="preserve"> or </w:t>
            </w:r>
            <w:r w:rsidR="00A75B88" w:rsidRPr="00A75B88">
              <w:t>court</w:t>
            </w:r>
            <w:r w:rsidR="00D738DC">
              <w:noBreakHyphen/>
            </w:r>
            <w:r w:rsidR="00A75B88" w:rsidRPr="00A75B88">
              <w:t>ordered residential intellectual disability services</w:t>
            </w:r>
            <w:r w:rsidR="00F01830">
              <w:t>.</w:t>
            </w:r>
          </w:p>
          <w:p w14:paraId="47F93F13" w14:textId="287E2B1E" w:rsidR="00727B1B" w:rsidRDefault="00727B1B" w:rsidP="00D83B18">
            <w:pPr>
              <w:pStyle w:val="Header"/>
              <w:jc w:val="both"/>
            </w:pPr>
          </w:p>
          <w:p w14:paraId="18F095B3" w14:textId="77777777" w:rsidR="00D83B18" w:rsidRDefault="00D83B18" w:rsidP="00D83B18">
            <w:pPr>
              <w:pStyle w:val="Header"/>
              <w:keepNext/>
              <w:jc w:val="both"/>
              <w:rPr>
                <w:b/>
                <w:bCs/>
              </w:rPr>
            </w:pPr>
          </w:p>
          <w:p w14:paraId="0B48F1BF" w14:textId="3A5CE601" w:rsidR="00727B1B" w:rsidRDefault="002D05C0" w:rsidP="00D83B18">
            <w:pPr>
              <w:pStyle w:val="Header"/>
              <w:keepNext/>
              <w:jc w:val="both"/>
              <w:rPr>
                <w:b/>
                <w:bCs/>
              </w:rPr>
            </w:pPr>
            <w:r w:rsidRPr="00727B1B">
              <w:rPr>
                <w:b/>
                <w:bCs/>
              </w:rPr>
              <w:t>Other Provisions</w:t>
            </w:r>
          </w:p>
          <w:p w14:paraId="3E95FF7E" w14:textId="77777777" w:rsidR="00727B1B" w:rsidRPr="00727B1B" w:rsidRDefault="00727B1B" w:rsidP="00D83B18">
            <w:pPr>
              <w:pStyle w:val="Header"/>
              <w:jc w:val="both"/>
              <w:rPr>
                <w:b/>
                <w:bCs/>
              </w:rPr>
            </w:pPr>
          </w:p>
          <w:p w14:paraId="2617D3CE" w14:textId="10A8031B" w:rsidR="00043D48" w:rsidRDefault="002D05C0" w:rsidP="00D83B18">
            <w:pPr>
              <w:pStyle w:val="Header"/>
              <w:tabs>
                <w:tab w:val="clear" w:pos="4320"/>
                <w:tab w:val="clear" w:pos="8640"/>
              </w:tabs>
              <w:jc w:val="both"/>
            </w:pPr>
            <w:r>
              <w:t xml:space="preserve">H.B. </w:t>
            </w:r>
            <w:r w:rsidR="006B1566">
              <w:t>2037</w:t>
            </w:r>
            <w:r>
              <w:t xml:space="preserve"> repeals the following provisions of the Family Code:</w:t>
            </w:r>
          </w:p>
          <w:p w14:paraId="79F15382" w14:textId="058C0AE2" w:rsidR="00043D48" w:rsidRDefault="002D05C0" w:rsidP="00D83B18">
            <w:pPr>
              <w:pStyle w:val="Header"/>
              <w:numPr>
                <w:ilvl w:val="0"/>
                <w:numId w:val="1"/>
              </w:numPr>
              <w:tabs>
                <w:tab w:val="clear" w:pos="4320"/>
                <w:tab w:val="clear" w:pos="8640"/>
              </w:tabs>
              <w:jc w:val="both"/>
            </w:pPr>
            <w:r w:rsidRPr="00043D48">
              <w:t>Section 55.39</w:t>
            </w:r>
            <w:r w:rsidR="00187FB3">
              <w:t>, relating to referral for commitment proceedings for mental illness</w:t>
            </w:r>
            <w:r>
              <w:t>;</w:t>
            </w:r>
          </w:p>
          <w:p w14:paraId="2F27707E" w14:textId="3A641E1E" w:rsidR="00043D48" w:rsidRDefault="002D05C0" w:rsidP="00D83B18">
            <w:pPr>
              <w:pStyle w:val="Header"/>
              <w:numPr>
                <w:ilvl w:val="0"/>
                <w:numId w:val="1"/>
              </w:numPr>
              <w:tabs>
                <w:tab w:val="clear" w:pos="4320"/>
                <w:tab w:val="clear" w:pos="8640"/>
              </w:tabs>
              <w:jc w:val="both"/>
            </w:pPr>
            <w:r w:rsidRPr="00043D48">
              <w:t>Section 55.42</w:t>
            </w:r>
            <w:r w:rsidR="00187FB3">
              <w:t>, relating to referral for commitment proceedings for children with intellectual disability</w:t>
            </w:r>
            <w:r>
              <w:t>;</w:t>
            </w:r>
          </w:p>
          <w:p w14:paraId="12D350AD" w14:textId="2EB77E2A" w:rsidR="00043D48" w:rsidRDefault="002D05C0" w:rsidP="00D83B18">
            <w:pPr>
              <w:pStyle w:val="Header"/>
              <w:numPr>
                <w:ilvl w:val="0"/>
                <w:numId w:val="1"/>
              </w:numPr>
              <w:tabs>
                <w:tab w:val="clear" w:pos="4320"/>
                <w:tab w:val="clear" w:pos="8640"/>
              </w:tabs>
              <w:jc w:val="both"/>
            </w:pPr>
            <w:r w:rsidRPr="00043D48">
              <w:t>Section 55.57</w:t>
            </w:r>
            <w:r w:rsidR="00187FB3">
              <w:t>, relating to commitment proceedings in juvenile court for mental illness</w:t>
            </w:r>
            <w:r>
              <w:t>;</w:t>
            </w:r>
          </w:p>
          <w:p w14:paraId="4C14943D" w14:textId="5A8F7528" w:rsidR="00043D48" w:rsidRDefault="002D05C0" w:rsidP="00D83B18">
            <w:pPr>
              <w:pStyle w:val="Header"/>
              <w:numPr>
                <w:ilvl w:val="0"/>
                <w:numId w:val="1"/>
              </w:numPr>
              <w:tabs>
                <w:tab w:val="clear" w:pos="4320"/>
                <w:tab w:val="clear" w:pos="8640"/>
              </w:tabs>
              <w:jc w:val="both"/>
            </w:pPr>
            <w:r w:rsidRPr="00043D48">
              <w:t>Section</w:t>
            </w:r>
            <w:r>
              <w:t xml:space="preserve"> </w:t>
            </w:r>
            <w:r w:rsidRPr="00043D48">
              <w:t>55.58</w:t>
            </w:r>
            <w:r w:rsidR="00187FB3">
              <w:t>, relating to referral for commitment proceedings for mental illness</w:t>
            </w:r>
            <w:r>
              <w:t>;</w:t>
            </w:r>
          </w:p>
          <w:p w14:paraId="65592933" w14:textId="7FC5EB67" w:rsidR="00043D48" w:rsidRDefault="002D05C0" w:rsidP="00D83B18">
            <w:pPr>
              <w:pStyle w:val="Header"/>
              <w:numPr>
                <w:ilvl w:val="0"/>
                <w:numId w:val="1"/>
              </w:numPr>
              <w:tabs>
                <w:tab w:val="clear" w:pos="4320"/>
                <w:tab w:val="clear" w:pos="8640"/>
              </w:tabs>
              <w:jc w:val="both"/>
            </w:pPr>
            <w:r w:rsidRPr="00043D48">
              <w:t>Section</w:t>
            </w:r>
            <w:r>
              <w:t xml:space="preserve"> </w:t>
            </w:r>
            <w:r w:rsidRPr="00043D48">
              <w:t>55.60</w:t>
            </w:r>
            <w:r w:rsidR="00187FB3">
              <w:t>, relating to commitment proceedings in juvenile court for children with intellectual disability</w:t>
            </w:r>
            <w:r>
              <w:t>;</w:t>
            </w:r>
            <w:r w:rsidRPr="00043D48">
              <w:t xml:space="preserve"> and </w:t>
            </w:r>
          </w:p>
          <w:p w14:paraId="2789C5F6" w14:textId="7394EA68" w:rsidR="00043D48" w:rsidRPr="009C36CD" w:rsidRDefault="002D05C0" w:rsidP="00D83B18">
            <w:pPr>
              <w:pStyle w:val="Header"/>
              <w:numPr>
                <w:ilvl w:val="0"/>
                <w:numId w:val="1"/>
              </w:numPr>
              <w:tabs>
                <w:tab w:val="clear" w:pos="4320"/>
                <w:tab w:val="clear" w:pos="8640"/>
              </w:tabs>
              <w:jc w:val="both"/>
            </w:pPr>
            <w:r w:rsidRPr="00043D48">
              <w:t>Section 55.61</w:t>
            </w:r>
            <w:r w:rsidR="00187FB3">
              <w:t>, relating to referral for commitment proceedings for children with intellectual disability</w:t>
            </w:r>
            <w:r>
              <w:t>.</w:t>
            </w:r>
          </w:p>
          <w:p w14:paraId="58020EA7" w14:textId="77777777" w:rsidR="00772934" w:rsidRDefault="00772934" w:rsidP="00D83B18"/>
          <w:p w14:paraId="60DDE955" w14:textId="188BDE28" w:rsidR="00772934" w:rsidRDefault="002D05C0" w:rsidP="00D83B18">
            <w:pPr>
              <w:jc w:val="both"/>
            </w:pPr>
            <w:r>
              <w:t xml:space="preserve">H.B. </w:t>
            </w:r>
            <w:r w:rsidR="006B1566">
              <w:t>2037</w:t>
            </w:r>
            <w:r>
              <w:t xml:space="preserve"> updates certain archaic references to "mental retardation" and "mental retardation authority" used in the juvenile justice code</w:t>
            </w:r>
            <w:r w:rsidR="00565F53">
              <w:t>.</w:t>
            </w:r>
          </w:p>
          <w:p w14:paraId="3C4D54F8" w14:textId="77777777" w:rsidR="00772934" w:rsidRDefault="00772934" w:rsidP="00D83B18"/>
          <w:p w14:paraId="57F6D9BF" w14:textId="612C1FB5" w:rsidR="008423E4" w:rsidRDefault="002D05C0" w:rsidP="00D83B18">
            <w:pPr>
              <w:jc w:val="both"/>
            </w:pPr>
            <w:r>
              <w:t xml:space="preserve">H.B. </w:t>
            </w:r>
            <w:r w:rsidR="006B1566">
              <w:t>2037</w:t>
            </w:r>
            <w:r>
              <w:t xml:space="preserve"> </w:t>
            </w:r>
            <w:r w:rsidRPr="00043D48">
              <w:t>appl</w:t>
            </w:r>
            <w:r>
              <w:t>ies</w:t>
            </w:r>
            <w:r w:rsidRPr="00043D48">
              <w:t xml:space="preserve"> only to a juvenile court hearing or proceeding that commences on or after the </w:t>
            </w:r>
            <w:r>
              <w:t xml:space="preserve">bill's </w:t>
            </w:r>
            <w:r w:rsidRPr="00043D48">
              <w:t>effective</w:t>
            </w:r>
            <w:r w:rsidRPr="00043D48">
              <w:t xml:space="preserve"> date</w:t>
            </w:r>
            <w:r>
              <w:t>.</w:t>
            </w:r>
          </w:p>
          <w:p w14:paraId="4A8BD86A" w14:textId="7D3E3EA9" w:rsidR="00772934" w:rsidRPr="00835628" w:rsidRDefault="00772934" w:rsidP="00D83B18">
            <w:pPr>
              <w:rPr>
                <w:b/>
              </w:rPr>
            </w:pPr>
          </w:p>
        </w:tc>
      </w:tr>
      <w:tr w:rsidR="000C77C9" w14:paraId="23908794" w14:textId="77777777" w:rsidTr="00345119">
        <w:tc>
          <w:tcPr>
            <w:tcW w:w="9576" w:type="dxa"/>
          </w:tcPr>
          <w:p w14:paraId="25F9548B" w14:textId="7CD72501" w:rsidR="008423E4" w:rsidRPr="00A8133F" w:rsidRDefault="002D05C0" w:rsidP="00D83B18">
            <w:pPr>
              <w:rPr>
                <w:b/>
              </w:rPr>
            </w:pPr>
            <w:r w:rsidRPr="009C1E9A">
              <w:rPr>
                <w:b/>
                <w:u w:val="single"/>
              </w:rPr>
              <w:t>EFFECTIVE DATE</w:t>
            </w:r>
            <w:r>
              <w:rPr>
                <w:b/>
              </w:rPr>
              <w:t xml:space="preserve"> </w:t>
            </w:r>
          </w:p>
          <w:p w14:paraId="692D0EF7" w14:textId="77777777" w:rsidR="008423E4" w:rsidRDefault="008423E4" w:rsidP="00D83B18"/>
          <w:p w14:paraId="32D15401" w14:textId="13BBA711" w:rsidR="008423E4" w:rsidRPr="00233FDB" w:rsidRDefault="002D05C0" w:rsidP="00D83B18">
            <w:pPr>
              <w:pStyle w:val="Header"/>
              <w:tabs>
                <w:tab w:val="clear" w:pos="4320"/>
                <w:tab w:val="clear" w:pos="8640"/>
              </w:tabs>
              <w:jc w:val="both"/>
              <w:rPr>
                <w:b/>
              </w:rPr>
            </w:pPr>
            <w:r>
              <w:t>September 1, 2023.</w:t>
            </w:r>
          </w:p>
        </w:tc>
      </w:tr>
    </w:tbl>
    <w:p w14:paraId="7AADF63E" w14:textId="77777777" w:rsidR="008423E4" w:rsidRPr="00BE0E75" w:rsidRDefault="008423E4" w:rsidP="00D83B18">
      <w:pPr>
        <w:jc w:val="both"/>
        <w:rPr>
          <w:rFonts w:ascii="Arial" w:hAnsi="Arial"/>
          <w:sz w:val="16"/>
          <w:szCs w:val="16"/>
        </w:rPr>
      </w:pPr>
    </w:p>
    <w:p w14:paraId="7ECC96ED" w14:textId="77777777" w:rsidR="004108C3" w:rsidRPr="008423E4" w:rsidRDefault="004108C3" w:rsidP="00D83B1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56EE" w14:textId="77777777" w:rsidR="00000000" w:rsidRDefault="002D05C0">
      <w:r>
        <w:separator/>
      </w:r>
    </w:p>
  </w:endnote>
  <w:endnote w:type="continuationSeparator" w:id="0">
    <w:p w14:paraId="59E1723D" w14:textId="77777777" w:rsidR="00000000" w:rsidRDefault="002D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6FE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C77C9" w14:paraId="566352CF" w14:textId="77777777" w:rsidTr="009C1E9A">
      <w:trPr>
        <w:cantSplit/>
      </w:trPr>
      <w:tc>
        <w:tcPr>
          <w:tcW w:w="0" w:type="pct"/>
        </w:tcPr>
        <w:p w14:paraId="660B3947" w14:textId="77777777" w:rsidR="00137D90" w:rsidRDefault="00137D90" w:rsidP="009C1E9A">
          <w:pPr>
            <w:pStyle w:val="Footer"/>
            <w:tabs>
              <w:tab w:val="clear" w:pos="8640"/>
              <w:tab w:val="right" w:pos="9360"/>
            </w:tabs>
          </w:pPr>
        </w:p>
      </w:tc>
      <w:tc>
        <w:tcPr>
          <w:tcW w:w="2395" w:type="pct"/>
        </w:tcPr>
        <w:p w14:paraId="57A156BF" w14:textId="77777777" w:rsidR="00137D90" w:rsidRDefault="00137D90" w:rsidP="009C1E9A">
          <w:pPr>
            <w:pStyle w:val="Footer"/>
            <w:tabs>
              <w:tab w:val="clear" w:pos="8640"/>
              <w:tab w:val="right" w:pos="9360"/>
            </w:tabs>
          </w:pPr>
        </w:p>
        <w:p w14:paraId="6389C430" w14:textId="77777777" w:rsidR="001A4310" w:rsidRDefault="001A4310" w:rsidP="009C1E9A">
          <w:pPr>
            <w:pStyle w:val="Footer"/>
            <w:tabs>
              <w:tab w:val="clear" w:pos="8640"/>
              <w:tab w:val="right" w:pos="9360"/>
            </w:tabs>
          </w:pPr>
        </w:p>
        <w:p w14:paraId="3738475F" w14:textId="77777777" w:rsidR="00137D90" w:rsidRDefault="00137D90" w:rsidP="009C1E9A">
          <w:pPr>
            <w:pStyle w:val="Footer"/>
            <w:tabs>
              <w:tab w:val="clear" w:pos="8640"/>
              <w:tab w:val="right" w:pos="9360"/>
            </w:tabs>
          </w:pPr>
        </w:p>
      </w:tc>
      <w:tc>
        <w:tcPr>
          <w:tcW w:w="2453" w:type="pct"/>
        </w:tcPr>
        <w:p w14:paraId="0516CA80" w14:textId="77777777" w:rsidR="00137D90" w:rsidRDefault="00137D90" w:rsidP="009C1E9A">
          <w:pPr>
            <w:pStyle w:val="Footer"/>
            <w:tabs>
              <w:tab w:val="clear" w:pos="8640"/>
              <w:tab w:val="right" w:pos="9360"/>
            </w:tabs>
            <w:jc w:val="right"/>
          </w:pPr>
        </w:p>
      </w:tc>
    </w:tr>
    <w:tr w:rsidR="000C77C9" w14:paraId="245EF6DD" w14:textId="77777777" w:rsidTr="009C1E9A">
      <w:trPr>
        <w:cantSplit/>
      </w:trPr>
      <w:tc>
        <w:tcPr>
          <w:tcW w:w="0" w:type="pct"/>
        </w:tcPr>
        <w:p w14:paraId="3B6CC5E3" w14:textId="77777777" w:rsidR="00EC379B" w:rsidRDefault="00EC379B" w:rsidP="009C1E9A">
          <w:pPr>
            <w:pStyle w:val="Footer"/>
            <w:tabs>
              <w:tab w:val="clear" w:pos="8640"/>
              <w:tab w:val="right" w:pos="9360"/>
            </w:tabs>
          </w:pPr>
        </w:p>
      </w:tc>
      <w:tc>
        <w:tcPr>
          <w:tcW w:w="2395" w:type="pct"/>
        </w:tcPr>
        <w:p w14:paraId="56F06483" w14:textId="647A37B3" w:rsidR="00EC379B" w:rsidRPr="009C1E9A" w:rsidRDefault="002D05C0" w:rsidP="009C1E9A">
          <w:pPr>
            <w:pStyle w:val="Footer"/>
            <w:tabs>
              <w:tab w:val="clear" w:pos="8640"/>
              <w:tab w:val="right" w:pos="9360"/>
            </w:tabs>
            <w:rPr>
              <w:rFonts w:ascii="Shruti" w:hAnsi="Shruti"/>
              <w:sz w:val="22"/>
            </w:rPr>
          </w:pPr>
          <w:r>
            <w:rPr>
              <w:rFonts w:ascii="Shruti" w:hAnsi="Shruti"/>
              <w:sz w:val="22"/>
            </w:rPr>
            <w:t>88R 21892-D</w:t>
          </w:r>
        </w:p>
      </w:tc>
      <w:tc>
        <w:tcPr>
          <w:tcW w:w="2453" w:type="pct"/>
        </w:tcPr>
        <w:p w14:paraId="5F4CE7A1" w14:textId="2B7D28EC" w:rsidR="00EC379B" w:rsidRDefault="002D05C0" w:rsidP="009C1E9A">
          <w:pPr>
            <w:pStyle w:val="Footer"/>
            <w:tabs>
              <w:tab w:val="clear" w:pos="8640"/>
              <w:tab w:val="right" w:pos="9360"/>
            </w:tabs>
            <w:jc w:val="right"/>
          </w:pPr>
          <w:r>
            <w:fldChar w:fldCharType="begin"/>
          </w:r>
          <w:r>
            <w:instrText xml:space="preserve"> DOCPROPERTY  OTID  \* MERGEFORMAT </w:instrText>
          </w:r>
          <w:r>
            <w:fldChar w:fldCharType="separate"/>
          </w:r>
          <w:r w:rsidR="00875E1B">
            <w:t>23.93.440</w:t>
          </w:r>
          <w:r>
            <w:fldChar w:fldCharType="end"/>
          </w:r>
        </w:p>
      </w:tc>
    </w:tr>
    <w:tr w:rsidR="000C77C9" w14:paraId="1A36DB9F" w14:textId="77777777" w:rsidTr="009C1E9A">
      <w:trPr>
        <w:cantSplit/>
      </w:trPr>
      <w:tc>
        <w:tcPr>
          <w:tcW w:w="0" w:type="pct"/>
        </w:tcPr>
        <w:p w14:paraId="6A313AEC" w14:textId="77777777" w:rsidR="00EC379B" w:rsidRDefault="00EC379B" w:rsidP="009C1E9A">
          <w:pPr>
            <w:pStyle w:val="Footer"/>
            <w:tabs>
              <w:tab w:val="clear" w:pos="4320"/>
              <w:tab w:val="clear" w:pos="8640"/>
              <w:tab w:val="left" w:pos="2865"/>
            </w:tabs>
          </w:pPr>
        </w:p>
      </w:tc>
      <w:tc>
        <w:tcPr>
          <w:tcW w:w="2395" w:type="pct"/>
        </w:tcPr>
        <w:p w14:paraId="7DAE6A3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72EA5B1" w14:textId="77777777" w:rsidR="00EC379B" w:rsidRDefault="00EC379B" w:rsidP="006D504F">
          <w:pPr>
            <w:pStyle w:val="Footer"/>
            <w:rPr>
              <w:rStyle w:val="PageNumber"/>
            </w:rPr>
          </w:pPr>
        </w:p>
        <w:p w14:paraId="439730C5" w14:textId="77777777" w:rsidR="00EC379B" w:rsidRDefault="00EC379B" w:rsidP="009C1E9A">
          <w:pPr>
            <w:pStyle w:val="Footer"/>
            <w:tabs>
              <w:tab w:val="clear" w:pos="8640"/>
              <w:tab w:val="right" w:pos="9360"/>
            </w:tabs>
            <w:jc w:val="right"/>
          </w:pPr>
        </w:p>
      </w:tc>
    </w:tr>
    <w:tr w:rsidR="000C77C9" w14:paraId="179799AF" w14:textId="77777777" w:rsidTr="009C1E9A">
      <w:trPr>
        <w:cantSplit/>
        <w:trHeight w:val="323"/>
      </w:trPr>
      <w:tc>
        <w:tcPr>
          <w:tcW w:w="0" w:type="pct"/>
          <w:gridSpan w:val="3"/>
        </w:tcPr>
        <w:p w14:paraId="4594255F" w14:textId="77777777" w:rsidR="00EC379B" w:rsidRDefault="002D05C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F6A99B5" w14:textId="77777777" w:rsidR="00EC379B" w:rsidRDefault="00EC379B" w:rsidP="009C1E9A">
          <w:pPr>
            <w:pStyle w:val="Footer"/>
            <w:tabs>
              <w:tab w:val="clear" w:pos="8640"/>
              <w:tab w:val="right" w:pos="9360"/>
            </w:tabs>
            <w:jc w:val="center"/>
          </w:pPr>
        </w:p>
      </w:tc>
    </w:tr>
  </w:tbl>
  <w:p w14:paraId="2DEF9BC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45E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FAAE" w14:textId="77777777" w:rsidR="00000000" w:rsidRDefault="002D05C0">
      <w:r>
        <w:separator/>
      </w:r>
    </w:p>
  </w:footnote>
  <w:footnote w:type="continuationSeparator" w:id="0">
    <w:p w14:paraId="66CABB2F" w14:textId="77777777" w:rsidR="00000000" w:rsidRDefault="002D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C63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8C9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229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601"/>
    <w:multiLevelType w:val="hybridMultilevel"/>
    <w:tmpl w:val="4CFA914E"/>
    <w:lvl w:ilvl="0" w:tplc="FF24CA4E">
      <w:start w:val="1"/>
      <w:numFmt w:val="bullet"/>
      <w:lvlText w:val=""/>
      <w:lvlJc w:val="left"/>
      <w:pPr>
        <w:tabs>
          <w:tab w:val="num" w:pos="720"/>
        </w:tabs>
        <w:ind w:left="720" w:hanging="360"/>
      </w:pPr>
      <w:rPr>
        <w:rFonts w:ascii="Symbol" w:hAnsi="Symbol" w:hint="default"/>
      </w:rPr>
    </w:lvl>
    <w:lvl w:ilvl="1" w:tplc="BF0A94E2" w:tentative="1">
      <w:start w:val="1"/>
      <w:numFmt w:val="bullet"/>
      <w:lvlText w:val="o"/>
      <w:lvlJc w:val="left"/>
      <w:pPr>
        <w:ind w:left="1440" w:hanging="360"/>
      </w:pPr>
      <w:rPr>
        <w:rFonts w:ascii="Courier New" w:hAnsi="Courier New" w:cs="Courier New" w:hint="default"/>
      </w:rPr>
    </w:lvl>
    <w:lvl w:ilvl="2" w:tplc="4A227438" w:tentative="1">
      <w:start w:val="1"/>
      <w:numFmt w:val="bullet"/>
      <w:lvlText w:val=""/>
      <w:lvlJc w:val="left"/>
      <w:pPr>
        <w:ind w:left="2160" w:hanging="360"/>
      </w:pPr>
      <w:rPr>
        <w:rFonts w:ascii="Wingdings" w:hAnsi="Wingdings" w:hint="default"/>
      </w:rPr>
    </w:lvl>
    <w:lvl w:ilvl="3" w:tplc="F034AA96" w:tentative="1">
      <w:start w:val="1"/>
      <w:numFmt w:val="bullet"/>
      <w:lvlText w:val=""/>
      <w:lvlJc w:val="left"/>
      <w:pPr>
        <w:ind w:left="2880" w:hanging="360"/>
      </w:pPr>
      <w:rPr>
        <w:rFonts w:ascii="Symbol" w:hAnsi="Symbol" w:hint="default"/>
      </w:rPr>
    </w:lvl>
    <w:lvl w:ilvl="4" w:tplc="E6AE5C7A" w:tentative="1">
      <w:start w:val="1"/>
      <w:numFmt w:val="bullet"/>
      <w:lvlText w:val="o"/>
      <w:lvlJc w:val="left"/>
      <w:pPr>
        <w:ind w:left="3600" w:hanging="360"/>
      </w:pPr>
      <w:rPr>
        <w:rFonts w:ascii="Courier New" w:hAnsi="Courier New" w:cs="Courier New" w:hint="default"/>
      </w:rPr>
    </w:lvl>
    <w:lvl w:ilvl="5" w:tplc="3B301652" w:tentative="1">
      <w:start w:val="1"/>
      <w:numFmt w:val="bullet"/>
      <w:lvlText w:val=""/>
      <w:lvlJc w:val="left"/>
      <w:pPr>
        <w:ind w:left="4320" w:hanging="360"/>
      </w:pPr>
      <w:rPr>
        <w:rFonts w:ascii="Wingdings" w:hAnsi="Wingdings" w:hint="default"/>
      </w:rPr>
    </w:lvl>
    <w:lvl w:ilvl="6" w:tplc="97DA12D6" w:tentative="1">
      <w:start w:val="1"/>
      <w:numFmt w:val="bullet"/>
      <w:lvlText w:val=""/>
      <w:lvlJc w:val="left"/>
      <w:pPr>
        <w:ind w:left="5040" w:hanging="360"/>
      </w:pPr>
      <w:rPr>
        <w:rFonts w:ascii="Symbol" w:hAnsi="Symbol" w:hint="default"/>
      </w:rPr>
    </w:lvl>
    <w:lvl w:ilvl="7" w:tplc="F31AF37E" w:tentative="1">
      <w:start w:val="1"/>
      <w:numFmt w:val="bullet"/>
      <w:lvlText w:val="o"/>
      <w:lvlJc w:val="left"/>
      <w:pPr>
        <w:ind w:left="5760" w:hanging="360"/>
      </w:pPr>
      <w:rPr>
        <w:rFonts w:ascii="Courier New" w:hAnsi="Courier New" w:cs="Courier New" w:hint="default"/>
      </w:rPr>
    </w:lvl>
    <w:lvl w:ilvl="8" w:tplc="E8328324" w:tentative="1">
      <w:start w:val="1"/>
      <w:numFmt w:val="bullet"/>
      <w:lvlText w:val=""/>
      <w:lvlJc w:val="left"/>
      <w:pPr>
        <w:ind w:left="6480" w:hanging="360"/>
      </w:pPr>
      <w:rPr>
        <w:rFonts w:ascii="Wingdings" w:hAnsi="Wingdings" w:hint="default"/>
      </w:rPr>
    </w:lvl>
  </w:abstractNum>
  <w:abstractNum w:abstractNumId="1" w15:restartNumberingAfterBreak="0">
    <w:nsid w:val="0CF12986"/>
    <w:multiLevelType w:val="hybridMultilevel"/>
    <w:tmpl w:val="60F8A48E"/>
    <w:lvl w:ilvl="0" w:tplc="96E42A22">
      <w:start w:val="1"/>
      <w:numFmt w:val="bullet"/>
      <w:lvlText w:val=""/>
      <w:lvlJc w:val="left"/>
      <w:pPr>
        <w:tabs>
          <w:tab w:val="num" w:pos="720"/>
        </w:tabs>
        <w:ind w:left="720" w:hanging="360"/>
      </w:pPr>
      <w:rPr>
        <w:rFonts w:ascii="Symbol" w:hAnsi="Symbol" w:hint="default"/>
      </w:rPr>
    </w:lvl>
    <w:lvl w:ilvl="1" w:tplc="E14E026C" w:tentative="1">
      <w:start w:val="1"/>
      <w:numFmt w:val="bullet"/>
      <w:lvlText w:val="o"/>
      <w:lvlJc w:val="left"/>
      <w:pPr>
        <w:ind w:left="1440" w:hanging="360"/>
      </w:pPr>
      <w:rPr>
        <w:rFonts w:ascii="Courier New" w:hAnsi="Courier New" w:cs="Courier New" w:hint="default"/>
      </w:rPr>
    </w:lvl>
    <w:lvl w:ilvl="2" w:tplc="2AE4BC0C" w:tentative="1">
      <w:start w:val="1"/>
      <w:numFmt w:val="bullet"/>
      <w:lvlText w:val=""/>
      <w:lvlJc w:val="left"/>
      <w:pPr>
        <w:ind w:left="2160" w:hanging="360"/>
      </w:pPr>
      <w:rPr>
        <w:rFonts w:ascii="Wingdings" w:hAnsi="Wingdings" w:hint="default"/>
      </w:rPr>
    </w:lvl>
    <w:lvl w:ilvl="3" w:tplc="8BE2F8EE" w:tentative="1">
      <w:start w:val="1"/>
      <w:numFmt w:val="bullet"/>
      <w:lvlText w:val=""/>
      <w:lvlJc w:val="left"/>
      <w:pPr>
        <w:ind w:left="2880" w:hanging="360"/>
      </w:pPr>
      <w:rPr>
        <w:rFonts w:ascii="Symbol" w:hAnsi="Symbol" w:hint="default"/>
      </w:rPr>
    </w:lvl>
    <w:lvl w:ilvl="4" w:tplc="4DDC6AD6" w:tentative="1">
      <w:start w:val="1"/>
      <w:numFmt w:val="bullet"/>
      <w:lvlText w:val="o"/>
      <w:lvlJc w:val="left"/>
      <w:pPr>
        <w:ind w:left="3600" w:hanging="360"/>
      </w:pPr>
      <w:rPr>
        <w:rFonts w:ascii="Courier New" w:hAnsi="Courier New" w:cs="Courier New" w:hint="default"/>
      </w:rPr>
    </w:lvl>
    <w:lvl w:ilvl="5" w:tplc="23A86340" w:tentative="1">
      <w:start w:val="1"/>
      <w:numFmt w:val="bullet"/>
      <w:lvlText w:val=""/>
      <w:lvlJc w:val="left"/>
      <w:pPr>
        <w:ind w:left="4320" w:hanging="360"/>
      </w:pPr>
      <w:rPr>
        <w:rFonts w:ascii="Wingdings" w:hAnsi="Wingdings" w:hint="default"/>
      </w:rPr>
    </w:lvl>
    <w:lvl w:ilvl="6" w:tplc="EE9A4BD6" w:tentative="1">
      <w:start w:val="1"/>
      <w:numFmt w:val="bullet"/>
      <w:lvlText w:val=""/>
      <w:lvlJc w:val="left"/>
      <w:pPr>
        <w:ind w:left="5040" w:hanging="360"/>
      </w:pPr>
      <w:rPr>
        <w:rFonts w:ascii="Symbol" w:hAnsi="Symbol" w:hint="default"/>
      </w:rPr>
    </w:lvl>
    <w:lvl w:ilvl="7" w:tplc="B9846BC0" w:tentative="1">
      <w:start w:val="1"/>
      <w:numFmt w:val="bullet"/>
      <w:lvlText w:val="o"/>
      <w:lvlJc w:val="left"/>
      <w:pPr>
        <w:ind w:left="5760" w:hanging="360"/>
      </w:pPr>
      <w:rPr>
        <w:rFonts w:ascii="Courier New" w:hAnsi="Courier New" w:cs="Courier New" w:hint="default"/>
      </w:rPr>
    </w:lvl>
    <w:lvl w:ilvl="8" w:tplc="03A668A2" w:tentative="1">
      <w:start w:val="1"/>
      <w:numFmt w:val="bullet"/>
      <w:lvlText w:val=""/>
      <w:lvlJc w:val="left"/>
      <w:pPr>
        <w:ind w:left="6480" w:hanging="360"/>
      </w:pPr>
      <w:rPr>
        <w:rFonts w:ascii="Wingdings" w:hAnsi="Wingdings" w:hint="default"/>
      </w:rPr>
    </w:lvl>
  </w:abstractNum>
  <w:abstractNum w:abstractNumId="2" w15:restartNumberingAfterBreak="0">
    <w:nsid w:val="11517AA6"/>
    <w:multiLevelType w:val="hybridMultilevel"/>
    <w:tmpl w:val="EFFE6A32"/>
    <w:lvl w:ilvl="0" w:tplc="84669BA6">
      <w:start w:val="1"/>
      <w:numFmt w:val="bullet"/>
      <w:lvlText w:val=""/>
      <w:lvlJc w:val="left"/>
      <w:pPr>
        <w:tabs>
          <w:tab w:val="num" w:pos="720"/>
        </w:tabs>
        <w:ind w:left="720" w:hanging="360"/>
      </w:pPr>
      <w:rPr>
        <w:rFonts w:ascii="Symbol" w:hAnsi="Symbol" w:hint="default"/>
      </w:rPr>
    </w:lvl>
    <w:lvl w:ilvl="1" w:tplc="C1E62698" w:tentative="1">
      <w:start w:val="1"/>
      <w:numFmt w:val="bullet"/>
      <w:lvlText w:val="o"/>
      <w:lvlJc w:val="left"/>
      <w:pPr>
        <w:ind w:left="1440" w:hanging="360"/>
      </w:pPr>
      <w:rPr>
        <w:rFonts w:ascii="Courier New" w:hAnsi="Courier New" w:cs="Courier New" w:hint="default"/>
      </w:rPr>
    </w:lvl>
    <w:lvl w:ilvl="2" w:tplc="FA32E9A4" w:tentative="1">
      <w:start w:val="1"/>
      <w:numFmt w:val="bullet"/>
      <w:lvlText w:val=""/>
      <w:lvlJc w:val="left"/>
      <w:pPr>
        <w:ind w:left="2160" w:hanging="360"/>
      </w:pPr>
      <w:rPr>
        <w:rFonts w:ascii="Wingdings" w:hAnsi="Wingdings" w:hint="default"/>
      </w:rPr>
    </w:lvl>
    <w:lvl w:ilvl="3" w:tplc="D0E6C362" w:tentative="1">
      <w:start w:val="1"/>
      <w:numFmt w:val="bullet"/>
      <w:lvlText w:val=""/>
      <w:lvlJc w:val="left"/>
      <w:pPr>
        <w:ind w:left="2880" w:hanging="360"/>
      </w:pPr>
      <w:rPr>
        <w:rFonts w:ascii="Symbol" w:hAnsi="Symbol" w:hint="default"/>
      </w:rPr>
    </w:lvl>
    <w:lvl w:ilvl="4" w:tplc="011E2244" w:tentative="1">
      <w:start w:val="1"/>
      <w:numFmt w:val="bullet"/>
      <w:lvlText w:val="o"/>
      <w:lvlJc w:val="left"/>
      <w:pPr>
        <w:ind w:left="3600" w:hanging="360"/>
      </w:pPr>
      <w:rPr>
        <w:rFonts w:ascii="Courier New" w:hAnsi="Courier New" w:cs="Courier New" w:hint="default"/>
      </w:rPr>
    </w:lvl>
    <w:lvl w:ilvl="5" w:tplc="DA30FAEE" w:tentative="1">
      <w:start w:val="1"/>
      <w:numFmt w:val="bullet"/>
      <w:lvlText w:val=""/>
      <w:lvlJc w:val="left"/>
      <w:pPr>
        <w:ind w:left="4320" w:hanging="360"/>
      </w:pPr>
      <w:rPr>
        <w:rFonts w:ascii="Wingdings" w:hAnsi="Wingdings" w:hint="default"/>
      </w:rPr>
    </w:lvl>
    <w:lvl w:ilvl="6" w:tplc="05A84B10" w:tentative="1">
      <w:start w:val="1"/>
      <w:numFmt w:val="bullet"/>
      <w:lvlText w:val=""/>
      <w:lvlJc w:val="left"/>
      <w:pPr>
        <w:ind w:left="5040" w:hanging="360"/>
      </w:pPr>
      <w:rPr>
        <w:rFonts w:ascii="Symbol" w:hAnsi="Symbol" w:hint="default"/>
      </w:rPr>
    </w:lvl>
    <w:lvl w:ilvl="7" w:tplc="20D01466" w:tentative="1">
      <w:start w:val="1"/>
      <w:numFmt w:val="bullet"/>
      <w:lvlText w:val="o"/>
      <w:lvlJc w:val="left"/>
      <w:pPr>
        <w:ind w:left="5760" w:hanging="360"/>
      </w:pPr>
      <w:rPr>
        <w:rFonts w:ascii="Courier New" w:hAnsi="Courier New" w:cs="Courier New" w:hint="default"/>
      </w:rPr>
    </w:lvl>
    <w:lvl w:ilvl="8" w:tplc="E3D87080" w:tentative="1">
      <w:start w:val="1"/>
      <w:numFmt w:val="bullet"/>
      <w:lvlText w:val=""/>
      <w:lvlJc w:val="left"/>
      <w:pPr>
        <w:ind w:left="6480" w:hanging="360"/>
      </w:pPr>
      <w:rPr>
        <w:rFonts w:ascii="Wingdings" w:hAnsi="Wingdings" w:hint="default"/>
      </w:rPr>
    </w:lvl>
  </w:abstractNum>
  <w:abstractNum w:abstractNumId="3" w15:restartNumberingAfterBreak="0">
    <w:nsid w:val="27DC6D52"/>
    <w:multiLevelType w:val="hybridMultilevel"/>
    <w:tmpl w:val="7B9C718E"/>
    <w:lvl w:ilvl="0" w:tplc="D9ECD85E">
      <w:start w:val="1"/>
      <w:numFmt w:val="bullet"/>
      <w:lvlText w:val=""/>
      <w:lvlJc w:val="left"/>
      <w:pPr>
        <w:tabs>
          <w:tab w:val="num" w:pos="720"/>
        </w:tabs>
        <w:ind w:left="720" w:hanging="360"/>
      </w:pPr>
      <w:rPr>
        <w:rFonts w:ascii="Symbol" w:hAnsi="Symbol" w:hint="default"/>
      </w:rPr>
    </w:lvl>
    <w:lvl w:ilvl="1" w:tplc="4D9E09A6" w:tentative="1">
      <w:start w:val="1"/>
      <w:numFmt w:val="bullet"/>
      <w:lvlText w:val="o"/>
      <w:lvlJc w:val="left"/>
      <w:pPr>
        <w:ind w:left="1440" w:hanging="360"/>
      </w:pPr>
      <w:rPr>
        <w:rFonts w:ascii="Courier New" w:hAnsi="Courier New" w:cs="Courier New" w:hint="default"/>
      </w:rPr>
    </w:lvl>
    <w:lvl w:ilvl="2" w:tplc="A21E01B4" w:tentative="1">
      <w:start w:val="1"/>
      <w:numFmt w:val="bullet"/>
      <w:lvlText w:val=""/>
      <w:lvlJc w:val="left"/>
      <w:pPr>
        <w:ind w:left="2160" w:hanging="360"/>
      </w:pPr>
      <w:rPr>
        <w:rFonts w:ascii="Wingdings" w:hAnsi="Wingdings" w:hint="default"/>
      </w:rPr>
    </w:lvl>
    <w:lvl w:ilvl="3" w:tplc="C0307EBC" w:tentative="1">
      <w:start w:val="1"/>
      <w:numFmt w:val="bullet"/>
      <w:lvlText w:val=""/>
      <w:lvlJc w:val="left"/>
      <w:pPr>
        <w:ind w:left="2880" w:hanging="360"/>
      </w:pPr>
      <w:rPr>
        <w:rFonts w:ascii="Symbol" w:hAnsi="Symbol" w:hint="default"/>
      </w:rPr>
    </w:lvl>
    <w:lvl w:ilvl="4" w:tplc="7DF49B16" w:tentative="1">
      <w:start w:val="1"/>
      <w:numFmt w:val="bullet"/>
      <w:lvlText w:val="o"/>
      <w:lvlJc w:val="left"/>
      <w:pPr>
        <w:ind w:left="3600" w:hanging="360"/>
      </w:pPr>
      <w:rPr>
        <w:rFonts w:ascii="Courier New" w:hAnsi="Courier New" w:cs="Courier New" w:hint="default"/>
      </w:rPr>
    </w:lvl>
    <w:lvl w:ilvl="5" w:tplc="10421B46" w:tentative="1">
      <w:start w:val="1"/>
      <w:numFmt w:val="bullet"/>
      <w:lvlText w:val=""/>
      <w:lvlJc w:val="left"/>
      <w:pPr>
        <w:ind w:left="4320" w:hanging="360"/>
      </w:pPr>
      <w:rPr>
        <w:rFonts w:ascii="Wingdings" w:hAnsi="Wingdings" w:hint="default"/>
      </w:rPr>
    </w:lvl>
    <w:lvl w:ilvl="6" w:tplc="AF54CA10" w:tentative="1">
      <w:start w:val="1"/>
      <w:numFmt w:val="bullet"/>
      <w:lvlText w:val=""/>
      <w:lvlJc w:val="left"/>
      <w:pPr>
        <w:ind w:left="5040" w:hanging="360"/>
      </w:pPr>
      <w:rPr>
        <w:rFonts w:ascii="Symbol" w:hAnsi="Symbol" w:hint="default"/>
      </w:rPr>
    </w:lvl>
    <w:lvl w:ilvl="7" w:tplc="3FFABB4E" w:tentative="1">
      <w:start w:val="1"/>
      <w:numFmt w:val="bullet"/>
      <w:lvlText w:val="o"/>
      <w:lvlJc w:val="left"/>
      <w:pPr>
        <w:ind w:left="5760" w:hanging="360"/>
      </w:pPr>
      <w:rPr>
        <w:rFonts w:ascii="Courier New" w:hAnsi="Courier New" w:cs="Courier New" w:hint="default"/>
      </w:rPr>
    </w:lvl>
    <w:lvl w:ilvl="8" w:tplc="18387B60" w:tentative="1">
      <w:start w:val="1"/>
      <w:numFmt w:val="bullet"/>
      <w:lvlText w:val=""/>
      <w:lvlJc w:val="left"/>
      <w:pPr>
        <w:ind w:left="6480" w:hanging="360"/>
      </w:pPr>
      <w:rPr>
        <w:rFonts w:ascii="Wingdings" w:hAnsi="Wingdings" w:hint="default"/>
      </w:rPr>
    </w:lvl>
  </w:abstractNum>
  <w:abstractNum w:abstractNumId="4" w15:restartNumberingAfterBreak="0">
    <w:nsid w:val="2D3D3D2F"/>
    <w:multiLevelType w:val="hybridMultilevel"/>
    <w:tmpl w:val="FA182728"/>
    <w:lvl w:ilvl="0" w:tplc="B7E8CE1A">
      <w:start w:val="1"/>
      <w:numFmt w:val="bullet"/>
      <w:lvlText w:val=""/>
      <w:lvlJc w:val="left"/>
      <w:pPr>
        <w:tabs>
          <w:tab w:val="num" w:pos="720"/>
        </w:tabs>
        <w:ind w:left="720" w:hanging="360"/>
      </w:pPr>
      <w:rPr>
        <w:rFonts w:ascii="Symbol" w:hAnsi="Symbol" w:hint="default"/>
      </w:rPr>
    </w:lvl>
    <w:lvl w:ilvl="1" w:tplc="7B2842B6" w:tentative="1">
      <w:start w:val="1"/>
      <w:numFmt w:val="bullet"/>
      <w:lvlText w:val="o"/>
      <w:lvlJc w:val="left"/>
      <w:pPr>
        <w:ind w:left="1440" w:hanging="360"/>
      </w:pPr>
      <w:rPr>
        <w:rFonts w:ascii="Courier New" w:hAnsi="Courier New" w:cs="Courier New" w:hint="default"/>
      </w:rPr>
    </w:lvl>
    <w:lvl w:ilvl="2" w:tplc="C630BB40" w:tentative="1">
      <w:start w:val="1"/>
      <w:numFmt w:val="bullet"/>
      <w:lvlText w:val=""/>
      <w:lvlJc w:val="left"/>
      <w:pPr>
        <w:ind w:left="2160" w:hanging="360"/>
      </w:pPr>
      <w:rPr>
        <w:rFonts w:ascii="Wingdings" w:hAnsi="Wingdings" w:hint="default"/>
      </w:rPr>
    </w:lvl>
    <w:lvl w:ilvl="3" w:tplc="0BE24A1C" w:tentative="1">
      <w:start w:val="1"/>
      <w:numFmt w:val="bullet"/>
      <w:lvlText w:val=""/>
      <w:lvlJc w:val="left"/>
      <w:pPr>
        <w:ind w:left="2880" w:hanging="360"/>
      </w:pPr>
      <w:rPr>
        <w:rFonts w:ascii="Symbol" w:hAnsi="Symbol" w:hint="default"/>
      </w:rPr>
    </w:lvl>
    <w:lvl w:ilvl="4" w:tplc="7046A3CE" w:tentative="1">
      <w:start w:val="1"/>
      <w:numFmt w:val="bullet"/>
      <w:lvlText w:val="o"/>
      <w:lvlJc w:val="left"/>
      <w:pPr>
        <w:ind w:left="3600" w:hanging="360"/>
      </w:pPr>
      <w:rPr>
        <w:rFonts w:ascii="Courier New" w:hAnsi="Courier New" w:cs="Courier New" w:hint="default"/>
      </w:rPr>
    </w:lvl>
    <w:lvl w:ilvl="5" w:tplc="B94E8F96" w:tentative="1">
      <w:start w:val="1"/>
      <w:numFmt w:val="bullet"/>
      <w:lvlText w:val=""/>
      <w:lvlJc w:val="left"/>
      <w:pPr>
        <w:ind w:left="4320" w:hanging="360"/>
      </w:pPr>
      <w:rPr>
        <w:rFonts w:ascii="Wingdings" w:hAnsi="Wingdings" w:hint="default"/>
      </w:rPr>
    </w:lvl>
    <w:lvl w:ilvl="6" w:tplc="F37EC3FC" w:tentative="1">
      <w:start w:val="1"/>
      <w:numFmt w:val="bullet"/>
      <w:lvlText w:val=""/>
      <w:lvlJc w:val="left"/>
      <w:pPr>
        <w:ind w:left="5040" w:hanging="360"/>
      </w:pPr>
      <w:rPr>
        <w:rFonts w:ascii="Symbol" w:hAnsi="Symbol" w:hint="default"/>
      </w:rPr>
    </w:lvl>
    <w:lvl w:ilvl="7" w:tplc="4A2E3074" w:tentative="1">
      <w:start w:val="1"/>
      <w:numFmt w:val="bullet"/>
      <w:lvlText w:val="o"/>
      <w:lvlJc w:val="left"/>
      <w:pPr>
        <w:ind w:left="5760" w:hanging="360"/>
      </w:pPr>
      <w:rPr>
        <w:rFonts w:ascii="Courier New" w:hAnsi="Courier New" w:cs="Courier New" w:hint="default"/>
      </w:rPr>
    </w:lvl>
    <w:lvl w:ilvl="8" w:tplc="247AA768" w:tentative="1">
      <w:start w:val="1"/>
      <w:numFmt w:val="bullet"/>
      <w:lvlText w:val=""/>
      <w:lvlJc w:val="left"/>
      <w:pPr>
        <w:ind w:left="6480" w:hanging="360"/>
      </w:pPr>
      <w:rPr>
        <w:rFonts w:ascii="Wingdings" w:hAnsi="Wingdings" w:hint="default"/>
      </w:rPr>
    </w:lvl>
  </w:abstractNum>
  <w:abstractNum w:abstractNumId="5" w15:restartNumberingAfterBreak="0">
    <w:nsid w:val="30DA6690"/>
    <w:multiLevelType w:val="hybridMultilevel"/>
    <w:tmpl w:val="F9EEE87C"/>
    <w:lvl w:ilvl="0" w:tplc="A91E584C">
      <w:start w:val="1"/>
      <w:numFmt w:val="bullet"/>
      <w:lvlText w:val=""/>
      <w:lvlJc w:val="left"/>
      <w:pPr>
        <w:tabs>
          <w:tab w:val="num" w:pos="720"/>
        </w:tabs>
        <w:ind w:left="720" w:hanging="360"/>
      </w:pPr>
      <w:rPr>
        <w:rFonts w:ascii="Symbol" w:hAnsi="Symbol" w:hint="default"/>
      </w:rPr>
    </w:lvl>
    <w:lvl w:ilvl="1" w:tplc="D73222BC" w:tentative="1">
      <w:start w:val="1"/>
      <w:numFmt w:val="bullet"/>
      <w:lvlText w:val="o"/>
      <w:lvlJc w:val="left"/>
      <w:pPr>
        <w:ind w:left="1440" w:hanging="360"/>
      </w:pPr>
      <w:rPr>
        <w:rFonts w:ascii="Courier New" w:hAnsi="Courier New" w:cs="Courier New" w:hint="default"/>
      </w:rPr>
    </w:lvl>
    <w:lvl w:ilvl="2" w:tplc="07CC66FC" w:tentative="1">
      <w:start w:val="1"/>
      <w:numFmt w:val="bullet"/>
      <w:lvlText w:val=""/>
      <w:lvlJc w:val="left"/>
      <w:pPr>
        <w:ind w:left="2160" w:hanging="360"/>
      </w:pPr>
      <w:rPr>
        <w:rFonts w:ascii="Wingdings" w:hAnsi="Wingdings" w:hint="default"/>
      </w:rPr>
    </w:lvl>
    <w:lvl w:ilvl="3" w:tplc="34B2FECA" w:tentative="1">
      <w:start w:val="1"/>
      <w:numFmt w:val="bullet"/>
      <w:lvlText w:val=""/>
      <w:lvlJc w:val="left"/>
      <w:pPr>
        <w:ind w:left="2880" w:hanging="360"/>
      </w:pPr>
      <w:rPr>
        <w:rFonts w:ascii="Symbol" w:hAnsi="Symbol" w:hint="default"/>
      </w:rPr>
    </w:lvl>
    <w:lvl w:ilvl="4" w:tplc="0F3EFD4E" w:tentative="1">
      <w:start w:val="1"/>
      <w:numFmt w:val="bullet"/>
      <w:lvlText w:val="o"/>
      <w:lvlJc w:val="left"/>
      <w:pPr>
        <w:ind w:left="3600" w:hanging="360"/>
      </w:pPr>
      <w:rPr>
        <w:rFonts w:ascii="Courier New" w:hAnsi="Courier New" w:cs="Courier New" w:hint="default"/>
      </w:rPr>
    </w:lvl>
    <w:lvl w:ilvl="5" w:tplc="2110AD80" w:tentative="1">
      <w:start w:val="1"/>
      <w:numFmt w:val="bullet"/>
      <w:lvlText w:val=""/>
      <w:lvlJc w:val="left"/>
      <w:pPr>
        <w:ind w:left="4320" w:hanging="360"/>
      </w:pPr>
      <w:rPr>
        <w:rFonts w:ascii="Wingdings" w:hAnsi="Wingdings" w:hint="default"/>
      </w:rPr>
    </w:lvl>
    <w:lvl w:ilvl="6" w:tplc="B6848714" w:tentative="1">
      <w:start w:val="1"/>
      <w:numFmt w:val="bullet"/>
      <w:lvlText w:val=""/>
      <w:lvlJc w:val="left"/>
      <w:pPr>
        <w:ind w:left="5040" w:hanging="360"/>
      </w:pPr>
      <w:rPr>
        <w:rFonts w:ascii="Symbol" w:hAnsi="Symbol" w:hint="default"/>
      </w:rPr>
    </w:lvl>
    <w:lvl w:ilvl="7" w:tplc="94CE501C" w:tentative="1">
      <w:start w:val="1"/>
      <w:numFmt w:val="bullet"/>
      <w:lvlText w:val="o"/>
      <w:lvlJc w:val="left"/>
      <w:pPr>
        <w:ind w:left="5760" w:hanging="360"/>
      </w:pPr>
      <w:rPr>
        <w:rFonts w:ascii="Courier New" w:hAnsi="Courier New" w:cs="Courier New" w:hint="default"/>
      </w:rPr>
    </w:lvl>
    <w:lvl w:ilvl="8" w:tplc="D8221CAC" w:tentative="1">
      <w:start w:val="1"/>
      <w:numFmt w:val="bullet"/>
      <w:lvlText w:val=""/>
      <w:lvlJc w:val="left"/>
      <w:pPr>
        <w:ind w:left="6480" w:hanging="360"/>
      </w:pPr>
      <w:rPr>
        <w:rFonts w:ascii="Wingdings" w:hAnsi="Wingdings" w:hint="default"/>
      </w:rPr>
    </w:lvl>
  </w:abstractNum>
  <w:abstractNum w:abstractNumId="6" w15:restartNumberingAfterBreak="0">
    <w:nsid w:val="37BB3F4C"/>
    <w:multiLevelType w:val="hybridMultilevel"/>
    <w:tmpl w:val="1D349ABA"/>
    <w:lvl w:ilvl="0" w:tplc="3A74BEB8">
      <w:start w:val="1"/>
      <w:numFmt w:val="bullet"/>
      <w:lvlText w:val=""/>
      <w:lvlJc w:val="left"/>
      <w:pPr>
        <w:tabs>
          <w:tab w:val="num" w:pos="720"/>
        </w:tabs>
        <w:ind w:left="720" w:hanging="360"/>
      </w:pPr>
      <w:rPr>
        <w:rFonts w:ascii="Symbol" w:hAnsi="Symbol" w:hint="default"/>
      </w:rPr>
    </w:lvl>
    <w:lvl w:ilvl="1" w:tplc="0A0EF6E4" w:tentative="1">
      <w:start w:val="1"/>
      <w:numFmt w:val="bullet"/>
      <w:lvlText w:val="o"/>
      <w:lvlJc w:val="left"/>
      <w:pPr>
        <w:ind w:left="1440" w:hanging="360"/>
      </w:pPr>
      <w:rPr>
        <w:rFonts w:ascii="Courier New" w:hAnsi="Courier New" w:cs="Courier New" w:hint="default"/>
      </w:rPr>
    </w:lvl>
    <w:lvl w:ilvl="2" w:tplc="26CCC9F8" w:tentative="1">
      <w:start w:val="1"/>
      <w:numFmt w:val="bullet"/>
      <w:lvlText w:val=""/>
      <w:lvlJc w:val="left"/>
      <w:pPr>
        <w:ind w:left="2160" w:hanging="360"/>
      </w:pPr>
      <w:rPr>
        <w:rFonts w:ascii="Wingdings" w:hAnsi="Wingdings" w:hint="default"/>
      </w:rPr>
    </w:lvl>
    <w:lvl w:ilvl="3" w:tplc="A5B6DBE0" w:tentative="1">
      <w:start w:val="1"/>
      <w:numFmt w:val="bullet"/>
      <w:lvlText w:val=""/>
      <w:lvlJc w:val="left"/>
      <w:pPr>
        <w:ind w:left="2880" w:hanging="360"/>
      </w:pPr>
      <w:rPr>
        <w:rFonts w:ascii="Symbol" w:hAnsi="Symbol" w:hint="default"/>
      </w:rPr>
    </w:lvl>
    <w:lvl w:ilvl="4" w:tplc="C7F45012" w:tentative="1">
      <w:start w:val="1"/>
      <w:numFmt w:val="bullet"/>
      <w:lvlText w:val="o"/>
      <w:lvlJc w:val="left"/>
      <w:pPr>
        <w:ind w:left="3600" w:hanging="360"/>
      </w:pPr>
      <w:rPr>
        <w:rFonts w:ascii="Courier New" w:hAnsi="Courier New" w:cs="Courier New" w:hint="default"/>
      </w:rPr>
    </w:lvl>
    <w:lvl w:ilvl="5" w:tplc="1F4AA360" w:tentative="1">
      <w:start w:val="1"/>
      <w:numFmt w:val="bullet"/>
      <w:lvlText w:val=""/>
      <w:lvlJc w:val="left"/>
      <w:pPr>
        <w:ind w:left="4320" w:hanging="360"/>
      </w:pPr>
      <w:rPr>
        <w:rFonts w:ascii="Wingdings" w:hAnsi="Wingdings" w:hint="default"/>
      </w:rPr>
    </w:lvl>
    <w:lvl w:ilvl="6" w:tplc="0D90AE24" w:tentative="1">
      <w:start w:val="1"/>
      <w:numFmt w:val="bullet"/>
      <w:lvlText w:val=""/>
      <w:lvlJc w:val="left"/>
      <w:pPr>
        <w:ind w:left="5040" w:hanging="360"/>
      </w:pPr>
      <w:rPr>
        <w:rFonts w:ascii="Symbol" w:hAnsi="Symbol" w:hint="default"/>
      </w:rPr>
    </w:lvl>
    <w:lvl w:ilvl="7" w:tplc="44AE2738" w:tentative="1">
      <w:start w:val="1"/>
      <w:numFmt w:val="bullet"/>
      <w:lvlText w:val="o"/>
      <w:lvlJc w:val="left"/>
      <w:pPr>
        <w:ind w:left="5760" w:hanging="360"/>
      </w:pPr>
      <w:rPr>
        <w:rFonts w:ascii="Courier New" w:hAnsi="Courier New" w:cs="Courier New" w:hint="default"/>
      </w:rPr>
    </w:lvl>
    <w:lvl w:ilvl="8" w:tplc="D346E598" w:tentative="1">
      <w:start w:val="1"/>
      <w:numFmt w:val="bullet"/>
      <w:lvlText w:val=""/>
      <w:lvlJc w:val="left"/>
      <w:pPr>
        <w:ind w:left="6480" w:hanging="360"/>
      </w:pPr>
      <w:rPr>
        <w:rFonts w:ascii="Wingdings" w:hAnsi="Wingdings" w:hint="default"/>
      </w:rPr>
    </w:lvl>
  </w:abstractNum>
  <w:abstractNum w:abstractNumId="7" w15:restartNumberingAfterBreak="0">
    <w:nsid w:val="3AE17873"/>
    <w:multiLevelType w:val="hybridMultilevel"/>
    <w:tmpl w:val="60F03B54"/>
    <w:lvl w:ilvl="0" w:tplc="6F8842A6">
      <w:start w:val="1"/>
      <w:numFmt w:val="bullet"/>
      <w:lvlText w:val=""/>
      <w:lvlJc w:val="left"/>
      <w:pPr>
        <w:tabs>
          <w:tab w:val="num" w:pos="720"/>
        </w:tabs>
        <w:ind w:left="720" w:hanging="360"/>
      </w:pPr>
      <w:rPr>
        <w:rFonts w:ascii="Symbol" w:hAnsi="Symbol" w:hint="default"/>
      </w:rPr>
    </w:lvl>
    <w:lvl w:ilvl="1" w:tplc="2ACC5DD4" w:tentative="1">
      <w:start w:val="1"/>
      <w:numFmt w:val="bullet"/>
      <w:lvlText w:val="o"/>
      <w:lvlJc w:val="left"/>
      <w:pPr>
        <w:ind w:left="1440" w:hanging="360"/>
      </w:pPr>
      <w:rPr>
        <w:rFonts w:ascii="Courier New" w:hAnsi="Courier New" w:cs="Courier New" w:hint="default"/>
      </w:rPr>
    </w:lvl>
    <w:lvl w:ilvl="2" w:tplc="F9666DDA" w:tentative="1">
      <w:start w:val="1"/>
      <w:numFmt w:val="bullet"/>
      <w:lvlText w:val=""/>
      <w:lvlJc w:val="left"/>
      <w:pPr>
        <w:ind w:left="2160" w:hanging="360"/>
      </w:pPr>
      <w:rPr>
        <w:rFonts w:ascii="Wingdings" w:hAnsi="Wingdings" w:hint="default"/>
      </w:rPr>
    </w:lvl>
    <w:lvl w:ilvl="3" w:tplc="B0EE0E54" w:tentative="1">
      <w:start w:val="1"/>
      <w:numFmt w:val="bullet"/>
      <w:lvlText w:val=""/>
      <w:lvlJc w:val="left"/>
      <w:pPr>
        <w:ind w:left="2880" w:hanging="360"/>
      </w:pPr>
      <w:rPr>
        <w:rFonts w:ascii="Symbol" w:hAnsi="Symbol" w:hint="default"/>
      </w:rPr>
    </w:lvl>
    <w:lvl w:ilvl="4" w:tplc="E96093A6" w:tentative="1">
      <w:start w:val="1"/>
      <w:numFmt w:val="bullet"/>
      <w:lvlText w:val="o"/>
      <w:lvlJc w:val="left"/>
      <w:pPr>
        <w:ind w:left="3600" w:hanging="360"/>
      </w:pPr>
      <w:rPr>
        <w:rFonts w:ascii="Courier New" w:hAnsi="Courier New" w:cs="Courier New" w:hint="default"/>
      </w:rPr>
    </w:lvl>
    <w:lvl w:ilvl="5" w:tplc="D96EF2BC" w:tentative="1">
      <w:start w:val="1"/>
      <w:numFmt w:val="bullet"/>
      <w:lvlText w:val=""/>
      <w:lvlJc w:val="left"/>
      <w:pPr>
        <w:ind w:left="4320" w:hanging="360"/>
      </w:pPr>
      <w:rPr>
        <w:rFonts w:ascii="Wingdings" w:hAnsi="Wingdings" w:hint="default"/>
      </w:rPr>
    </w:lvl>
    <w:lvl w:ilvl="6" w:tplc="CE2E6F80" w:tentative="1">
      <w:start w:val="1"/>
      <w:numFmt w:val="bullet"/>
      <w:lvlText w:val=""/>
      <w:lvlJc w:val="left"/>
      <w:pPr>
        <w:ind w:left="5040" w:hanging="360"/>
      </w:pPr>
      <w:rPr>
        <w:rFonts w:ascii="Symbol" w:hAnsi="Symbol" w:hint="default"/>
      </w:rPr>
    </w:lvl>
    <w:lvl w:ilvl="7" w:tplc="068C6664" w:tentative="1">
      <w:start w:val="1"/>
      <w:numFmt w:val="bullet"/>
      <w:lvlText w:val="o"/>
      <w:lvlJc w:val="left"/>
      <w:pPr>
        <w:ind w:left="5760" w:hanging="360"/>
      </w:pPr>
      <w:rPr>
        <w:rFonts w:ascii="Courier New" w:hAnsi="Courier New" w:cs="Courier New" w:hint="default"/>
      </w:rPr>
    </w:lvl>
    <w:lvl w:ilvl="8" w:tplc="848C910C" w:tentative="1">
      <w:start w:val="1"/>
      <w:numFmt w:val="bullet"/>
      <w:lvlText w:val=""/>
      <w:lvlJc w:val="left"/>
      <w:pPr>
        <w:ind w:left="6480" w:hanging="360"/>
      </w:pPr>
      <w:rPr>
        <w:rFonts w:ascii="Wingdings" w:hAnsi="Wingdings" w:hint="default"/>
      </w:rPr>
    </w:lvl>
  </w:abstractNum>
  <w:abstractNum w:abstractNumId="8" w15:restartNumberingAfterBreak="0">
    <w:nsid w:val="4DCA7997"/>
    <w:multiLevelType w:val="hybridMultilevel"/>
    <w:tmpl w:val="D29E91BE"/>
    <w:lvl w:ilvl="0" w:tplc="F0243428">
      <w:start w:val="1"/>
      <w:numFmt w:val="bullet"/>
      <w:lvlText w:val=""/>
      <w:lvlJc w:val="left"/>
      <w:pPr>
        <w:tabs>
          <w:tab w:val="num" w:pos="720"/>
        </w:tabs>
        <w:ind w:left="720" w:hanging="360"/>
      </w:pPr>
      <w:rPr>
        <w:rFonts w:ascii="Symbol" w:hAnsi="Symbol" w:hint="default"/>
      </w:rPr>
    </w:lvl>
    <w:lvl w:ilvl="1" w:tplc="2F540830" w:tentative="1">
      <w:start w:val="1"/>
      <w:numFmt w:val="bullet"/>
      <w:lvlText w:val="o"/>
      <w:lvlJc w:val="left"/>
      <w:pPr>
        <w:ind w:left="1440" w:hanging="360"/>
      </w:pPr>
      <w:rPr>
        <w:rFonts w:ascii="Courier New" w:hAnsi="Courier New" w:cs="Courier New" w:hint="default"/>
      </w:rPr>
    </w:lvl>
    <w:lvl w:ilvl="2" w:tplc="5DA2ABC2" w:tentative="1">
      <w:start w:val="1"/>
      <w:numFmt w:val="bullet"/>
      <w:lvlText w:val=""/>
      <w:lvlJc w:val="left"/>
      <w:pPr>
        <w:ind w:left="2160" w:hanging="360"/>
      </w:pPr>
      <w:rPr>
        <w:rFonts w:ascii="Wingdings" w:hAnsi="Wingdings" w:hint="default"/>
      </w:rPr>
    </w:lvl>
    <w:lvl w:ilvl="3" w:tplc="AADC6558" w:tentative="1">
      <w:start w:val="1"/>
      <w:numFmt w:val="bullet"/>
      <w:lvlText w:val=""/>
      <w:lvlJc w:val="left"/>
      <w:pPr>
        <w:ind w:left="2880" w:hanging="360"/>
      </w:pPr>
      <w:rPr>
        <w:rFonts w:ascii="Symbol" w:hAnsi="Symbol" w:hint="default"/>
      </w:rPr>
    </w:lvl>
    <w:lvl w:ilvl="4" w:tplc="4CEC69BC" w:tentative="1">
      <w:start w:val="1"/>
      <w:numFmt w:val="bullet"/>
      <w:lvlText w:val="o"/>
      <w:lvlJc w:val="left"/>
      <w:pPr>
        <w:ind w:left="3600" w:hanging="360"/>
      </w:pPr>
      <w:rPr>
        <w:rFonts w:ascii="Courier New" w:hAnsi="Courier New" w:cs="Courier New" w:hint="default"/>
      </w:rPr>
    </w:lvl>
    <w:lvl w:ilvl="5" w:tplc="C2D28C1A" w:tentative="1">
      <w:start w:val="1"/>
      <w:numFmt w:val="bullet"/>
      <w:lvlText w:val=""/>
      <w:lvlJc w:val="left"/>
      <w:pPr>
        <w:ind w:left="4320" w:hanging="360"/>
      </w:pPr>
      <w:rPr>
        <w:rFonts w:ascii="Wingdings" w:hAnsi="Wingdings" w:hint="default"/>
      </w:rPr>
    </w:lvl>
    <w:lvl w:ilvl="6" w:tplc="406036AA" w:tentative="1">
      <w:start w:val="1"/>
      <w:numFmt w:val="bullet"/>
      <w:lvlText w:val=""/>
      <w:lvlJc w:val="left"/>
      <w:pPr>
        <w:ind w:left="5040" w:hanging="360"/>
      </w:pPr>
      <w:rPr>
        <w:rFonts w:ascii="Symbol" w:hAnsi="Symbol" w:hint="default"/>
      </w:rPr>
    </w:lvl>
    <w:lvl w:ilvl="7" w:tplc="9CA2A228" w:tentative="1">
      <w:start w:val="1"/>
      <w:numFmt w:val="bullet"/>
      <w:lvlText w:val="o"/>
      <w:lvlJc w:val="left"/>
      <w:pPr>
        <w:ind w:left="5760" w:hanging="360"/>
      </w:pPr>
      <w:rPr>
        <w:rFonts w:ascii="Courier New" w:hAnsi="Courier New" w:cs="Courier New" w:hint="default"/>
      </w:rPr>
    </w:lvl>
    <w:lvl w:ilvl="8" w:tplc="4274DD7A" w:tentative="1">
      <w:start w:val="1"/>
      <w:numFmt w:val="bullet"/>
      <w:lvlText w:val=""/>
      <w:lvlJc w:val="left"/>
      <w:pPr>
        <w:ind w:left="6480" w:hanging="360"/>
      </w:pPr>
      <w:rPr>
        <w:rFonts w:ascii="Wingdings" w:hAnsi="Wingdings" w:hint="default"/>
      </w:rPr>
    </w:lvl>
  </w:abstractNum>
  <w:abstractNum w:abstractNumId="9" w15:restartNumberingAfterBreak="0">
    <w:nsid w:val="5AF77FA2"/>
    <w:multiLevelType w:val="hybridMultilevel"/>
    <w:tmpl w:val="8384E49C"/>
    <w:lvl w:ilvl="0" w:tplc="2D8CB1B2">
      <w:start w:val="1"/>
      <w:numFmt w:val="bullet"/>
      <w:lvlText w:val=""/>
      <w:lvlJc w:val="left"/>
      <w:pPr>
        <w:tabs>
          <w:tab w:val="num" w:pos="720"/>
        </w:tabs>
        <w:ind w:left="720" w:hanging="360"/>
      </w:pPr>
      <w:rPr>
        <w:rFonts w:ascii="Symbol" w:hAnsi="Symbol" w:hint="default"/>
      </w:rPr>
    </w:lvl>
    <w:lvl w:ilvl="1" w:tplc="74E8896A" w:tentative="1">
      <w:start w:val="1"/>
      <w:numFmt w:val="bullet"/>
      <w:lvlText w:val="o"/>
      <w:lvlJc w:val="left"/>
      <w:pPr>
        <w:ind w:left="1440" w:hanging="360"/>
      </w:pPr>
      <w:rPr>
        <w:rFonts w:ascii="Courier New" w:hAnsi="Courier New" w:cs="Courier New" w:hint="default"/>
      </w:rPr>
    </w:lvl>
    <w:lvl w:ilvl="2" w:tplc="5256FE48" w:tentative="1">
      <w:start w:val="1"/>
      <w:numFmt w:val="bullet"/>
      <w:lvlText w:val=""/>
      <w:lvlJc w:val="left"/>
      <w:pPr>
        <w:ind w:left="2160" w:hanging="360"/>
      </w:pPr>
      <w:rPr>
        <w:rFonts w:ascii="Wingdings" w:hAnsi="Wingdings" w:hint="default"/>
      </w:rPr>
    </w:lvl>
    <w:lvl w:ilvl="3" w:tplc="95B82AA6" w:tentative="1">
      <w:start w:val="1"/>
      <w:numFmt w:val="bullet"/>
      <w:lvlText w:val=""/>
      <w:lvlJc w:val="left"/>
      <w:pPr>
        <w:ind w:left="2880" w:hanging="360"/>
      </w:pPr>
      <w:rPr>
        <w:rFonts w:ascii="Symbol" w:hAnsi="Symbol" w:hint="default"/>
      </w:rPr>
    </w:lvl>
    <w:lvl w:ilvl="4" w:tplc="A00C86CE" w:tentative="1">
      <w:start w:val="1"/>
      <w:numFmt w:val="bullet"/>
      <w:lvlText w:val="o"/>
      <w:lvlJc w:val="left"/>
      <w:pPr>
        <w:ind w:left="3600" w:hanging="360"/>
      </w:pPr>
      <w:rPr>
        <w:rFonts w:ascii="Courier New" w:hAnsi="Courier New" w:cs="Courier New" w:hint="default"/>
      </w:rPr>
    </w:lvl>
    <w:lvl w:ilvl="5" w:tplc="F13AF1CC" w:tentative="1">
      <w:start w:val="1"/>
      <w:numFmt w:val="bullet"/>
      <w:lvlText w:val=""/>
      <w:lvlJc w:val="left"/>
      <w:pPr>
        <w:ind w:left="4320" w:hanging="360"/>
      </w:pPr>
      <w:rPr>
        <w:rFonts w:ascii="Wingdings" w:hAnsi="Wingdings" w:hint="default"/>
      </w:rPr>
    </w:lvl>
    <w:lvl w:ilvl="6" w:tplc="D2FCA5C4" w:tentative="1">
      <w:start w:val="1"/>
      <w:numFmt w:val="bullet"/>
      <w:lvlText w:val=""/>
      <w:lvlJc w:val="left"/>
      <w:pPr>
        <w:ind w:left="5040" w:hanging="360"/>
      </w:pPr>
      <w:rPr>
        <w:rFonts w:ascii="Symbol" w:hAnsi="Symbol" w:hint="default"/>
      </w:rPr>
    </w:lvl>
    <w:lvl w:ilvl="7" w:tplc="019C1F08" w:tentative="1">
      <w:start w:val="1"/>
      <w:numFmt w:val="bullet"/>
      <w:lvlText w:val="o"/>
      <w:lvlJc w:val="left"/>
      <w:pPr>
        <w:ind w:left="5760" w:hanging="360"/>
      </w:pPr>
      <w:rPr>
        <w:rFonts w:ascii="Courier New" w:hAnsi="Courier New" w:cs="Courier New" w:hint="default"/>
      </w:rPr>
    </w:lvl>
    <w:lvl w:ilvl="8" w:tplc="C9346F16" w:tentative="1">
      <w:start w:val="1"/>
      <w:numFmt w:val="bullet"/>
      <w:lvlText w:val=""/>
      <w:lvlJc w:val="left"/>
      <w:pPr>
        <w:ind w:left="6480" w:hanging="360"/>
      </w:pPr>
      <w:rPr>
        <w:rFonts w:ascii="Wingdings" w:hAnsi="Wingdings" w:hint="default"/>
      </w:rPr>
    </w:lvl>
  </w:abstractNum>
  <w:abstractNum w:abstractNumId="10" w15:restartNumberingAfterBreak="0">
    <w:nsid w:val="5D32089C"/>
    <w:multiLevelType w:val="hybridMultilevel"/>
    <w:tmpl w:val="E3640D40"/>
    <w:lvl w:ilvl="0" w:tplc="A158353C">
      <w:start w:val="1"/>
      <w:numFmt w:val="bullet"/>
      <w:lvlText w:val=""/>
      <w:lvlJc w:val="left"/>
      <w:pPr>
        <w:tabs>
          <w:tab w:val="num" w:pos="720"/>
        </w:tabs>
        <w:ind w:left="720" w:hanging="360"/>
      </w:pPr>
      <w:rPr>
        <w:rFonts w:ascii="Symbol" w:hAnsi="Symbol" w:hint="default"/>
      </w:rPr>
    </w:lvl>
    <w:lvl w:ilvl="1" w:tplc="B5C49858" w:tentative="1">
      <w:start w:val="1"/>
      <w:numFmt w:val="bullet"/>
      <w:lvlText w:val="o"/>
      <w:lvlJc w:val="left"/>
      <w:pPr>
        <w:ind w:left="1440" w:hanging="360"/>
      </w:pPr>
      <w:rPr>
        <w:rFonts w:ascii="Courier New" w:hAnsi="Courier New" w:cs="Courier New" w:hint="default"/>
      </w:rPr>
    </w:lvl>
    <w:lvl w:ilvl="2" w:tplc="DC728D88" w:tentative="1">
      <w:start w:val="1"/>
      <w:numFmt w:val="bullet"/>
      <w:lvlText w:val=""/>
      <w:lvlJc w:val="left"/>
      <w:pPr>
        <w:ind w:left="2160" w:hanging="360"/>
      </w:pPr>
      <w:rPr>
        <w:rFonts w:ascii="Wingdings" w:hAnsi="Wingdings" w:hint="default"/>
      </w:rPr>
    </w:lvl>
    <w:lvl w:ilvl="3" w:tplc="06B0F8A6" w:tentative="1">
      <w:start w:val="1"/>
      <w:numFmt w:val="bullet"/>
      <w:lvlText w:val=""/>
      <w:lvlJc w:val="left"/>
      <w:pPr>
        <w:ind w:left="2880" w:hanging="360"/>
      </w:pPr>
      <w:rPr>
        <w:rFonts w:ascii="Symbol" w:hAnsi="Symbol" w:hint="default"/>
      </w:rPr>
    </w:lvl>
    <w:lvl w:ilvl="4" w:tplc="AD1E03C0" w:tentative="1">
      <w:start w:val="1"/>
      <w:numFmt w:val="bullet"/>
      <w:lvlText w:val="o"/>
      <w:lvlJc w:val="left"/>
      <w:pPr>
        <w:ind w:left="3600" w:hanging="360"/>
      </w:pPr>
      <w:rPr>
        <w:rFonts w:ascii="Courier New" w:hAnsi="Courier New" w:cs="Courier New" w:hint="default"/>
      </w:rPr>
    </w:lvl>
    <w:lvl w:ilvl="5" w:tplc="4FEEF652" w:tentative="1">
      <w:start w:val="1"/>
      <w:numFmt w:val="bullet"/>
      <w:lvlText w:val=""/>
      <w:lvlJc w:val="left"/>
      <w:pPr>
        <w:ind w:left="4320" w:hanging="360"/>
      </w:pPr>
      <w:rPr>
        <w:rFonts w:ascii="Wingdings" w:hAnsi="Wingdings" w:hint="default"/>
      </w:rPr>
    </w:lvl>
    <w:lvl w:ilvl="6" w:tplc="4BF69908" w:tentative="1">
      <w:start w:val="1"/>
      <w:numFmt w:val="bullet"/>
      <w:lvlText w:val=""/>
      <w:lvlJc w:val="left"/>
      <w:pPr>
        <w:ind w:left="5040" w:hanging="360"/>
      </w:pPr>
      <w:rPr>
        <w:rFonts w:ascii="Symbol" w:hAnsi="Symbol" w:hint="default"/>
      </w:rPr>
    </w:lvl>
    <w:lvl w:ilvl="7" w:tplc="35D6CF34" w:tentative="1">
      <w:start w:val="1"/>
      <w:numFmt w:val="bullet"/>
      <w:lvlText w:val="o"/>
      <w:lvlJc w:val="left"/>
      <w:pPr>
        <w:ind w:left="5760" w:hanging="360"/>
      </w:pPr>
      <w:rPr>
        <w:rFonts w:ascii="Courier New" w:hAnsi="Courier New" w:cs="Courier New" w:hint="default"/>
      </w:rPr>
    </w:lvl>
    <w:lvl w:ilvl="8" w:tplc="A2A654E2" w:tentative="1">
      <w:start w:val="1"/>
      <w:numFmt w:val="bullet"/>
      <w:lvlText w:val=""/>
      <w:lvlJc w:val="left"/>
      <w:pPr>
        <w:ind w:left="6480" w:hanging="360"/>
      </w:pPr>
      <w:rPr>
        <w:rFonts w:ascii="Wingdings" w:hAnsi="Wingdings" w:hint="default"/>
      </w:rPr>
    </w:lvl>
  </w:abstractNum>
  <w:abstractNum w:abstractNumId="11" w15:restartNumberingAfterBreak="0">
    <w:nsid w:val="5D5128FC"/>
    <w:multiLevelType w:val="hybridMultilevel"/>
    <w:tmpl w:val="1820FA1E"/>
    <w:lvl w:ilvl="0" w:tplc="9978FC4A">
      <w:start w:val="1"/>
      <w:numFmt w:val="bullet"/>
      <w:lvlText w:val=""/>
      <w:lvlJc w:val="left"/>
      <w:pPr>
        <w:tabs>
          <w:tab w:val="num" w:pos="780"/>
        </w:tabs>
        <w:ind w:left="780" w:hanging="360"/>
      </w:pPr>
      <w:rPr>
        <w:rFonts w:ascii="Symbol" w:hAnsi="Symbol" w:hint="default"/>
      </w:rPr>
    </w:lvl>
    <w:lvl w:ilvl="1" w:tplc="379E2404" w:tentative="1">
      <w:start w:val="1"/>
      <w:numFmt w:val="bullet"/>
      <w:lvlText w:val="o"/>
      <w:lvlJc w:val="left"/>
      <w:pPr>
        <w:ind w:left="1500" w:hanging="360"/>
      </w:pPr>
      <w:rPr>
        <w:rFonts w:ascii="Courier New" w:hAnsi="Courier New" w:cs="Courier New" w:hint="default"/>
      </w:rPr>
    </w:lvl>
    <w:lvl w:ilvl="2" w:tplc="05863DB8" w:tentative="1">
      <w:start w:val="1"/>
      <w:numFmt w:val="bullet"/>
      <w:lvlText w:val=""/>
      <w:lvlJc w:val="left"/>
      <w:pPr>
        <w:ind w:left="2220" w:hanging="360"/>
      </w:pPr>
      <w:rPr>
        <w:rFonts w:ascii="Wingdings" w:hAnsi="Wingdings" w:hint="default"/>
      </w:rPr>
    </w:lvl>
    <w:lvl w:ilvl="3" w:tplc="0C8CB670" w:tentative="1">
      <w:start w:val="1"/>
      <w:numFmt w:val="bullet"/>
      <w:lvlText w:val=""/>
      <w:lvlJc w:val="left"/>
      <w:pPr>
        <w:ind w:left="2940" w:hanging="360"/>
      </w:pPr>
      <w:rPr>
        <w:rFonts w:ascii="Symbol" w:hAnsi="Symbol" w:hint="default"/>
      </w:rPr>
    </w:lvl>
    <w:lvl w:ilvl="4" w:tplc="99E0B1FE" w:tentative="1">
      <w:start w:val="1"/>
      <w:numFmt w:val="bullet"/>
      <w:lvlText w:val="o"/>
      <w:lvlJc w:val="left"/>
      <w:pPr>
        <w:ind w:left="3660" w:hanging="360"/>
      </w:pPr>
      <w:rPr>
        <w:rFonts w:ascii="Courier New" w:hAnsi="Courier New" w:cs="Courier New" w:hint="default"/>
      </w:rPr>
    </w:lvl>
    <w:lvl w:ilvl="5" w:tplc="089A608A" w:tentative="1">
      <w:start w:val="1"/>
      <w:numFmt w:val="bullet"/>
      <w:lvlText w:val=""/>
      <w:lvlJc w:val="left"/>
      <w:pPr>
        <w:ind w:left="4380" w:hanging="360"/>
      </w:pPr>
      <w:rPr>
        <w:rFonts w:ascii="Wingdings" w:hAnsi="Wingdings" w:hint="default"/>
      </w:rPr>
    </w:lvl>
    <w:lvl w:ilvl="6" w:tplc="EB246A86" w:tentative="1">
      <w:start w:val="1"/>
      <w:numFmt w:val="bullet"/>
      <w:lvlText w:val=""/>
      <w:lvlJc w:val="left"/>
      <w:pPr>
        <w:ind w:left="5100" w:hanging="360"/>
      </w:pPr>
      <w:rPr>
        <w:rFonts w:ascii="Symbol" w:hAnsi="Symbol" w:hint="default"/>
      </w:rPr>
    </w:lvl>
    <w:lvl w:ilvl="7" w:tplc="103629DE" w:tentative="1">
      <w:start w:val="1"/>
      <w:numFmt w:val="bullet"/>
      <w:lvlText w:val="o"/>
      <w:lvlJc w:val="left"/>
      <w:pPr>
        <w:ind w:left="5820" w:hanging="360"/>
      </w:pPr>
      <w:rPr>
        <w:rFonts w:ascii="Courier New" w:hAnsi="Courier New" w:cs="Courier New" w:hint="default"/>
      </w:rPr>
    </w:lvl>
    <w:lvl w:ilvl="8" w:tplc="74C4F9EC" w:tentative="1">
      <w:start w:val="1"/>
      <w:numFmt w:val="bullet"/>
      <w:lvlText w:val=""/>
      <w:lvlJc w:val="left"/>
      <w:pPr>
        <w:ind w:left="6540" w:hanging="360"/>
      </w:pPr>
      <w:rPr>
        <w:rFonts w:ascii="Wingdings" w:hAnsi="Wingdings" w:hint="default"/>
      </w:rPr>
    </w:lvl>
  </w:abstractNum>
  <w:abstractNum w:abstractNumId="12" w15:restartNumberingAfterBreak="0">
    <w:nsid w:val="5DD344E0"/>
    <w:multiLevelType w:val="hybridMultilevel"/>
    <w:tmpl w:val="24A40E32"/>
    <w:lvl w:ilvl="0" w:tplc="B6EE6CC6">
      <w:start w:val="1"/>
      <w:numFmt w:val="bullet"/>
      <w:lvlText w:val=""/>
      <w:lvlJc w:val="left"/>
      <w:pPr>
        <w:tabs>
          <w:tab w:val="num" w:pos="720"/>
        </w:tabs>
        <w:ind w:left="720" w:hanging="360"/>
      </w:pPr>
      <w:rPr>
        <w:rFonts w:ascii="Symbol" w:hAnsi="Symbol" w:hint="default"/>
      </w:rPr>
    </w:lvl>
    <w:lvl w:ilvl="1" w:tplc="6B2267F2">
      <w:start w:val="1"/>
      <w:numFmt w:val="bullet"/>
      <w:lvlText w:val="o"/>
      <w:lvlJc w:val="left"/>
      <w:pPr>
        <w:ind w:left="1440" w:hanging="360"/>
      </w:pPr>
      <w:rPr>
        <w:rFonts w:ascii="Courier New" w:hAnsi="Courier New" w:cs="Courier New" w:hint="default"/>
      </w:rPr>
    </w:lvl>
    <w:lvl w:ilvl="2" w:tplc="11123018" w:tentative="1">
      <w:start w:val="1"/>
      <w:numFmt w:val="bullet"/>
      <w:lvlText w:val=""/>
      <w:lvlJc w:val="left"/>
      <w:pPr>
        <w:ind w:left="2160" w:hanging="360"/>
      </w:pPr>
      <w:rPr>
        <w:rFonts w:ascii="Wingdings" w:hAnsi="Wingdings" w:hint="default"/>
      </w:rPr>
    </w:lvl>
    <w:lvl w:ilvl="3" w:tplc="8BEE920A" w:tentative="1">
      <w:start w:val="1"/>
      <w:numFmt w:val="bullet"/>
      <w:lvlText w:val=""/>
      <w:lvlJc w:val="left"/>
      <w:pPr>
        <w:ind w:left="2880" w:hanging="360"/>
      </w:pPr>
      <w:rPr>
        <w:rFonts w:ascii="Symbol" w:hAnsi="Symbol" w:hint="default"/>
      </w:rPr>
    </w:lvl>
    <w:lvl w:ilvl="4" w:tplc="34FE7C68" w:tentative="1">
      <w:start w:val="1"/>
      <w:numFmt w:val="bullet"/>
      <w:lvlText w:val="o"/>
      <w:lvlJc w:val="left"/>
      <w:pPr>
        <w:ind w:left="3600" w:hanging="360"/>
      </w:pPr>
      <w:rPr>
        <w:rFonts w:ascii="Courier New" w:hAnsi="Courier New" w:cs="Courier New" w:hint="default"/>
      </w:rPr>
    </w:lvl>
    <w:lvl w:ilvl="5" w:tplc="0BF411BE" w:tentative="1">
      <w:start w:val="1"/>
      <w:numFmt w:val="bullet"/>
      <w:lvlText w:val=""/>
      <w:lvlJc w:val="left"/>
      <w:pPr>
        <w:ind w:left="4320" w:hanging="360"/>
      </w:pPr>
      <w:rPr>
        <w:rFonts w:ascii="Wingdings" w:hAnsi="Wingdings" w:hint="default"/>
      </w:rPr>
    </w:lvl>
    <w:lvl w:ilvl="6" w:tplc="F0C8F1B6" w:tentative="1">
      <w:start w:val="1"/>
      <w:numFmt w:val="bullet"/>
      <w:lvlText w:val=""/>
      <w:lvlJc w:val="left"/>
      <w:pPr>
        <w:ind w:left="5040" w:hanging="360"/>
      </w:pPr>
      <w:rPr>
        <w:rFonts w:ascii="Symbol" w:hAnsi="Symbol" w:hint="default"/>
      </w:rPr>
    </w:lvl>
    <w:lvl w:ilvl="7" w:tplc="87D442F6" w:tentative="1">
      <w:start w:val="1"/>
      <w:numFmt w:val="bullet"/>
      <w:lvlText w:val="o"/>
      <w:lvlJc w:val="left"/>
      <w:pPr>
        <w:ind w:left="5760" w:hanging="360"/>
      </w:pPr>
      <w:rPr>
        <w:rFonts w:ascii="Courier New" w:hAnsi="Courier New" w:cs="Courier New" w:hint="default"/>
      </w:rPr>
    </w:lvl>
    <w:lvl w:ilvl="8" w:tplc="21BE00EA" w:tentative="1">
      <w:start w:val="1"/>
      <w:numFmt w:val="bullet"/>
      <w:lvlText w:val=""/>
      <w:lvlJc w:val="left"/>
      <w:pPr>
        <w:ind w:left="6480" w:hanging="360"/>
      </w:pPr>
      <w:rPr>
        <w:rFonts w:ascii="Wingdings" w:hAnsi="Wingdings" w:hint="default"/>
      </w:rPr>
    </w:lvl>
  </w:abstractNum>
  <w:abstractNum w:abstractNumId="13" w15:restartNumberingAfterBreak="0">
    <w:nsid w:val="5E453F93"/>
    <w:multiLevelType w:val="hybridMultilevel"/>
    <w:tmpl w:val="476A07E6"/>
    <w:lvl w:ilvl="0" w:tplc="57FCF66A">
      <w:start w:val="1"/>
      <w:numFmt w:val="bullet"/>
      <w:lvlText w:val=""/>
      <w:lvlJc w:val="left"/>
      <w:pPr>
        <w:tabs>
          <w:tab w:val="num" w:pos="720"/>
        </w:tabs>
        <w:ind w:left="720" w:hanging="360"/>
      </w:pPr>
      <w:rPr>
        <w:rFonts w:ascii="Symbol" w:hAnsi="Symbol" w:hint="default"/>
      </w:rPr>
    </w:lvl>
    <w:lvl w:ilvl="1" w:tplc="D6FC0B3A" w:tentative="1">
      <w:start w:val="1"/>
      <w:numFmt w:val="bullet"/>
      <w:lvlText w:val="o"/>
      <w:lvlJc w:val="left"/>
      <w:pPr>
        <w:ind w:left="1440" w:hanging="360"/>
      </w:pPr>
      <w:rPr>
        <w:rFonts w:ascii="Courier New" w:hAnsi="Courier New" w:cs="Courier New" w:hint="default"/>
      </w:rPr>
    </w:lvl>
    <w:lvl w:ilvl="2" w:tplc="F7C6EB38" w:tentative="1">
      <w:start w:val="1"/>
      <w:numFmt w:val="bullet"/>
      <w:lvlText w:val=""/>
      <w:lvlJc w:val="left"/>
      <w:pPr>
        <w:ind w:left="2160" w:hanging="360"/>
      </w:pPr>
      <w:rPr>
        <w:rFonts w:ascii="Wingdings" w:hAnsi="Wingdings" w:hint="default"/>
      </w:rPr>
    </w:lvl>
    <w:lvl w:ilvl="3" w:tplc="5478D6A6" w:tentative="1">
      <w:start w:val="1"/>
      <w:numFmt w:val="bullet"/>
      <w:lvlText w:val=""/>
      <w:lvlJc w:val="left"/>
      <w:pPr>
        <w:ind w:left="2880" w:hanging="360"/>
      </w:pPr>
      <w:rPr>
        <w:rFonts w:ascii="Symbol" w:hAnsi="Symbol" w:hint="default"/>
      </w:rPr>
    </w:lvl>
    <w:lvl w:ilvl="4" w:tplc="5E84848A" w:tentative="1">
      <w:start w:val="1"/>
      <w:numFmt w:val="bullet"/>
      <w:lvlText w:val="o"/>
      <w:lvlJc w:val="left"/>
      <w:pPr>
        <w:ind w:left="3600" w:hanging="360"/>
      </w:pPr>
      <w:rPr>
        <w:rFonts w:ascii="Courier New" w:hAnsi="Courier New" w:cs="Courier New" w:hint="default"/>
      </w:rPr>
    </w:lvl>
    <w:lvl w:ilvl="5" w:tplc="1F0683F8" w:tentative="1">
      <w:start w:val="1"/>
      <w:numFmt w:val="bullet"/>
      <w:lvlText w:val=""/>
      <w:lvlJc w:val="left"/>
      <w:pPr>
        <w:ind w:left="4320" w:hanging="360"/>
      </w:pPr>
      <w:rPr>
        <w:rFonts w:ascii="Wingdings" w:hAnsi="Wingdings" w:hint="default"/>
      </w:rPr>
    </w:lvl>
    <w:lvl w:ilvl="6" w:tplc="2A846160" w:tentative="1">
      <w:start w:val="1"/>
      <w:numFmt w:val="bullet"/>
      <w:lvlText w:val=""/>
      <w:lvlJc w:val="left"/>
      <w:pPr>
        <w:ind w:left="5040" w:hanging="360"/>
      </w:pPr>
      <w:rPr>
        <w:rFonts w:ascii="Symbol" w:hAnsi="Symbol" w:hint="default"/>
      </w:rPr>
    </w:lvl>
    <w:lvl w:ilvl="7" w:tplc="09C4E044" w:tentative="1">
      <w:start w:val="1"/>
      <w:numFmt w:val="bullet"/>
      <w:lvlText w:val="o"/>
      <w:lvlJc w:val="left"/>
      <w:pPr>
        <w:ind w:left="5760" w:hanging="360"/>
      </w:pPr>
      <w:rPr>
        <w:rFonts w:ascii="Courier New" w:hAnsi="Courier New" w:cs="Courier New" w:hint="default"/>
      </w:rPr>
    </w:lvl>
    <w:lvl w:ilvl="8" w:tplc="38661A22" w:tentative="1">
      <w:start w:val="1"/>
      <w:numFmt w:val="bullet"/>
      <w:lvlText w:val=""/>
      <w:lvlJc w:val="left"/>
      <w:pPr>
        <w:ind w:left="6480" w:hanging="360"/>
      </w:pPr>
      <w:rPr>
        <w:rFonts w:ascii="Wingdings" w:hAnsi="Wingdings" w:hint="default"/>
      </w:rPr>
    </w:lvl>
  </w:abstractNum>
  <w:abstractNum w:abstractNumId="14" w15:restartNumberingAfterBreak="0">
    <w:nsid w:val="67D76BE7"/>
    <w:multiLevelType w:val="hybridMultilevel"/>
    <w:tmpl w:val="75803F1C"/>
    <w:lvl w:ilvl="0" w:tplc="2056F0FE">
      <w:start w:val="1"/>
      <w:numFmt w:val="bullet"/>
      <w:lvlText w:val=""/>
      <w:lvlJc w:val="left"/>
      <w:pPr>
        <w:tabs>
          <w:tab w:val="num" w:pos="720"/>
        </w:tabs>
        <w:ind w:left="720" w:hanging="360"/>
      </w:pPr>
      <w:rPr>
        <w:rFonts w:ascii="Symbol" w:hAnsi="Symbol" w:hint="default"/>
      </w:rPr>
    </w:lvl>
    <w:lvl w:ilvl="1" w:tplc="EF2CEE3E" w:tentative="1">
      <w:start w:val="1"/>
      <w:numFmt w:val="bullet"/>
      <w:lvlText w:val="o"/>
      <w:lvlJc w:val="left"/>
      <w:pPr>
        <w:ind w:left="1440" w:hanging="360"/>
      </w:pPr>
      <w:rPr>
        <w:rFonts w:ascii="Courier New" w:hAnsi="Courier New" w:cs="Courier New" w:hint="default"/>
      </w:rPr>
    </w:lvl>
    <w:lvl w:ilvl="2" w:tplc="463E3314" w:tentative="1">
      <w:start w:val="1"/>
      <w:numFmt w:val="bullet"/>
      <w:lvlText w:val=""/>
      <w:lvlJc w:val="left"/>
      <w:pPr>
        <w:ind w:left="2160" w:hanging="360"/>
      </w:pPr>
      <w:rPr>
        <w:rFonts w:ascii="Wingdings" w:hAnsi="Wingdings" w:hint="default"/>
      </w:rPr>
    </w:lvl>
    <w:lvl w:ilvl="3" w:tplc="05A03E20" w:tentative="1">
      <w:start w:val="1"/>
      <w:numFmt w:val="bullet"/>
      <w:lvlText w:val=""/>
      <w:lvlJc w:val="left"/>
      <w:pPr>
        <w:ind w:left="2880" w:hanging="360"/>
      </w:pPr>
      <w:rPr>
        <w:rFonts w:ascii="Symbol" w:hAnsi="Symbol" w:hint="default"/>
      </w:rPr>
    </w:lvl>
    <w:lvl w:ilvl="4" w:tplc="E488C316" w:tentative="1">
      <w:start w:val="1"/>
      <w:numFmt w:val="bullet"/>
      <w:lvlText w:val="o"/>
      <w:lvlJc w:val="left"/>
      <w:pPr>
        <w:ind w:left="3600" w:hanging="360"/>
      </w:pPr>
      <w:rPr>
        <w:rFonts w:ascii="Courier New" w:hAnsi="Courier New" w:cs="Courier New" w:hint="default"/>
      </w:rPr>
    </w:lvl>
    <w:lvl w:ilvl="5" w:tplc="A6827942" w:tentative="1">
      <w:start w:val="1"/>
      <w:numFmt w:val="bullet"/>
      <w:lvlText w:val=""/>
      <w:lvlJc w:val="left"/>
      <w:pPr>
        <w:ind w:left="4320" w:hanging="360"/>
      </w:pPr>
      <w:rPr>
        <w:rFonts w:ascii="Wingdings" w:hAnsi="Wingdings" w:hint="default"/>
      </w:rPr>
    </w:lvl>
    <w:lvl w:ilvl="6" w:tplc="5A70F868" w:tentative="1">
      <w:start w:val="1"/>
      <w:numFmt w:val="bullet"/>
      <w:lvlText w:val=""/>
      <w:lvlJc w:val="left"/>
      <w:pPr>
        <w:ind w:left="5040" w:hanging="360"/>
      </w:pPr>
      <w:rPr>
        <w:rFonts w:ascii="Symbol" w:hAnsi="Symbol" w:hint="default"/>
      </w:rPr>
    </w:lvl>
    <w:lvl w:ilvl="7" w:tplc="6E0ADFF6" w:tentative="1">
      <w:start w:val="1"/>
      <w:numFmt w:val="bullet"/>
      <w:lvlText w:val="o"/>
      <w:lvlJc w:val="left"/>
      <w:pPr>
        <w:ind w:left="5760" w:hanging="360"/>
      </w:pPr>
      <w:rPr>
        <w:rFonts w:ascii="Courier New" w:hAnsi="Courier New" w:cs="Courier New" w:hint="default"/>
      </w:rPr>
    </w:lvl>
    <w:lvl w:ilvl="8" w:tplc="84B6B1BE" w:tentative="1">
      <w:start w:val="1"/>
      <w:numFmt w:val="bullet"/>
      <w:lvlText w:val=""/>
      <w:lvlJc w:val="left"/>
      <w:pPr>
        <w:ind w:left="6480" w:hanging="360"/>
      </w:pPr>
      <w:rPr>
        <w:rFonts w:ascii="Wingdings" w:hAnsi="Wingdings" w:hint="default"/>
      </w:rPr>
    </w:lvl>
  </w:abstractNum>
  <w:abstractNum w:abstractNumId="15" w15:restartNumberingAfterBreak="0">
    <w:nsid w:val="713C6936"/>
    <w:multiLevelType w:val="hybridMultilevel"/>
    <w:tmpl w:val="F2DEDC04"/>
    <w:lvl w:ilvl="0" w:tplc="1AE2A2C6">
      <w:start w:val="1"/>
      <w:numFmt w:val="bullet"/>
      <w:lvlText w:val=""/>
      <w:lvlJc w:val="left"/>
      <w:pPr>
        <w:tabs>
          <w:tab w:val="num" w:pos="720"/>
        </w:tabs>
        <w:ind w:left="720" w:hanging="360"/>
      </w:pPr>
      <w:rPr>
        <w:rFonts w:ascii="Symbol" w:hAnsi="Symbol" w:hint="default"/>
      </w:rPr>
    </w:lvl>
    <w:lvl w:ilvl="1" w:tplc="2744A3E2">
      <w:start w:val="1"/>
      <w:numFmt w:val="bullet"/>
      <w:lvlText w:val="o"/>
      <w:lvlJc w:val="left"/>
      <w:pPr>
        <w:ind w:left="1440" w:hanging="360"/>
      </w:pPr>
      <w:rPr>
        <w:rFonts w:ascii="Courier New" w:hAnsi="Courier New" w:cs="Courier New" w:hint="default"/>
      </w:rPr>
    </w:lvl>
    <w:lvl w:ilvl="2" w:tplc="8A100A4A" w:tentative="1">
      <w:start w:val="1"/>
      <w:numFmt w:val="bullet"/>
      <w:lvlText w:val=""/>
      <w:lvlJc w:val="left"/>
      <w:pPr>
        <w:ind w:left="2160" w:hanging="360"/>
      </w:pPr>
      <w:rPr>
        <w:rFonts w:ascii="Wingdings" w:hAnsi="Wingdings" w:hint="default"/>
      </w:rPr>
    </w:lvl>
    <w:lvl w:ilvl="3" w:tplc="34E8EE76" w:tentative="1">
      <w:start w:val="1"/>
      <w:numFmt w:val="bullet"/>
      <w:lvlText w:val=""/>
      <w:lvlJc w:val="left"/>
      <w:pPr>
        <w:ind w:left="2880" w:hanging="360"/>
      </w:pPr>
      <w:rPr>
        <w:rFonts w:ascii="Symbol" w:hAnsi="Symbol" w:hint="default"/>
      </w:rPr>
    </w:lvl>
    <w:lvl w:ilvl="4" w:tplc="DEC278A6" w:tentative="1">
      <w:start w:val="1"/>
      <w:numFmt w:val="bullet"/>
      <w:lvlText w:val="o"/>
      <w:lvlJc w:val="left"/>
      <w:pPr>
        <w:ind w:left="3600" w:hanging="360"/>
      </w:pPr>
      <w:rPr>
        <w:rFonts w:ascii="Courier New" w:hAnsi="Courier New" w:cs="Courier New" w:hint="default"/>
      </w:rPr>
    </w:lvl>
    <w:lvl w:ilvl="5" w:tplc="D9E48BD2" w:tentative="1">
      <w:start w:val="1"/>
      <w:numFmt w:val="bullet"/>
      <w:lvlText w:val=""/>
      <w:lvlJc w:val="left"/>
      <w:pPr>
        <w:ind w:left="4320" w:hanging="360"/>
      </w:pPr>
      <w:rPr>
        <w:rFonts w:ascii="Wingdings" w:hAnsi="Wingdings" w:hint="default"/>
      </w:rPr>
    </w:lvl>
    <w:lvl w:ilvl="6" w:tplc="90686258" w:tentative="1">
      <w:start w:val="1"/>
      <w:numFmt w:val="bullet"/>
      <w:lvlText w:val=""/>
      <w:lvlJc w:val="left"/>
      <w:pPr>
        <w:ind w:left="5040" w:hanging="360"/>
      </w:pPr>
      <w:rPr>
        <w:rFonts w:ascii="Symbol" w:hAnsi="Symbol" w:hint="default"/>
      </w:rPr>
    </w:lvl>
    <w:lvl w:ilvl="7" w:tplc="3A9C0278" w:tentative="1">
      <w:start w:val="1"/>
      <w:numFmt w:val="bullet"/>
      <w:lvlText w:val="o"/>
      <w:lvlJc w:val="left"/>
      <w:pPr>
        <w:ind w:left="5760" w:hanging="360"/>
      </w:pPr>
      <w:rPr>
        <w:rFonts w:ascii="Courier New" w:hAnsi="Courier New" w:cs="Courier New" w:hint="default"/>
      </w:rPr>
    </w:lvl>
    <w:lvl w:ilvl="8" w:tplc="0F26AA8A" w:tentative="1">
      <w:start w:val="1"/>
      <w:numFmt w:val="bullet"/>
      <w:lvlText w:val=""/>
      <w:lvlJc w:val="left"/>
      <w:pPr>
        <w:ind w:left="6480" w:hanging="360"/>
      </w:pPr>
      <w:rPr>
        <w:rFonts w:ascii="Wingdings" w:hAnsi="Wingdings" w:hint="default"/>
      </w:rPr>
    </w:lvl>
  </w:abstractNum>
  <w:abstractNum w:abstractNumId="16" w15:restartNumberingAfterBreak="0">
    <w:nsid w:val="7286551B"/>
    <w:multiLevelType w:val="hybridMultilevel"/>
    <w:tmpl w:val="44AC0A2C"/>
    <w:lvl w:ilvl="0" w:tplc="C90A1716">
      <w:start w:val="1"/>
      <w:numFmt w:val="bullet"/>
      <w:lvlText w:val=""/>
      <w:lvlJc w:val="left"/>
      <w:pPr>
        <w:tabs>
          <w:tab w:val="num" w:pos="720"/>
        </w:tabs>
        <w:ind w:left="720" w:hanging="360"/>
      </w:pPr>
      <w:rPr>
        <w:rFonts w:ascii="Symbol" w:hAnsi="Symbol" w:hint="default"/>
      </w:rPr>
    </w:lvl>
    <w:lvl w:ilvl="1" w:tplc="EE2CACA4" w:tentative="1">
      <w:start w:val="1"/>
      <w:numFmt w:val="bullet"/>
      <w:lvlText w:val="o"/>
      <w:lvlJc w:val="left"/>
      <w:pPr>
        <w:ind w:left="1440" w:hanging="360"/>
      </w:pPr>
      <w:rPr>
        <w:rFonts w:ascii="Courier New" w:hAnsi="Courier New" w:cs="Courier New" w:hint="default"/>
      </w:rPr>
    </w:lvl>
    <w:lvl w:ilvl="2" w:tplc="B79A0C60" w:tentative="1">
      <w:start w:val="1"/>
      <w:numFmt w:val="bullet"/>
      <w:lvlText w:val=""/>
      <w:lvlJc w:val="left"/>
      <w:pPr>
        <w:ind w:left="2160" w:hanging="360"/>
      </w:pPr>
      <w:rPr>
        <w:rFonts w:ascii="Wingdings" w:hAnsi="Wingdings" w:hint="default"/>
      </w:rPr>
    </w:lvl>
    <w:lvl w:ilvl="3" w:tplc="1EC02B90" w:tentative="1">
      <w:start w:val="1"/>
      <w:numFmt w:val="bullet"/>
      <w:lvlText w:val=""/>
      <w:lvlJc w:val="left"/>
      <w:pPr>
        <w:ind w:left="2880" w:hanging="360"/>
      </w:pPr>
      <w:rPr>
        <w:rFonts w:ascii="Symbol" w:hAnsi="Symbol" w:hint="default"/>
      </w:rPr>
    </w:lvl>
    <w:lvl w:ilvl="4" w:tplc="A7608382" w:tentative="1">
      <w:start w:val="1"/>
      <w:numFmt w:val="bullet"/>
      <w:lvlText w:val="o"/>
      <w:lvlJc w:val="left"/>
      <w:pPr>
        <w:ind w:left="3600" w:hanging="360"/>
      </w:pPr>
      <w:rPr>
        <w:rFonts w:ascii="Courier New" w:hAnsi="Courier New" w:cs="Courier New" w:hint="default"/>
      </w:rPr>
    </w:lvl>
    <w:lvl w:ilvl="5" w:tplc="86D61F1A" w:tentative="1">
      <w:start w:val="1"/>
      <w:numFmt w:val="bullet"/>
      <w:lvlText w:val=""/>
      <w:lvlJc w:val="left"/>
      <w:pPr>
        <w:ind w:left="4320" w:hanging="360"/>
      </w:pPr>
      <w:rPr>
        <w:rFonts w:ascii="Wingdings" w:hAnsi="Wingdings" w:hint="default"/>
      </w:rPr>
    </w:lvl>
    <w:lvl w:ilvl="6" w:tplc="716E120C" w:tentative="1">
      <w:start w:val="1"/>
      <w:numFmt w:val="bullet"/>
      <w:lvlText w:val=""/>
      <w:lvlJc w:val="left"/>
      <w:pPr>
        <w:ind w:left="5040" w:hanging="360"/>
      </w:pPr>
      <w:rPr>
        <w:rFonts w:ascii="Symbol" w:hAnsi="Symbol" w:hint="default"/>
      </w:rPr>
    </w:lvl>
    <w:lvl w:ilvl="7" w:tplc="DA5A2EB4" w:tentative="1">
      <w:start w:val="1"/>
      <w:numFmt w:val="bullet"/>
      <w:lvlText w:val="o"/>
      <w:lvlJc w:val="left"/>
      <w:pPr>
        <w:ind w:left="5760" w:hanging="360"/>
      </w:pPr>
      <w:rPr>
        <w:rFonts w:ascii="Courier New" w:hAnsi="Courier New" w:cs="Courier New" w:hint="default"/>
      </w:rPr>
    </w:lvl>
    <w:lvl w:ilvl="8" w:tplc="0DEC5950" w:tentative="1">
      <w:start w:val="1"/>
      <w:numFmt w:val="bullet"/>
      <w:lvlText w:val=""/>
      <w:lvlJc w:val="left"/>
      <w:pPr>
        <w:ind w:left="6480" w:hanging="360"/>
      </w:pPr>
      <w:rPr>
        <w:rFonts w:ascii="Wingdings" w:hAnsi="Wingdings" w:hint="default"/>
      </w:rPr>
    </w:lvl>
  </w:abstractNum>
  <w:abstractNum w:abstractNumId="17" w15:restartNumberingAfterBreak="0">
    <w:nsid w:val="72A2755F"/>
    <w:multiLevelType w:val="hybridMultilevel"/>
    <w:tmpl w:val="FC7CE720"/>
    <w:lvl w:ilvl="0" w:tplc="F4C86730">
      <w:start w:val="1"/>
      <w:numFmt w:val="bullet"/>
      <w:lvlText w:val=""/>
      <w:lvlJc w:val="left"/>
      <w:pPr>
        <w:tabs>
          <w:tab w:val="num" w:pos="720"/>
        </w:tabs>
        <w:ind w:left="720" w:hanging="360"/>
      </w:pPr>
      <w:rPr>
        <w:rFonts w:ascii="Symbol" w:hAnsi="Symbol" w:hint="default"/>
      </w:rPr>
    </w:lvl>
    <w:lvl w:ilvl="1" w:tplc="1D1627F8" w:tentative="1">
      <w:start w:val="1"/>
      <w:numFmt w:val="bullet"/>
      <w:lvlText w:val="o"/>
      <w:lvlJc w:val="left"/>
      <w:pPr>
        <w:ind w:left="1440" w:hanging="360"/>
      </w:pPr>
      <w:rPr>
        <w:rFonts w:ascii="Courier New" w:hAnsi="Courier New" w:cs="Courier New" w:hint="default"/>
      </w:rPr>
    </w:lvl>
    <w:lvl w:ilvl="2" w:tplc="D920599A" w:tentative="1">
      <w:start w:val="1"/>
      <w:numFmt w:val="bullet"/>
      <w:lvlText w:val=""/>
      <w:lvlJc w:val="left"/>
      <w:pPr>
        <w:ind w:left="2160" w:hanging="360"/>
      </w:pPr>
      <w:rPr>
        <w:rFonts w:ascii="Wingdings" w:hAnsi="Wingdings" w:hint="default"/>
      </w:rPr>
    </w:lvl>
    <w:lvl w:ilvl="3" w:tplc="F49CBC60" w:tentative="1">
      <w:start w:val="1"/>
      <w:numFmt w:val="bullet"/>
      <w:lvlText w:val=""/>
      <w:lvlJc w:val="left"/>
      <w:pPr>
        <w:ind w:left="2880" w:hanging="360"/>
      </w:pPr>
      <w:rPr>
        <w:rFonts w:ascii="Symbol" w:hAnsi="Symbol" w:hint="default"/>
      </w:rPr>
    </w:lvl>
    <w:lvl w:ilvl="4" w:tplc="5F76B098" w:tentative="1">
      <w:start w:val="1"/>
      <w:numFmt w:val="bullet"/>
      <w:lvlText w:val="o"/>
      <w:lvlJc w:val="left"/>
      <w:pPr>
        <w:ind w:left="3600" w:hanging="360"/>
      </w:pPr>
      <w:rPr>
        <w:rFonts w:ascii="Courier New" w:hAnsi="Courier New" w:cs="Courier New" w:hint="default"/>
      </w:rPr>
    </w:lvl>
    <w:lvl w:ilvl="5" w:tplc="52EED88E" w:tentative="1">
      <w:start w:val="1"/>
      <w:numFmt w:val="bullet"/>
      <w:lvlText w:val=""/>
      <w:lvlJc w:val="left"/>
      <w:pPr>
        <w:ind w:left="4320" w:hanging="360"/>
      </w:pPr>
      <w:rPr>
        <w:rFonts w:ascii="Wingdings" w:hAnsi="Wingdings" w:hint="default"/>
      </w:rPr>
    </w:lvl>
    <w:lvl w:ilvl="6" w:tplc="6B4CBE58" w:tentative="1">
      <w:start w:val="1"/>
      <w:numFmt w:val="bullet"/>
      <w:lvlText w:val=""/>
      <w:lvlJc w:val="left"/>
      <w:pPr>
        <w:ind w:left="5040" w:hanging="360"/>
      </w:pPr>
      <w:rPr>
        <w:rFonts w:ascii="Symbol" w:hAnsi="Symbol" w:hint="default"/>
      </w:rPr>
    </w:lvl>
    <w:lvl w:ilvl="7" w:tplc="B220E48A" w:tentative="1">
      <w:start w:val="1"/>
      <w:numFmt w:val="bullet"/>
      <w:lvlText w:val="o"/>
      <w:lvlJc w:val="left"/>
      <w:pPr>
        <w:ind w:left="5760" w:hanging="360"/>
      </w:pPr>
      <w:rPr>
        <w:rFonts w:ascii="Courier New" w:hAnsi="Courier New" w:cs="Courier New" w:hint="default"/>
      </w:rPr>
    </w:lvl>
    <w:lvl w:ilvl="8" w:tplc="283867EE" w:tentative="1">
      <w:start w:val="1"/>
      <w:numFmt w:val="bullet"/>
      <w:lvlText w:val=""/>
      <w:lvlJc w:val="left"/>
      <w:pPr>
        <w:ind w:left="6480" w:hanging="360"/>
      </w:pPr>
      <w:rPr>
        <w:rFonts w:ascii="Wingdings" w:hAnsi="Wingdings" w:hint="default"/>
      </w:rPr>
    </w:lvl>
  </w:abstractNum>
  <w:abstractNum w:abstractNumId="18" w15:restartNumberingAfterBreak="0">
    <w:nsid w:val="7CAF22CB"/>
    <w:multiLevelType w:val="hybridMultilevel"/>
    <w:tmpl w:val="F4A889E4"/>
    <w:lvl w:ilvl="0" w:tplc="08FE5FA6">
      <w:start w:val="1"/>
      <w:numFmt w:val="bullet"/>
      <w:lvlText w:val=""/>
      <w:lvlJc w:val="left"/>
      <w:pPr>
        <w:tabs>
          <w:tab w:val="num" w:pos="720"/>
        </w:tabs>
        <w:ind w:left="720" w:hanging="360"/>
      </w:pPr>
      <w:rPr>
        <w:rFonts w:ascii="Symbol" w:hAnsi="Symbol" w:hint="default"/>
      </w:rPr>
    </w:lvl>
    <w:lvl w:ilvl="1" w:tplc="FD621C4A" w:tentative="1">
      <w:start w:val="1"/>
      <w:numFmt w:val="bullet"/>
      <w:lvlText w:val="o"/>
      <w:lvlJc w:val="left"/>
      <w:pPr>
        <w:ind w:left="1440" w:hanging="360"/>
      </w:pPr>
      <w:rPr>
        <w:rFonts w:ascii="Courier New" w:hAnsi="Courier New" w:cs="Courier New" w:hint="default"/>
      </w:rPr>
    </w:lvl>
    <w:lvl w:ilvl="2" w:tplc="9A0088D4" w:tentative="1">
      <w:start w:val="1"/>
      <w:numFmt w:val="bullet"/>
      <w:lvlText w:val=""/>
      <w:lvlJc w:val="left"/>
      <w:pPr>
        <w:ind w:left="2160" w:hanging="360"/>
      </w:pPr>
      <w:rPr>
        <w:rFonts w:ascii="Wingdings" w:hAnsi="Wingdings" w:hint="default"/>
      </w:rPr>
    </w:lvl>
    <w:lvl w:ilvl="3" w:tplc="B9DA8880" w:tentative="1">
      <w:start w:val="1"/>
      <w:numFmt w:val="bullet"/>
      <w:lvlText w:val=""/>
      <w:lvlJc w:val="left"/>
      <w:pPr>
        <w:ind w:left="2880" w:hanging="360"/>
      </w:pPr>
      <w:rPr>
        <w:rFonts w:ascii="Symbol" w:hAnsi="Symbol" w:hint="default"/>
      </w:rPr>
    </w:lvl>
    <w:lvl w:ilvl="4" w:tplc="F650ED36" w:tentative="1">
      <w:start w:val="1"/>
      <w:numFmt w:val="bullet"/>
      <w:lvlText w:val="o"/>
      <w:lvlJc w:val="left"/>
      <w:pPr>
        <w:ind w:left="3600" w:hanging="360"/>
      </w:pPr>
      <w:rPr>
        <w:rFonts w:ascii="Courier New" w:hAnsi="Courier New" w:cs="Courier New" w:hint="default"/>
      </w:rPr>
    </w:lvl>
    <w:lvl w:ilvl="5" w:tplc="E95E80DC" w:tentative="1">
      <w:start w:val="1"/>
      <w:numFmt w:val="bullet"/>
      <w:lvlText w:val=""/>
      <w:lvlJc w:val="left"/>
      <w:pPr>
        <w:ind w:left="4320" w:hanging="360"/>
      </w:pPr>
      <w:rPr>
        <w:rFonts w:ascii="Wingdings" w:hAnsi="Wingdings" w:hint="default"/>
      </w:rPr>
    </w:lvl>
    <w:lvl w:ilvl="6" w:tplc="D9341AB8" w:tentative="1">
      <w:start w:val="1"/>
      <w:numFmt w:val="bullet"/>
      <w:lvlText w:val=""/>
      <w:lvlJc w:val="left"/>
      <w:pPr>
        <w:ind w:left="5040" w:hanging="360"/>
      </w:pPr>
      <w:rPr>
        <w:rFonts w:ascii="Symbol" w:hAnsi="Symbol" w:hint="default"/>
      </w:rPr>
    </w:lvl>
    <w:lvl w:ilvl="7" w:tplc="6096CECC" w:tentative="1">
      <w:start w:val="1"/>
      <w:numFmt w:val="bullet"/>
      <w:lvlText w:val="o"/>
      <w:lvlJc w:val="left"/>
      <w:pPr>
        <w:ind w:left="5760" w:hanging="360"/>
      </w:pPr>
      <w:rPr>
        <w:rFonts w:ascii="Courier New" w:hAnsi="Courier New" w:cs="Courier New" w:hint="default"/>
      </w:rPr>
    </w:lvl>
    <w:lvl w:ilvl="8" w:tplc="E0CCB74C" w:tentative="1">
      <w:start w:val="1"/>
      <w:numFmt w:val="bullet"/>
      <w:lvlText w:val=""/>
      <w:lvlJc w:val="left"/>
      <w:pPr>
        <w:ind w:left="6480" w:hanging="360"/>
      </w:pPr>
      <w:rPr>
        <w:rFonts w:ascii="Wingdings" w:hAnsi="Wingdings" w:hint="default"/>
      </w:rPr>
    </w:lvl>
  </w:abstractNum>
  <w:abstractNum w:abstractNumId="19" w15:restartNumberingAfterBreak="0">
    <w:nsid w:val="7DCC52AC"/>
    <w:multiLevelType w:val="hybridMultilevel"/>
    <w:tmpl w:val="C7221BC6"/>
    <w:lvl w:ilvl="0" w:tplc="C5909834">
      <w:start w:val="1"/>
      <w:numFmt w:val="bullet"/>
      <w:lvlText w:val=""/>
      <w:lvlJc w:val="left"/>
      <w:pPr>
        <w:tabs>
          <w:tab w:val="num" w:pos="720"/>
        </w:tabs>
        <w:ind w:left="720" w:hanging="360"/>
      </w:pPr>
      <w:rPr>
        <w:rFonts w:ascii="Symbol" w:hAnsi="Symbol" w:hint="default"/>
      </w:rPr>
    </w:lvl>
    <w:lvl w:ilvl="1" w:tplc="94FAB9B8" w:tentative="1">
      <w:start w:val="1"/>
      <w:numFmt w:val="bullet"/>
      <w:lvlText w:val="o"/>
      <w:lvlJc w:val="left"/>
      <w:pPr>
        <w:ind w:left="1440" w:hanging="360"/>
      </w:pPr>
      <w:rPr>
        <w:rFonts w:ascii="Courier New" w:hAnsi="Courier New" w:cs="Courier New" w:hint="default"/>
      </w:rPr>
    </w:lvl>
    <w:lvl w:ilvl="2" w:tplc="792C1AA6" w:tentative="1">
      <w:start w:val="1"/>
      <w:numFmt w:val="bullet"/>
      <w:lvlText w:val=""/>
      <w:lvlJc w:val="left"/>
      <w:pPr>
        <w:ind w:left="2160" w:hanging="360"/>
      </w:pPr>
      <w:rPr>
        <w:rFonts w:ascii="Wingdings" w:hAnsi="Wingdings" w:hint="default"/>
      </w:rPr>
    </w:lvl>
    <w:lvl w:ilvl="3" w:tplc="C36465E6" w:tentative="1">
      <w:start w:val="1"/>
      <w:numFmt w:val="bullet"/>
      <w:lvlText w:val=""/>
      <w:lvlJc w:val="left"/>
      <w:pPr>
        <w:ind w:left="2880" w:hanging="360"/>
      </w:pPr>
      <w:rPr>
        <w:rFonts w:ascii="Symbol" w:hAnsi="Symbol" w:hint="default"/>
      </w:rPr>
    </w:lvl>
    <w:lvl w:ilvl="4" w:tplc="BFEE9D3E" w:tentative="1">
      <w:start w:val="1"/>
      <w:numFmt w:val="bullet"/>
      <w:lvlText w:val="o"/>
      <w:lvlJc w:val="left"/>
      <w:pPr>
        <w:ind w:left="3600" w:hanging="360"/>
      </w:pPr>
      <w:rPr>
        <w:rFonts w:ascii="Courier New" w:hAnsi="Courier New" w:cs="Courier New" w:hint="default"/>
      </w:rPr>
    </w:lvl>
    <w:lvl w:ilvl="5" w:tplc="D4A0AF00" w:tentative="1">
      <w:start w:val="1"/>
      <w:numFmt w:val="bullet"/>
      <w:lvlText w:val=""/>
      <w:lvlJc w:val="left"/>
      <w:pPr>
        <w:ind w:left="4320" w:hanging="360"/>
      </w:pPr>
      <w:rPr>
        <w:rFonts w:ascii="Wingdings" w:hAnsi="Wingdings" w:hint="default"/>
      </w:rPr>
    </w:lvl>
    <w:lvl w:ilvl="6" w:tplc="062ACA0A" w:tentative="1">
      <w:start w:val="1"/>
      <w:numFmt w:val="bullet"/>
      <w:lvlText w:val=""/>
      <w:lvlJc w:val="left"/>
      <w:pPr>
        <w:ind w:left="5040" w:hanging="360"/>
      </w:pPr>
      <w:rPr>
        <w:rFonts w:ascii="Symbol" w:hAnsi="Symbol" w:hint="default"/>
      </w:rPr>
    </w:lvl>
    <w:lvl w:ilvl="7" w:tplc="5B7E5BC6" w:tentative="1">
      <w:start w:val="1"/>
      <w:numFmt w:val="bullet"/>
      <w:lvlText w:val="o"/>
      <w:lvlJc w:val="left"/>
      <w:pPr>
        <w:ind w:left="5760" w:hanging="360"/>
      </w:pPr>
      <w:rPr>
        <w:rFonts w:ascii="Courier New" w:hAnsi="Courier New" w:cs="Courier New" w:hint="default"/>
      </w:rPr>
    </w:lvl>
    <w:lvl w:ilvl="8" w:tplc="3A52B83C" w:tentative="1">
      <w:start w:val="1"/>
      <w:numFmt w:val="bullet"/>
      <w:lvlText w:val=""/>
      <w:lvlJc w:val="left"/>
      <w:pPr>
        <w:ind w:left="6480" w:hanging="360"/>
      </w:pPr>
      <w:rPr>
        <w:rFonts w:ascii="Wingdings" w:hAnsi="Wingdings" w:hint="default"/>
      </w:rPr>
    </w:lvl>
  </w:abstractNum>
  <w:abstractNum w:abstractNumId="20" w15:restartNumberingAfterBreak="0">
    <w:nsid w:val="7DFD2D29"/>
    <w:multiLevelType w:val="hybridMultilevel"/>
    <w:tmpl w:val="987A2D84"/>
    <w:lvl w:ilvl="0" w:tplc="B320799A">
      <w:start w:val="1"/>
      <w:numFmt w:val="bullet"/>
      <w:lvlText w:val=""/>
      <w:lvlJc w:val="left"/>
      <w:pPr>
        <w:tabs>
          <w:tab w:val="num" w:pos="720"/>
        </w:tabs>
        <w:ind w:left="720" w:hanging="360"/>
      </w:pPr>
      <w:rPr>
        <w:rFonts w:ascii="Symbol" w:hAnsi="Symbol" w:hint="default"/>
      </w:rPr>
    </w:lvl>
    <w:lvl w:ilvl="1" w:tplc="6598000C" w:tentative="1">
      <w:start w:val="1"/>
      <w:numFmt w:val="bullet"/>
      <w:lvlText w:val="o"/>
      <w:lvlJc w:val="left"/>
      <w:pPr>
        <w:ind w:left="1440" w:hanging="360"/>
      </w:pPr>
      <w:rPr>
        <w:rFonts w:ascii="Courier New" w:hAnsi="Courier New" w:cs="Courier New" w:hint="default"/>
      </w:rPr>
    </w:lvl>
    <w:lvl w:ilvl="2" w:tplc="42C86482" w:tentative="1">
      <w:start w:val="1"/>
      <w:numFmt w:val="bullet"/>
      <w:lvlText w:val=""/>
      <w:lvlJc w:val="left"/>
      <w:pPr>
        <w:ind w:left="2160" w:hanging="360"/>
      </w:pPr>
      <w:rPr>
        <w:rFonts w:ascii="Wingdings" w:hAnsi="Wingdings" w:hint="default"/>
      </w:rPr>
    </w:lvl>
    <w:lvl w:ilvl="3" w:tplc="53E846B0" w:tentative="1">
      <w:start w:val="1"/>
      <w:numFmt w:val="bullet"/>
      <w:lvlText w:val=""/>
      <w:lvlJc w:val="left"/>
      <w:pPr>
        <w:ind w:left="2880" w:hanging="360"/>
      </w:pPr>
      <w:rPr>
        <w:rFonts w:ascii="Symbol" w:hAnsi="Symbol" w:hint="default"/>
      </w:rPr>
    </w:lvl>
    <w:lvl w:ilvl="4" w:tplc="31201936" w:tentative="1">
      <w:start w:val="1"/>
      <w:numFmt w:val="bullet"/>
      <w:lvlText w:val="o"/>
      <w:lvlJc w:val="left"/>
      <w:pPr>
        <w:ind w:left="3600" w:hanging="360"/>
      </w:pPr>
      <w:rPr>
        <w:rFonts w:ascii="Courier New" w:hAnsi="Courier New" w:cs="Courier New" w:hint="default"/>
      </w:rPr>
    </w:lvl>
    <w:lvl w:ilvl="5" w:tplc="A368642E" w:tentative="1">
      <w:start w:val="1"/>
      <w:numFmt w:val="bullet"/>
      <w:lvlText w:val=""/>
      <w:lvlJc w:val="left"/>
      <w:pPr>
        <w:ind w:left="4320" w:hanging="360"/>
      </w:pPr>
      <w:rPr>
        <w:rFonts w:ascii="Wingdings" w:hAnsi="Wingdings" w:hint="default"/>
      </w:rPr>
    </w:lvl>
    <w:lvl w:ilvl="6" w:tplc="999C5A24" w:tentative="1">
      <w:start w:val="1"/>
      <w:numFmt w:val="bullet"/>
      <w:lvlText w:val=""/>
      <w:lvlJc w:val="left"/>
      <w:pPr>
        <w:ind w:left="5040" w:hanging="360"/>
      </w:pPr>
      <w:rPr>
        <w:rFonts w:ascii="Symbol" w:hAnsi="Symbol" w:hint="default"/>
      </w:rPr>
    </w:lvl>
    <w:lvl w:ilvl="7" w:tplc="824C17A8" w:tentative="1">
      <w:start w:val="1"/>
      <w:numFmt w:val="bullet"/>
      <w:lvlText w:val="o"/>
      <w:lvlJc w:val="left"/>
      <w:pPr>
        <w:ind w:left="5760" w:hanging="360"/>
      </w:pPr>
      <w:rPr>
        <w:rFonts w:ascii="Courier New" w:hAnsi="Courier New" w:cs="Courier New" w:hint="default"/>
      </w:rPr>
    </w:lvl>
    <w:lvl w:ilvl="8" w:tplc="0480DC54"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3"/>
  </w:num>
  <w:num w:numId="4">
    <w:abstractNumId w:val="3"/>
  </w:num>
  <w:num w:numId="5">
    <w:abstractNumId w:val="7"/>
  </w:num>
  <w:num w:numId="6">
    <w:abstractNumId w:val="0"/>
  </w:num>
  <w:num w:numId="7">
    <w:abstractNumId w:val="5"/>
  </w:num>
  <w:num w:numId="8">
    <w:abstractNumId w:val="19"/>
  </w:num>
  <w:num w:numId="9">
    <w:abstractNumId w:val="14"/>
  </w:num>
  <w:num w:numId="10">
    <w:abstractNumId w:val="12"/>
  </w:num>
  <w:num w:numId="11">
    <w:abstractNumId w:val="9"/>
  </w:num>
  <w:num w:numId="12">
    <w:abstractNumId w:val="10"/>
  </w:num>
  <w:num w:numId="13">
    <w:abstractNumId w:val="16"/>
  </w:num>
  <w:num w:numId="14">
    <w:abstractNumId w:val="6"/>
  </w:num>
  <w:num w:numId="15">
    <w:abstractNumId w:val="20"/>
  </w:num>
  <w:num w:numId="16">
    <w:abstractNumId w:val="11"/>
  </w:num>
  <w:num w:numId="17">
    <w:abstractNumId w:val="17"/>
  </w:num>
  <w:num w:numId="18">
    <w:abstractNumId w:val="4"/>
  </w:num>
  <w:num w:numId="19">
    <w:abstractNumId w:val="1"/>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F6"/>
    <w:rsid w:val="00000A70"/>
    <w:rsid w:val="000032B8"/>
    <w:rsid w:val="00003B06"/>
    <w:rsid w:val="000054B9"/>
    <w:rsid w:val="00007461"/>
    <w:rsid w:val="0001117E"/>
    <w:rsid w:val="0001125F"/>
    <w:rsid w:val="000117FE"/>
    <w:rsid w:val="00011E86"/>
    <w:rsid w:val="0001338E"/>
    <w:rsid w:val="00013D24"/>
    <w:rsid w:val="00014AF0"/>
    <w:rsid w:val="000155D6"/>
    <w:rsid w:val="00015D4E"/>
    <w:rsid w:val="00020C1E"/>
    <w:rsid w:val="00020E9B"/>
    <w:rsid w:val="0002271E"/>
    <w:rsid w:val="000236C1"/>
    <w:rsid w:val="000236EC"/>
    <w:rsid w:val="0002413D"/>
    <w:rsid w:val="0002441C"/>
    <w:rsid w:val="000249F2"/>
    <w:rsid w:val="00027E81"/>
    <w:rsid w:val="00030AD8"/>
    <w:rsid w:val="00030B03"/>
    <w:rsid w:val="0003107A"/>
    <w:rsid w:val="00031C95"/>
    <w:rsid w:val="000330D4"/>
    <w:rsid w:val="0003572D"/>
    <w:rsid w:val="00035DB0"/>
    <w:rsid w:val="00037088"/>
    <w:rsid w:val="000400D5"/>
    <w:rsid w:val="00043B84"/>
    <w:rsid w:val="00043BF4"/>
    <w:rsid w:val="00043D48"/>
    <w:rsid w:val="0004512B"/>
    <w:rsid w:val="00045EAB"/>
    <w:rsid w:val="000463F0"/>
    <w:rsid w:val="00046BDA"/>
    <w:rsid w:val="0004762E"/>
    <w:rsid w:val="000532BD"/>
    <w:rsid w:val="00055441"/>
    <w:rsid w:val="000555E0"/>
    <w:rsid w:val="00055C12"/>
    <w:rsid w:val="00056B40"/>
    <w:rsid w:val="000608B0"/>
    <w:rsid w:val="0006104C"/>
    <w:rsid w:val="000639C9"/>
    <w:rsid w:val="00064BF2"/>
    <w:rsid w:val="000667BA"/>
    <w:rsid w:val="000671D2"/>
    <w:rsid w:val="000676A7"/>
    <w:rsid w:val="0007208D"/>
    <w:rsid w:val="00073914"/>
    <w:rsid w:val="00074236"/>
    <w:rsid w:val="000746BD"/>
    <w:rsid w:val="00074B11"/>
    <w:rsid w:val="00076D7D"/>
    <w:rsid w:val="00080D95"/>
    <w:rsid w:val="0008456A"/>
    <w:rsid w:val="000858E4"/>
    <w:rsid w:val="00086A30"/>
    <w:rsid w:val="00090E6B"/>
    <w:rsid w:val="00091B2C"/>
    <w:rsid w:val="00092ABC"/>
    <w:rsid w:val="00097AAF"/>
    <w:rsid w:val="00097D13"/>
    <w:rsid w:val="000A1127"/>
    <w:rsid w:val="000A2026"/>
    <w:rsid w:val="000A4893"/>
    <w:rsid w:val="000A54E0"/>
    <w:rsid w:val="000A72C4"/>
    <w:rsid w:val="000B0F30"/>
    <w:rsid w:val="000B1486"/>
    <w:rsid w:val="000B3302"/>
    <w:rsid w:val="000B3E61"/>
    <w:rsid w:val="000B54AF"/>
    <w:rsid w:val="000B6090"/>
    <w:rsid w:val="000B6FEE"/>
    <w:rsid w:val="000C12C4"/>
    <w:rsid w:val="000C1D38"/>
    <w:rsid w:val="000C49DA"/>
    <w:rsid w:val="000C4B3D"/>
    <w:rsid w:val="000C6825"/>
    <w:rsid w:val="000C6DC1"/>
    <w:rsid w:val="000C6E20"/>
    <w:rsid w:val="000C76D7"/>
    <w:rsid w:val="000C77C9"/>
    <w:rsid w:val="000C7F1D"/>
    <w:rsid w:val="000D2EBA"/>
    <w:rsid w:val="000D32A1"/>
    <w:rsid w:val="000D3725"/>
    <w:rsid w:val="000D46E5"/>
    <w:rsid w:val="000D4920"/>
    <w:rsid w:val="000D769C"/>
    <w:rsid w:val="000E0C6E"/>
    <w:rsid w:val="000E1976"/>
    <w:rsid w:val="000E20F1"/>
    <w:rsid w:val="000E5B20"/>
    <w:rsid w:val="000E7C14"/>
    <w:rsid w:val="000F094C"/>
    <w:rsid w:val="000F1392"/>
    <w:rsid w:val="000F18A2"/>
    <w:rsid w:val="000F1BBB"/>
    <w:rsid w:val="000F2A7F"/>
    <w:rsid w:val="000F3DBD"/>
    <w:rsid w:val="000F5843"/>
    <w:rsid w:val="000F5D82"/>
    <w:rsid w:val="000F6A06"/>
    <w:rsid w:val="0010154D"/>
    <w:rsid w:val="00102D3F"/>
    <w:rsid w:val="00102EC7"/>
    <w:rsid w:val="00103109"/>
    <w:rsid w:val="0010347D"/>
    <w:rsid w:val="0010645A"/>
    <w:rsid w:val="00110F8C"/>
    <w:rsid w:val="0011274A"/>
    <w:rsid w:val="00113522"/>
    <w:rsid w:val="0011378D"/>
    <w:rsid w:val="00115DB9"/>
    <w:rsid w:val="00115EE9"/>
    <w:rsid w:val="001169F9"/>
    <w:rsid w:val="00120797"/>
    <w:rsid w:val="001218A3"/>
    <w:rsid w:val="001218D2"/>
    <w:rsid w:val="001230A9"/>
    <w:rsid w:val="0012371B"/>
    <w:rsid w:val="001245C8"/>
    <w:rsid w:val="00124653"/>
    <w:rsid w:val="001247C5"/>
    <w:rsid w:val="00127893"/>
    <w:rsid w:val="001312BB"/>
    <w:rsid w:val="00134DDE"/>
    <w:rsid w:val="00137D90"/>
    <w:rsid w:val="00141FB6"/>
    <w:rsid w:val="00142884"/>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1A6D"/>
    <w:rsid w:val="001824ED"/>
    <w:rsid w:val="00183262"/>
    <w:rsid w:val="00183C30"/>
    <w:rsid w:val="0018478F"/>
    <w:rsid w:val="00184B03"/>
    <w:rsid w:val="001859A6"/>
    <w:rsid w:val="00185C59"/>
    <w:rsid w:val="00187214"/>
    <w:rsid w:val="00187C1B"/>
    <w:rsid w:val="00187FB3"/>
    <w:rsid w:val="001908AC"/>
    <w:rsid w:val="00190CFB"/>
    <w:rsid w:val="0019457A"/>
    <w:rsid w:val="00195257"/>
    <w:rsid w:val="00195388"/>
    <w:rsid w:val="0019539E"/>
    <w:rsid w:val="001968BC"/>
    <w:rsid w:val="0019748B"/>
    <w:rsid w:val="001A0739"/>
    <w:rsid w:val="001A08F0"/>
    <w:rsid w:val="001A0F00"/>
    <w:rsid w:val="001A2BDD"/>
    <w:rsid w:val="001A30C3"/>
    <w:rsid w:val="001A3DDF"/>
    <w:rsid w:val="001A4310"/>
    <w:rsid w:val="001A6D72"/>
    <w:rsid w:val="001A778E"/>
    <w:rsid w:val="001B053A"/>
    <w:rsid w:val="001B0CF8"/>
    <w:rsid w:val="001B26D8"/>
    <w:rsid w:val="001B3BFA"/>
    <w:rsid w:val="001B70D4"/>
    <w:rsid w:val="001B75B8"/>
    <w:rsid w:val="001B7743"/>
    <w:rsid w:val="001C0F7D"/>
    <w:rsid w:val="001C1230"/>
    <w:rsid w:val="001C29F9"/>
    <w:rsid w:val="001C4DC1"/>
    <w:rsid w:val="001C60B5"/>
    <w:rsid w:val="001C61B0"/>
    <w:rsid w:val="001C7957"/>
    <w:rsid w:val="001C7DB8"/>
    <w:rsid w:val="001C7EA8"/>
    <w:rsid w:val="001D1711"/>
    <w:rsid w:val="001D2A01"/>
    <w:rsid w:val="001D2EF6"/>
    <w:rsid w:val="001D3079"/>
    <w:rsid w:val="001D37A8"/>
    <w:rsid w:val="001D462E"/>
    <w:rsid w:val="001D6078"/>
    <w:rsid w:val="001E104B"/>
    <w:rsid w:val="001E2CAD"/>
    <w:rsid w:val="001E34DB"/>
    <w:rsid w:val="001E37CD"/>
    <w:rsid w:val="001E4070"/>
    <w:rsid w:val="001E655E"/>
    <w:rsid w:val="001F25B8"/>
    <w:rsid w:val="001F3CB8"/>
    <w:rsid w:val="001F6B91"/>
    <w:rsid w:val="001F703C"/>
    <w:rsid w:val="001F7452"/>
    <w:rsid w:val="00200B9E"/>
    <w:rsid w:val="00200BF5"/>
    <w:rsid w:val="002010D1"/>
    <w:rsid w:val="00201338"/>
    <w:rsid w:val="0020775D"/>
    <w:rsid w:val="002116DD"/>
    <w:rsid w:val="0021383D"/>
    <w:rsid w:val="002152A1"/>
    <w:rsid w:val="00215593"/>
    <w:rsid w:val="00216BBA"/>
    <w:rsid w:val="00216E12"/>
    <w:rsid w:val="00217466"/>
    <w:rsid w:val="0021751D"/>
    <w:rsid w:val="00217C49"/>
    <w:rsid w:val="00220275"/>
    <w:rsid w:val="0022177D"/>
    <w:rsid w:val="002239E0"/>
    <w:rsid w:val="002242DA"/>
    <w:rsid w:val="00224C37"/>
    <w:rsid w:val="002304DF"/>
    <w:rsid w:val="0023341D"/>
    <w:rsid w:val="002338DA"/>
    <w:rsid w:val="00233D66"/>
    <w:rsid w:val="00233FDB"/>
    <w:rsid w:val="00234F58"/>
    <w:rsid w:val="0023507D"/>
    <w:rsid w:val="0024077A"/>
    <w:rsid w:val="00241E22"/>
    <w:rsid w:val="00241EC1"/>
    <w:rsid w:val="002431DA"/>
    <w:rsid w:val="00243559"/>
    <w:rsid w:val="0024691D"/>
    <w:rsid w:val="00247D27"/>
    <w:rsid w:val="00250A50"/>
    <w:rsid w:val="00251ED5"/>
    <w:rsid w:val="002525F5"/>
    <w:rsid w:val="0025275D"/>
    <w:rsid w:val="00252B9C"/>
    <w:rsid w:val="00253D0D"/>
    <w:rsid w:val="002554D3"/>
    <w:rsid w:val="00255EB6"/>
    <w:rsid w:val="00257429"/>
    <w:rsid w:val="00260FA4"/>
    <w:rsid w:val="00261183"/>
    <w:rsid w:val="00262A66"/>
    <w:rsid w:val="00263140"/>
    <w:rsid w:val="002631C8"/>
    <w:rsid w:val="00264D85"/>
    <w:rsid w:val="00265133"/>
    <w:rsid w:val="00265A23"/>
    <w:rsid w:val="002669B3"/>
    <w:rsid w:val="00267841"/>
    <w:rsid w:val="002710C3"/>
    <w:rsid w:val="002734D6"/>
    <w:rsid w:val="00274C45"/>
    <w:rsid w:val="00275109"/>
    <w:rsid w:val="00275BEE"/>
    <w:rsid w:val="00277434"/>
    <w:rsid w:val="00280123"/>
    <w:rsid w:val="00281343"/>
    <w:rsid w:val="00281883"/>
    <w:rsid w:val="002846DA"/>
    <w:rsid w:val="002874E3"/>
    <w:rsid w:val="00287656"/>
    <w:rsid w:val="00291518"/>
    <w:rsid w:val="002916F1"/>
    <w:rsid w:val="002959F9"/>
    <w:rsid w:val="00296FF0"/>
    <w:rsid w:val="002974E4"/>
    <w:rsid w:val="002A17C0"/>
    <w:rsid w:val="002A34A9"/>
    <w:rsid w:val="002A3F9E"/>
    <w:rsid w:val="002A48DF"/>
    <w:rsid w:val="002A5A84"/>
    <w:rsid w:val="002A6E6F"/>
    <w:rsid w:val="002A74E4"/>
    <w:rsid w:val="002A7CFE"/>
    <w:rsid w:val="002A7D89"/>
    <w:rsid w:val="002B26DD"/>
    <w:rsid w:val="002B2870"/>
    <w:rsid w:val="002B391B"/>
    <w:rsid w:val="002B3E19"/>
    <w:rsid w:val="002B5B42"/>
    <w:rsid w:val="002B7B4D"/>
    <w:rsid w:val="002B7BA7"/>
    <w:rsid w:val="002C1C17"/>
    <w:rsid w:val="002C3203"/>
    <w:rsid w:val="002C3B07"/>
    <w:rsid w:val="002C532B"/>
    <w:rsid w:val="002C5713"/>
    <w:rsid w:val="002C6A74"/>
    <w:rsid w:val="002D05C0"/>
    <w:rsid w:val="002D05CC"/>
    <w:rsid w:val="002D1F70"/>
    <w:rsid w:val="002D305A"/>
    <w:rsid w:val="002E21B8"/>
    <w:rsid w:val="002E7DF9"/>
    <w:rsid w:val="002F097B"/>
    <w:rsid w:val="002F2147"/>
    <w:rsid w:val="002F3111"/>
    <w:rsid w:val="002F46DD"/>
    <w:rsid w:val="002F4AEC"/>
    <w:rsid w:val="002F795D"/>
    <w:rsid w:val="00300823"/>
    <w:rsid w:val="00300D7F"/>
    <w:rsid w:val="00301638"/>
    <w:rsid w:val="00303B0C"/>
    <w:rsid w:val="0030459C"/>
    <w:rsid w:val="00310903"/>
    <w:rsid w:val="003126C2"/>
    <w:rsid w:val="00312C95"/>
    <w:rsid w:val="00313DFE"/>
    <w:rsid w:val="003143B2"/>
    <w:rsid w:val="00314821"/>
    <w:rsid w:val="0031483F"/>
    <w:rsid w:val="003172E4"/>
    <w:rsid w:val="0031741B"/>
    <w:rsid w:val="0031778D"/>
    <w:rsid w:val="00320C57"/>
    <w:rsid w:val="00321337"/>
    <w:rsid w:val="003216E7"/>
    <w:rsid w:val="00321F2F"/>
    <w:rsid w:val="00322E92"/>
    <w:rsid w:val="003237F6"/>
    <w:rsid w:val="00324077"/>
    <w:rsid w:val="0032453B"/>
    <w:rsid w:val="00324868"/>
    <w:rsid w:val="003305F5"/>
    <w:rsid w:val="00333930"/>
    <w:rsid w:val="00336937"/>
    <w:rsid w:val="00336BA4"/>
    <w:rsid w:val="00336C7A"/>
    <w:rsid w:val="00337392"/>
    <w:rsid w:val="00337659"/>
    <w:rsid w:val="003427C9"/>
    <w:rsid w:val="00343A92"/>
    <w:rsid w:val="0034434A"/>
    <w:rsid w:val="00344530"/>
    <w:rsid w:val="003446DC"/>
    <w:rsid w:val="00344A13"/>
    <w:rsid w:val="00347B4A"/>
    <w:rsid w:val="003500C3"/>
    <w:rsid w:val="003523BD"/>
    <w:rsid w:val="0035256E"/>
    <w:rsid w:val="00352681"/>
    <w:rsid w:val="003536AA"/>
    <w:rsid w:val="003544CE"/>
    <w:rsid w:val="00355A98"/>
    <w:rsid w:val="00355D7E"/>
    <w:rsid w:val="003568DE"/>
    <w:rsid w:val="00357CA1"/>
    <w:rsid w:val="00361076"/>
    <w:rsid w:val="00361FE9"/>
    <w:rsid w:val="003624F2"/>
    <w:rsid w:val="00363854"/>
    <w:rsid w:val="00364315"/>
    <w:rsid w:val="003643E2"/>
    <w:rsid w:val="00370020"/>
    <w:rsid w:val="00370155"/>
    <w:rsid w:val="003712D5"/>
    <w:rsid w:val="003747DF"/>
    <w:rsid w:val="00377E3D"/>
    <w:rsid w:val="003847E8"/>
    <w:rsid w:val="0038731D"/>
    <w:rsid w:val="00387B60"/>
    <w:rsid w:val="00390098"/>
    <w:rsid w:val="00392DA1"/>
    <w:rsid w:val="00393718"/>
    <w:rsid w:val="0039391E"/>
    <w:rsid w:val="003A0296"/>
    <w:rsid w:val="003A10BC"/>
    <w:rsid w:val="003A5098"/>
    <w:rsid w:val="003A755A"/>
    <w:rsid w:val="003B1501"/>
    <w:rsid w:val="003B185E"/>
    <w:rsid w:val="003B198A"/>
    <w:rsid w:val="003B1CA3"/>
    <w:rsid w:val="003B1ED9"/>
    <w:rsid w:val="003B23CC"/>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73B0"/>
    <w:rsid w:val="003C7739"/>
    <w:rsid w:val="003D0557"/>
    <w:rsid w:val="003D173F"/>
    <w:rsid w:val="003D2B8C"/>
    <w:rsid w:val="003D4F16"/>
    <w:rsid w:val="003D726D"/>
    <w:rsid w:val="003D795E"/>
    <w:rsid w:val="003E0875"/>
    <w:rsid w:val="003E0BB8"/>
    <w:rsid w:val="003E6CB0"/>
    <w:rsid w:val="003F1F5E"/>
    <w:rsid w:val="003F286A"/>
    <w:rsid w:val="003F29A1"/>
    <w:rsid w:val="003F77F8"/>
    <w:rsid w:val="00400ACD"/>
    <w:rsid w:val="00403B15"/>
    <w:rsid w:val="00403E8A"/>
    <w:rsid w:val="004101E4"/>
    <w:rsid w:val="00410661"/>
    <w:rsid w:val="004108C3"/>
    <w:rsid w:val="00410B33"/>
    <w:rsid w:val="00411204"/>
    <w:rsid w:val="004120CC"/>
    <w:rsid w:val="004122CE"/>
    <w:rsid w:val="00412ED2"/>
    <w:rsid w:val="00412F0F"/>
    <w:rsid w:val="004134CE"/>
    <w:rsid w:val="004136A8"/>
    <w:rsid w:val="00415139"/>
    <w:rsid w:val="004166BB"/>
    <w:rsid w:val="004174CD"/>
    <w:rsid w:val="004175DF"/>
    <w:rsid w:val="00422039"/>
    <w:rsid w:val="00423FBC"/>
    <w:rsid w:val="004241AA"/>
    <w:rsid w:val="0042422E"/>
    <w:rsid w:val="00424626"/>
    <w:rsid w:val="00426C33"/>
    <w:rsid w:val="0043190E"/>
    <w:rsid w:val="004324E9"/>
    <w:rsid w:val="00432E21"/>
    <w:rsid w:val="004350F3"/>
    <w:rsid w:val="00436980"/>
    <w:rsid w:val="004400C1"/>
    <w:rsid w:val="00441016"/>
    <w:rsid w:val="00441F2F"/>
    <w:rsid w:val="0044228B"/>
    <w:rsid w:val="00447018"/>
    <w:rsid w:val="00450561"/>
    <w:rsid w:val="00450A40"/>
    <w:rsid w:val="00451D7C"/>
    <w:rsid w:val="00452FC3"/>
    <w:rsid w:val="00454715"/>
    <w:rsid w:val="00455936"/>
    <w:rsid w:val="00455ACE"/>
    <w:rsid w:val="004605D3"/>
    <w:rsid w:val="00461B69"/>
    <w:rsid w:val="00462B3D"/>
    <w:rsid w:val="004667F9"/>
    <w:rsid w:val="004729CB"/>
    <w:rsid w:val="00474927"/>
    <w:rsid w:val="00475913"/>
    <w:rsid w:val="00480080"/>
    <w:rsid w:val="0048117A"/>
    <w:rsid w:val="004824A7"/>
    <w:rsid w:val="00482C26"/>
    <w:rsid w:val="00482C59"/>
    <w:rsid w:val="00483AF0"/>
    <w:rsid w:val="00484167"/>
    <w:rsid w:val="00484AD8"/>
    <w:rsid w:val="00487826"/>
    <w:rsid w:val="0049043F"/>
    <w:rsid w:val="00491A44"/>
    <w:rsid w:val="00492211"/>
    <w:rsid w:val="00492325"/>
    <w:rsid w:val="00492A6D"/>
    <w:rsid w:val="00494303"/>
    <w:rsid w:val="0049682B"/>
    <w:rsid w:val="004977A3"/>
    <w:rsid w:val="004A03F7"/>
    <w:rsid w:val="004A081C"/>
    <w:rsid w:val="004A123F"/>
    <w:rsid w:val="004A2172"/>
    <w:rsid w:val="004A239F"/>
    <w:rsid w:val="004A2619"/>
    <w:rsid w:val="004B0884"/>
    <w:rsid w:val="004B138F"/>
    <w:rsid w:val="004B412A"/>
    <w:rsid w:val="004B576C"/>
    <w:rsid w:val="004B772A"/>
    <w:rsid w:val="004C302F"/>
    <w:rsid w:val="004C4609"/>
    <w:rsid w:val="004C4B8A"/>
    <w:rsid w:val="004C52EF"/>
    <w:rsid w:val="004C5F34"/>
    <w:rsid w:val="004C600C"/>
    <w:rsid w:val="004C7888"/>
    <w:rsid w:val="004D17F1"/>
    <w:rsid w:val="004D1AC9"/>
    <w:rsid w:val="004D27DE"/>
    <w:rsid w:val="004D2B29"/>
    <w:rsid w:val="004D3F41"/>
    <w:rsid w:val="004D5098"/>
    <w:rsid w:val="004D6497"/>
    <w:rsid w:val="004E0E60"/>
    <w:rsid w:val="004E12A3"/>
    <w:rsid w:val="004E2492"/>
    <w:rsid w:val="004E3096"/>
    <w:rsid w:val="004E31D7"/>
    <w:rsid w:val="004E47F2"/>
    <w:rsid w:val="004E4E2B"/>
    <w:rsid w:val="004E5D4F"/>
    <w:rsid w:val="004E5DEA"/>
    <w:rsid w:val="004E6639"/>
    <w:rsid w:val="004E6BAE"/>
    <w:rsid w:val="004F32AD"/>
    <w:rsid w:val="004F4627"/>
    <w:rsid w:val="004F4A61"/>
    <w:rsid w:val="004F57CB"/>
    <w:rsid w:val="004F64F6"/>
    <w:rsid w:val="004F69C0"/>
    <w:rsid w:val="004F7831"/>
    <w:rsid w:val="004F7D87"/>
    <w:rsid w:val="00500121"/>
    <w:rsid w:val="005017AC"/>
    <w:rsid w:val="00501E8A"/>
    <w:rsid w:val="00505121"/>
    <w:rsid w:val="00505C04"/>
    <w:rsid w:val="00505F1B"/>
    <w:rsid w:val="005073E8"/>
    <w:rsid w:val="005074C5"/>
    <w:rsid w:val="00510503"/>
    <w:rsid w:val="0051324D"/>
    <w:rsid w:val="00515466"/>
    <w:rsid w:val="005154F7"/>
    <w:rsid w:val="005159DE"/>
    <w:rsid w:val="00520786"/>
    <w:rsid w:val="0052145D"/>
    <w:rsid w:val="005269CE"/>
    <w:rsid w:val="005304B2"/>
    <w:rsid w:val="00532110"/>
    <w:rsid w:val="005336BD"/>
    <w:rsid w:val="00534A49"/>
    <w:rsid w:val="00535F0E"/>
    <w:rsid w:val="005363BB"/>
    <w:rsid w:val="00541B34"/>
    <w:rsid w:val="00541B98"/>
    <w:rsid w:val="00543374"/>
    <w:rsid w:val="00545548"/>
    <w:rsid w:val="00546923"/>
    <w:rsid w:val="00551CA6"/>
    <w:rsid w:val="00555034"/>
    <w:rsid w:val="005563BD"/>
    <w:rsid w:val="00556960"/>
    <w:rsid w:val="005570D2"/>
    <w:rsid w:val="00561528"/>
    <w:rsid w:val="0056153F"/>
    <w:rsid w:val="00561B14"/>
    <w:rsid w:val="00562C87"/>
    <w:rsid w:val="005636BD"/>
    <w:rsid w:val="0056427F"/>
    <w:rsid w:val="00565F53"/>
    <w:rsid w:val="005666D5"/>
    <w:rsid w:val="005669A7"/>
    <w:rsid w:val="005678EF"/>
    <w:rsid w:val="005722C7"/>
    <w:rsid w:val="00573401"/>
    <w:rsid w:val="00574F8B"/>
    <w:rsid w:val="00576188"/>
    <w:rsid w:val="00576714"/>
    <w:rsid w:val="0057685A"/>
    <w:rsid w:val="005832EE"/>
    <w:rsid w:val="005847EF"/>
    <w:rsid w:val="005851E6"/>
    <w:rsid w:val="005878B7"/>
    <w:rsid w:val="00592A06"/>
    <w:rsid w:val="00592C9A"/>
    <w:rsid w:val="00593DF8"/>
    <w:rsid w:val="00595745"/>
    <w:rsid w:val="005A0E18"/>
    <w:rsid w:val="005A12A5"/>
    <w:rsid w:val="005A2DAF"/>
    <w:rsid w:val="005A3790"/>
    <w:rsid w:val="005A3CCB"/>
    <w:rsid w:val="005A6D13"/>
    <w:rsid w:val="005B031F"/>
    <w:rsid w:val="005B3298"/>
    <w:rsid w:val="005B3C13"/>
    <w:rsid w:val="005B5516"/>
    <w:rsid w:val="005B5D2B"/>
    <w:rsid w:val="005C0B7B"/>
    <w:rsid w:val="005C1496"/>
    <w:rsid w:val="005C17C5"/>
    <w:rsid w:val="005C2B21"/>
    <w:rsid w:val="005C2C00"/>
    <w:rsid w:val="005C4C6F"/>
    <w:rsid w:val="005C5127"/>
    <w:rsid w:val="005C7CCB"/>
    <w:rsid w:val="005D1444"/>
    <w:rsid w:val="005D3851"/>
    <w:rsid w:val="005D4DAE"/>
    <w:rsid w:val="005D767D"/>
    <w:rsid w:val="005D7A30"/>
    <w:rsid w:val="005D7D3B"/>
    <w:rsid w:val="005E1999"/>
    <w:rsid w:val="005E232C"/>
    <w:rsid w:val="005E2B83"/>
    <w:rsid w:val="005E4AEB"/>
    <w:rsid w:val="005E601F"/>
    <w:rsid w:val="005E738F"/>
    <w:rsid w:val="005E744E"/>
    <w:rsid w:val="005E788B"/>
    <w:rsid w:val="005F1519"/>
    <w:rsid w:val="005F4862"/>
    <w:rsid w:val="005F5679"/>
    <w:rsid w:val="005F5FDF"/>
    <w:rsid w:val="005F621B"/>
    <w:rsid w:val="005F6960"/>
    <w:rsid w:val="005F6F11"/>
    <w:rsid w:val="005F7000"/>
    <w:rsid w:val="005F7AAA"/>
    <w:rsid w:val="00600BAA"/>
    <w:rsid w:val="006012DA"/>
    <w:rsid w:val="00602CBD"/>
    <w:rsid w:val="00603B0F"/>
    <w:rsid w:val="006049F5"/>
    <w:rsid w:val="00605F7B"/>
    <w:rsid w:val="00607E64"/>
    <w:rsid w:val="006106E9"/>
    <w:rsid w:val="0061159E"/>
    <w:rsid w:val="00614633"/>
    <w:rsid w:val="00614BC8"/>
    <w:rsid w:val="006151FB"/>
    <w:rsid w:val="0061573B"/>
    <w:rsid w:val="00616A6E"/>
    <w:rsid w:val="00617411"/>
    <w:rsid w:val="006177B7"/>
    <w:rsid w:val="00617EEB"/>
    <w:rsid w:val="00620A03"/>
    <w:rsid w:val="006249CB"/>
    <w:rsid w:val="00625130"/>
    <w:rsid w:val="006272DD"/>
    <w:rsid w:val="00630963"/>
    <w:rsid w:val="00631897"/>
    <w:rsid w:val="00632928"/>
    <w:rsid w:val="006330DA"/>
    <w:rsid w:val="00633262"/>
    <w:rsid w:val="00633460"/>
    <w:rsid w:val="006402E7"/>
    <w:rsid w:val="00640CB6"/>
    <w:rsid w:val="00641B42"/>
    <w:rsid w:val="00645750"/>
    <w:rsid w:val="00647412"/>
    <w:rsid w:val="00650692"/>
    <w:rsid w:val="006508D3"/>
    <w:rsid w:val="00650AFA"/>
    <w:rsid w:val="00651A41"/>
    <w:rsid w:val="0065791E"/>
    <w:rsid w:val="00657B6E"/>
    <w:rsid w:val="00660EE1"/>
    <w:rsid w:val="00662B77"/>
    <w:rsid w:val="00662D0E"/>
    <w:rsid w:val="00663265"/>
    <w:rsid w:val="0066345F"/>
    <w:rsid w:val="0066485B"/>
    <w:rsid w:val="0067036E"/>
    <w:rsid w:val="00671693"/>
    <w:rsid w:val="006741A3"/>
    <w:rsid w:val="006757AA"/>
    <w:rsid w:val="0068127E"/>
    <w:rsid w:val="00681790"/>
    <w:rsid w:val="006823AA"/>
    <w:rsid w:val="0068302A"/>
    <w:rsid w:val="00684B98"/>
    <w:rsid w:val="00685DC9"/>
    <w:rsid w:val="00686405"/>
    <w:rsid w:val="00687465"/>
    <w:rsid w:val="006907CF"/>
    <w:rsid w:val="00691CCF"/>
    <w:rsid w:val="00693AFA"/>
    <w:rsid w:val="00695101"/>
    <w:rsid w:val="00695B9A"/>
    <w:rsid w:val="00696563"/>
    <w:rsid w:val="006979F8"/>
    <w:rsid w:val="00697BA6"/>
    <w:rsid w:val="006A237C"/>
    <w:rsid w:val="006A3487"/>
    <w:rsid w:val="006A6068"/>
    <w:rsid w:val="006B129D"/>
    <w:rsid w:val="006B12AE"/>
    <w:rsid w:val="006B1566"/>
    <w:rsid w:val="006B16B3"/>
    <w:rsid w:val="006B1918"/>
    <w:rsid w:val="006B233E"/>
    <w:rsid w:val="006B23D8"/>
    <w:rsid w:val="006B28D5"/>
    <w:rsid w:val="006B2A01"/>
    <w:rsid w:val="006B2B8C"/>
    <w:rsid w:val="006B2DBD"/>
    <w:rsid w:val="006B2DEB"/>
    <w:rsid w:val="006B3F64"/>
    <w:rsid w:val="006B54C5"/>
    <w:rsid w:val="006B5E80"/>
    <w:rsid w:val="006B7A2E"/>
    <w:rsid w:val="006C3691"/>
    <w:rsid w:val="006C4709"/>
    <w:rsid w:val="006D0616"/>
    <w:rsid w:val="006D3005"/>
    <w:rsid w:val="006D504F"/>
    <w:rsid w:val="006E0CAC"/>
    <w:rsid w:val="006E1CFB"/>
    <w:rsid w:val="006E1F94"/>
    <w:rsid w:val="006E26C1"/>
    <w:rsid w:val="006E302D"/>
    <w:rsid w:val="006E30A8"/>
    <w:rsid w:val="006E45B0"/>
    <w:rsid w:val="006E5692"/>
    <w:rsid w:val="006E7425"/>
    <w:rsid w:val="006F365D"/>
    <w:rsid w:val="006F4BB0"/>
    <w:rsid w:val="007031BD"/>
    <w:rsid w:val="00703E80"/>
    <w:rsid w:val="00705276"/>
    <w:rsid w:val="007066A0"/>
    <w:rsid w:val="007075FB"/>
    <w:rsid w:val="0070787B"/>
    <w:rsid w:val="00710E30"/>
    <w:rsid w:val="0071131D"/>
    <w:rsid w:val="00711E3D"/>
    <w:rsid w:val="00711E85"/>
    <w:rsid w:val="00712DDA"/>
    <w:rsid w:val="00716DAE"/>
    <w:rsid w:val="00717739"/>
    <w:rsid w:val="00717DE4"/>
    <w:rsid w:val="00721724"/>
    <w:rsid w:val="00722EC5"/>
    <w:rsid w:val="00723326"/>
    <w:rsid w:val="00723BDB"/>
    <w:rsid w:val="00724252"/>
    <w:rsid w:val="00727B1B"/>
    <w:rsid w:val="00727E7A"/>
    <w:rsid w:val="0073163C"/>
    <w:rsid w:val="00731DE3"/>
    <w:rsid w:val="00732A06"/>
    <w:rsid w:val="00733346"/>
    <w:rsid w:val="007339AA"/>
    <w:rsid w:val="00734A93"/>
    <w:rsid w:val="00735B9D"/>
    <w:rsid w:val="007365A5"/>
    <w:rsid w:val="00736FB0"/>
    <w:rsid w:val="007404BC"/>
    <w:rsid w:val="00740D13"/>
    <w:rsid w:val="00740F5F"/>
    <w:rsid w:val="00742794"/>
    <w:rsid w:val="00743504"/>
    <w:rsid w:val="00743C4C"/>
    <w:rsid w:val="00744217"/>
    <w:rsid w:val="007445B7"/>
    <w:rsid w:val="00744920"/>
    <w:rsid w:val="00745896"/>
    <w:rsid w:val="00745B3A"/>
    <w:rsid w:val="007509BE"/>
    <w:rsid w:val="0075287B"/>
    <w:rsid w:val="00755C7B"/>
    <w:rsid w:val="007576D3"/>
    <w:rsid w:val="00762BB0"/>
    <w:rsid w:val="0076327D"/>
    <w:rsid w:val="00764786"/>
    <w:rsid w:val="00766E12"/>
    <w:rsid w:val="0077098E"/>
    <w:rsid w:val="00771287"/>
    <w:rsid w:val="0077149E"/>
    <w:rsid w:val="00771572"/>
    <w:rsid w:val="00772934"/>
    <w:rsid w:val="00777518"/>
    <w:rsid w:val="007776F6"/>
    <w:rsid w:val="0077779E"/>
    <w:rsid w:val="00780FB6"/>
    <w:rsid w:val="0078552A"/>
    <w:rsid w:val="00785729"/>
    <w:rsid w:val="00786058"/>
    <w:rsid w:val="007924BE"/>
    <w:rsid w:val="00792778"/>
    <w:rsid w:val="0079487D"/>
    <w:rsid w:val="007966D4"/>
    <w:rsid w:val="00796A0A"/>
    <w:rsid w:val="0079792C"/>
    <w:rsid w:val="00797FC3"/>
    <w:rsid w:val="007A0989"/>
    <w:rsid w:val="007A331F"/>
    <w:rsid w:val="007A3844"/>
    <w:rsid w:val="007A4381"/>
    <w:rsid w:val="007A5466"/>
    <w:rsid w:val="007A7EC1"/>
    <w:rsid w:val="007B4FCA"/>
    <w:rsid w:val="007B7B85"/>
    <w:rsid w:val="007C30D6"/>
    <w:rsid w:val="007C462E"/>
    <w:rsid w:val="007C496B"/>
    <w:rsid w:val="007C6803"/>
    <w:rsid w:val="007D2892"/>
    <w:rsid w:val="007D2DCC"/>
    <w:rsid w:val="007D47E1"/>
    <w:rsid w:val="007D5EDF"/>
    <w:rsid w:val="007D7FCB"/>
    <w:rsid w:val="007E33B6"/>
    <w:rsid w:val="007E5230"/>
    <w:rsid w:val="007E59E8"/>
    <w:rsid w:val="007F0A99"/>
    <w:rsid w:val="007F3861"/>
    <w:rsid w:val="007F4162"/>
    <w:rsid w:val="007F5441"/>
    <w:rsid w:val="007F7668"/>
    <w:rsid w:val="00800C63"/>
    <w:rsid w:val="00802243"/>
    <w:rsid w:val="008023D4"/>
    <w:rsid w:val="00804124"/>
    <w:rsid w:val="00805402"/>
    <w:rsid w:val="00805A91"/>
    <w:rsid w:val="0080765F"/>
    <w:rsid w:val="008123AF"/>
    <w:rsid w:val="00812BE3"/>
    <w:rsid w:val="00813B6D"/>
    <w:rsid w:val="00814516"/>
    <w:rsid w:val="00815C9D"/>
    <w:rsid w:val="008170E2"/>
    <w:rsid w:val="00823E4C"/>
    <w:rsid w:val="00827749"/>
    <w:rsid w:val="00827B7E"/>
    <w:rsid w:val="00830EEB"/>
    <w:rsid w:val="008347A9"/>
    <w:rsid w:val="00835628"/>
    <w:rsid w:val="00835E90"/>
    <w:rsid w:val="008368A9"/>
    <w:rsid w:val="0084176D"/>
    <w:rsid w:val="008423E4"/>
    <w:rsid w:val="00842900"/>
    <w:rsid w:val="00843CBD"/>
    <w:rsid w:val="00844023"/>
    <w:rsid w:val="00846C32"/>
    <w:rsid w:val="00850CF0"/>
    <w:rsid w:val="00851869"/>
    <w:rsid w:val="00851C04"/>
    <w:rsid w:val="008531A1"/>
    <w:rsid w:val="00853A94"/>
    <w:rsid w:val="008547A3"/>
    <w:rsid w:val="0085797D"/>
    <w:rsid w:val="00860020"/>
    <w:rsid w:val="008618E7"/>
    <w:rsid w:val="00861931"/>
    <w:rsid w:val="00861995"/>
    <w:rsid w:val="0086231A"/>
    <w:rsid w:val="0086477C"/>
    <w:rsid w:val="00864BAD"/>
    <w:rsid w:val="00866F9D"/>
    <w:rsid w:val="008673D9"/>
    <w:rsid w:val="00871775"/>
    <w:rsid w:val="00871AEF"/>
    <w:rsid w:val="00871BDC"/>
    <w:rsid w:val="008726E5"/>
    <w:rsid w:val="0087289E"/>
    <w:rsid w:val="008749F2"/>
    <w:rsid w:val="00874C05"/>
    <w:rsid w:val="0087588B"/>
    <w:rsid w:val="00875E1B"/>
    <w:rsid w:val="0087680A"/>
    <w:rsid w:val="008806EB"/>
    <w:rsid w:val="00880A20"/>
    <w:rsid w:val="008826F2"/>
    <w:rsid w:val="008845BA"/>
    <w:rsid w:val="00884AE3"/>
    <w:rsid w:val="00885203"/>
    <w:rsid w:val="008859CA"/>
    <w:rsid w:val="008861EE"/>
    <w:rsid w:val="00890B59"/>
    <w:rsid w:val="008930D7"/>
    <w:rsid w:val="008947A7"/>
    <w:rsid w:val="00897E80"/>
    <w:rsid w:val="008A04FA"/>
    <w:rsid w:val="008A3188"/>
    <w:rsid w:val="008A3FDF"/>
    <w:rsid w:val="008A46B7"/>
    <w:rsid w:val="008A6418"/>
    <w:rsid w:val="008B05D8"/>
    <w:rsid w:val="008B0B3D"/>
    <w:rsid w:val="008B2B1A"/>
    <w:rsid w:val="008B3428"/>
    <w:rsid w:val="008B4A91"/>
    <w:rsid w:val="008B7785"/>
    <w:rsid w:val="008B79F2"/>
    <w:rsid w:val="008C0809"/>
    <w:rsid w:val="008C132C"/>
    <w:rsid w:val="008C3FD0"/>
    <w:rsid w:val="008C6062"/>
    <w:rsid w:val="008D27A5"/>
    <w:rsid w:val="008D2AAB"/>
    <w:rsid w:val="008D309C"/>
    <w:rsid w:val="008D58F9"/>
    <w:rsid w:val="008D7427"/>
    <w:rsid w:val="008E3338"/>
    <w:rsid w:val="008E47BE"/>
    <w:rsid w:val="008F09DF"/>
    <w:rsid w:val="008F3053"/>
    <w:rsid w:val="008F3136"/>
    <w:rsid w:val="008F3835"/>
    <w:rsid w:val="008F40DF"/>
    <w:rsid w:val="008F4A4B"/>
    <w:rsid w:val="008F5E16"/>
    <w:rsid w:val="008F5EFC"/>
    <w:rsid w:val="008F6373"/>
    <w:rsid w:val="008F7D0F"/>
    <w:rsid w:val="00901670"/>
    <w:rsid w:val="00902212"/>
    <w:rsid w:val="00903E0A"/>
    <w:rsid w:val="00904721"/>
    <w:rsid w:val="00907780"/>
    <w:rsid w:val="00907E65"/>
    <w:rsid w:val="00907EDD"/>
    <w:rsid w:val="009107AD"/>
    <w:rsid w:val="0091187F"/>
    <w:rsid w:val="00915568"/>
    <w:rsid w:val="00917643"/>
    <w:rsid w:val="00917E0C"/>
    <w:rsid w:val="00920711"/>
    <w:rsid w:val="00921A1E"/>
    <w:rsid w:val="00922680"/>
    <w:rsid w:val="0092325F"/>
    <w:rsid w:val="00924EA9"/>
    <w:rsid w:val="00925AE3"/>
    <w:rsid w:val="00925CE1"/>
    <w:rsid w:val="00925F5C"/>
    <w:rsid w:val="00930897"/>
    <w:rsid w:val="009320D2"/>
    <w:rsid w:val="009329FB"/>
    <w:rsid w:val="00932C77"/>
    <w:rsid w:val="00933781"/>
    <w:rsid w:val="0093417F"/>
    <w:rsid w:val="00934AC2"/>
    <w:rsid w:val="00936508"/>
    <w:rsid w:val="009375BB"/>
    <w:rsid w:val="009418E9"/>
    <w:rsid w:val="00946044"/>
    <w:rsid w:val="0094653B"/>
    <w:rsid w:val="009465AB"/>
    <w:rsid w:val="00946DEE"/>
    <w:rsid w:val="00953499"/>
    <w:rsid w:val="00954A16"/>
    <w:rsid w:val="0095696D"/>
    <w:rsid w:val="00960F2D"/>
    <w:rsid w:val="0096482F"/>
    <w:rsid w:val="00964E3A"/>
    <w:rsid w:val="0096557D"/>
    <w:rsid w:val="00967126"/>
    <w:rsid w:val="009703F5"/>
    <w:rsid w:val="00970EAE"/>
    <w:rsid w:val="00971627"/>
    <w:rsid w:val="00972457"/>
    <w:rsid w:val="00972797"/>
    <w:rsid w:val="0097279D"/>
    <w:rsid w:val="00976837"/>
    <w:rsid w:val="00980311"/>
    <w:rsid w:val="0098170E"/>
    <w:rsid w:val="0098285C"/>
    <w:rsid w:val="009833D4"/>
    <w:rsid w:val="00983B56"/>
    <w:rsid w:val="009847FD"/>
    <w:rsid w:val="00984EAB"/>
    <w:rsid w:val="009851B3"/>
    <w:rsid w:val="00985300"/>
    <w:rsid w:val="00986720"/>
    <w:rsid w:val="00987F00"/>
    <w:rsid w:val="00991CEB"/>
    <w:rsid w:val="0099403D"/>
    <w:rsid w:val="00995B0B"/>
    <w:rsid w:val="009A12C3"/>
    <w:rsid w:val="009A1883"/>
    <w:rsid w:val="009A39F5"/>
    <w:rsid w:val="009A4588"/>
    <w:rsid w:val="009A5EA5"/>
    <w:rsid w:val="009A66A4"/>
    <w:rsid w:val="009B00C2"/>
    <w:rsid w:val="009B26AB"/>
    <w:rsid w:val="009B3476"/>
    <w:rsid w:val="009B39BC"/>
    <w:rsid w:val="009B5069"/>
    <w:rsid w:val="009B5E3D"/>
    <w:rsid w:val="009B69AD"/>
    <w:rsid w:val="009B7806"/>
    <w:rsid w:val="009C00EF"/>
    <w:rsid w:val="009C05C1"/>
    <w:rsid w:val="009C09B3"/>
    <w:rsid w:val="009C1E9A"/>
    <w:rsid w:val="009C2A33"/>
    <w:rsid w:val="009C2E49"/>
    <w:rsid w:val="009C36CD"/>
    <w:rsid w:val="009C43A5"/>
    <w:rsid w:val="009C5502"/>
    <w:rsid w:val="009C5A1D"/>
    <w:rsid w:val="009C6B08"/>
    <w:rsid w:val="009C70FC"/>
    <w:rsid w:val="009D002B"/>
    <w:rsid w:val="009D37C7"/>
    <w:rsid w:val="009D4BBD"/>
    <w:rsid w:val="009D5A41"/>
    <w:rsid w:val="009D6E4E"/>
    <w:rsid w:val="009E13BF"/>
    <w:rsid w:val="009E268D"/>
    <w:rsid w:val="009E3631"/>
    <w:rsid w:val="009E3EB9"/>
    <w:rsid w:val="009E69C2"/>
    <w:rsid w:val="009E70AF"/>
    <w:rsid w:val="009E7AEB"/>
    <w:rsid w:val="009F09E9"/>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6961"/>
    <w:rsid w:val="00A06CE9"/>
    <w:rsid w:val="00A07689"/>
    <w:rsid w:val="00A07906"/>
    <w:rsid w:val="00A10908"/>
    <w:rsid w:val="00A11A5C"/>
    <w:rsid w:val="00A12330"/>
    <w:rsid w:val="00A1259F"/>
    <w:rsid w:val="00A1446F"/>
    <w:rsid w:val="00A151B5"/>
    <w:rsid w:val="00A220FF"/>
    <w:rsid w:val="00A227E0"/>
    <w:rsid w:val="00A232E4"/>
    <w:rsid w:val="00A24AAD"/>
    <w:rsid w:val="00A26A8A"/>
    <w:rsid w:val="00A27255"/>
    <w:rsid w:val="00A306DC"/>
    <w:rsid w:val="00A320B2"/>
    <w:rsid w:val="00A32304"/>
    <w:rsid w:val="00A32EEE"/>
    <w:rsid w:val="00A3420E"/>
    <w:rsid w:val="00A35D66"/>
    <w:rsid w:val="00A41085"/>
    <w:rsid w:val="00A425FA"/>
    <w:rsid w:val="00A43960"/>
    <w:rsid w:val="00A448C1"/>
    <w:rsid w:val="00A45C81"/>
    <w:rsid w:val="00A46902"/>
    <w:rsid w:val="00A47352"/>
    <w:rsid w:val="00A50CDB"/>
    <w:rsid w:val="00A51F3E"/>
    <w:rsid w:val="00A5364B"/>
    <w:rsid w:val="00A54142"/>
    <w:rsid w:val="00A54C42"/>
    <w:rsid w:val="00A572B1"/>
    <w:rsid w:val="00A577AF"/>
    <w:rsid w:val="00A60177"/>
    <w:rsid w:val="00A60215"/>
    <w:rsid w:val="00A61C27"/>
    <w:rsid w:val="00A62638"/>
    <w:rsid w:val="00A6344D"/>
    <w:rsid w:val="00A6395A"/>
    <w:rsid w:val="00A644B8"/>
    <w:rsid w:val="00A6669D"/>
    <w:rsid w:val="00A70E35"/>
    <w:rsid w:val="00A720DC"/>
    <w:rsid w:val="00A75940"/>
    <w:rsid w:val="00A75B88"/>
    <w:rsid w:val="00A803CF"/>
    <w:rsid w:val="00A8133F"/>
    <w:rsid w:val="00A81355"/>
    <w:rsid w:val="00A82CB4"/>
    <w:rsid w:val="00A837A8"/>
    <w:rsid w:val="00A83C36"/>
    <w:rsid w:val="00A8646F"/>
    <w:rsid w:val="00A932BB"/>
    <w:rsid w:val="00A93579"/>
    <w:rsid w:val="00A93934"/>
    <w:rsid w:val="00A95D51"/>
    <w:rsid w:val="00AA18AE"/>
    <w:rsid w:val="00AA19B7"/>
    <w:rsid w:val="00AA228B"/>
    <w:rsid w:val="00AA35AB"/>
    <w:rsid w:val="00AA597A"/>
    <w:rsid w:val="00AA66AD"/>
    <w:rsid w:val="00AA67A3"/>
    <w:rsid w:val="00AA7E52"/>
    <w:rsid w:val="00AB1655"/>
    <w:rsid w:val="00AB1873"/>
    <w:rsid w:val="00AB2C05"/>
    <w:rsid w:val="00AB3536"/>
    <w:rsid w:val="00AB474B"/>
    <w:rsid w:val="00AB56A6"/>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991"/>
    <w:rsid w:val="00AE4F1C"/>
    <w:rsid w:val="00AE5E19"/>
    <w:rsid w:val="00AF1433"/>
    <w:rsid w:val="00AF48B4"/>
    <w:rsid w:val="00AF4923"/>
    <w:rsid w:val="00AF7201"/>
    <w:rsid w:val="00AF7C74"/>
    <w:rsid w:val="00B000AF"/>
    <w:rsid w:val="00B04E79"/>
    <w:rsid w:val="00B05CA3"/>
    <w:rsid w:val="00B07488"/>
    <w:rsid w:val="00B075A2"/>
    <w:rsid w:val="00B10DD2"/>
    <w:rsid w:val="00B115DC"/>
    <w:rsid w:val="00B11952"/>
    <w:rsid w:val="00B13049"/>
    <w:rsid w:val="00B1457E"/>
    <w:rsid w:val="00B149AC"/>
    <w:rsid w:val="00B14BD2"/>
    <w:rsid w:val="00B1557F"/>
    <w:rsid w:val="00B1668D"/>
    <w:rsid w:val="00B17981"/>
    <w:rsid w:val="00B233BB"/>
    <w:rsid w:val="00B24524"/>
    <w:rsid w:val="00B25612"/>
    <w:rsid w:val="00B26437"/>
    <w:rsid w:val="00B2678E"/>
    <w:rsid w:val="00B27012"/>
    <w:rsid w:val="00B27F4D"/>
    <w:rsid w:val="00B30647"/>
    <w:rsid w:val="00B31F0E"/>
    <w:rsid w:val="00B34F25"/>
    <w:rsid w:val="00B43672"/>
    <w:rsid w:val="00B473D8"/>
    <w:rsid w:val="00B477BA"/>
    <w:rsid w:val="00B5165A"/>
    <w:rsid w:val="00B524C1"/>
    <w:rsid w:val="00B52C8D"/>
    <w:rsid w:val="00B564BF"/>
    <w:rsid w:val="00B57424"/>
    <w:rsid w:val="00B57BB8"/>
    <w:rsid w:val="00B6104E"/>
    <w:rsid w:val="00B610C7"/>
    <w:rsid w:val="00B62106"/>
    <w:rsid w:val="00B626A8"/>
    <w:rsid w:val="00B6504F"/>
    <w:rsid w:val="00B65695"/>
    <w:rsid w:val="00B66526"/>
    <w:rsid w:val="00B665A3"/>
    <w:rsid w:val="00B67FD7"/>
    <w:rsid w:val="00B73BB4"/>
    <w:rsid w:val="00B80532"/>
    <w:rsid w:val="00B82039"/>
    <w:rsid w:val="00B82454"/>
    <w:rsid w:val="00B845AE"/>
    <w:rsid w:val="00B90097"/>
    <w:rsid w:val="00B90999"/>
    <w:rsid w:val="00B91AD7"/>
    <w:rsid w:val="00B91CF6"/>
    <w:rsid w:val="00B92D23"/>
    <w:rsid w:val="00B95BC8"/>
    <w:rsid w:val="00B96E87"/>
    <w:rsid w:val="00BA146A"/>
    <w:rsid w:val="00BA32EE"/>
    <w:rsid w:val="00BA7411"/>
    <w:rsid w:val="00BB1C33"/>
    <w:rsid w:val="00BB2E71"/>
    <w:rsid w:val="00BB3DFA"/>
    <w:rsid w:val="00BB3EA9"/>
    <w:rsid w:val="00BB55AA"/>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6B8"/>
    <w:rsid w:val="00BD6E03"/>
    <w:rsid w:val="00BD766A"/>
    <w:rsid w:val="00BE00CD"/>
    <w:rsid w:val="00BE0E75"/>
    <w:rsid w:val="00BE1789"/>
    <w:rsid w:val="00BE3634"/>
    <w:rsid w:val="00BE3E30"/>
    <w:rsid w:val="00BE5274"/>
    <w:rsid w:val="00BE71CD"/>
    <w:rsid w:val="00BE7748"/>
    <w:rsid w:val="00BE7B92"/>
    <w:rsid w:val="00BE7BDA"/>
    <w:rsid w:val="00BE7DE2"/>
    <w:rsid w:val="00BF0548"/>
    <w:rsid w:val="00BF08F5"/>
    <w:rsid w:val="00BF1926"/>
    <w:rsid w:val="00BF2C24"/>
    <w:rsid w:val="00BF3974"/>
    <w:rsid w:val="00BF4949"/>
    <w:rsid w:val="00BF4D7C"/>
    <w:rsid w:val="00BF5085"/>
    <w:rsid w:val="00C013F4"/>
    <w:rsid w:val="00C0381B"/>
    <w:rsid w:val="00C040AB"/>
    <w:rsid w:val="00C0499B"/>
    <w:rsid w:val="00C05406"/>
    <w:rsid w:val="00C05CF0"/>
    <w:rsid w:val="00C069F2"/>
    <w:rsid w:val="00C06E86"/>
    <w:rsid w:val="00C07A06"/>
    <w:rsid w:val="00C119AC"/>
    <w:rsid w:val="00C14C38"/>
    <w:rsid w:val="00C14EE6"/>
    <w:rsid w:val="00C151DA"/>
    <w:rsid w:val="00C152A1"/>
    <w:rsid w:val="00C16A00"/>
    <w:rsid w:val="00C16CCB"/>
    <w:rsid w:val="00C179CE"/>
    <w:rsid w:val="00C2142B"/>
    <w:rsid w:val="00C22578"/>
    <w:rsid w:val="00C22987"/>
    <w:rsid w:val="00C23956"/>
    <w:rsid w:val="00C24258"/>
    <w:rsid w:val="00C248E6"/>
    <w:rsid w:val="00C2766F"/>
    <w:rsid w:val="00C31E92"/>
    <w:rsid w:val="00C3223B"/>
    <w:rsid w:val="00C333C6"/>
    <w:rsid w:val="00C33D5D"/>
    <w:rsid w:val="00C35CC5"/>
    <w:rsid w:val="00C3614A"/>
    <w:rsid w:val="00C361C5"/>
    <w:rsid w:val="00C377D1"/>
    <w:rsid w:val="00C37BDA"/>
    <w:rsid w:val="00C37C84"/>
    <w:rsid w:val="00C42B41"/>
    <w:rsid w:val="00C46166"/>
    <w:rsid w:val="00C4710D"/>
    <w:rsid w:val="00C50CAD"/>
    <w:rsid w:val="00C54114"/>
    <w:rsid w:val="00C57933"/>
    <w:rsid w:val="00C60206"/>
    <w:rsid w:val="00C610A2"/>
    <w:rsid w:val="00C615D4"/>
    <w:rsid w:val="00C61B5D"/>
    <w:rsid w:val="00C61C0E"/>
    <w:rsid w:val="00C61C64"/>
    <w:rsid w:val="00C61CDA"/>
    <w:rsid w:val="00C6669F"/>
    <w:rsid w:val="00C718CB"/>
    <w:rsid w:val="00C72956"/>
    <w:rsid w:val="00C73045"/>
    <w:rsid w:val="00C73212"/>
    <w:rsid w:val="00C7354A"/>
    <w:rsid w:val="00C73F24"/>
    <w:rsid w:val="00C74379"/>
    <w:rsid w:val="00C74DD8"/>
    <w:rsid w:val="00C75C5E"/>
    <w:rsid w:val="00C7669F"/>
    <w:rsid w:val="00C76DFF"/>
    <w:rsid w:val="00C80B8F"/>
    <w:rsid w:val="00C82743"/>
    <w:rsid w:val="00C827A8"/>
    <w:rsid w:val="00C834CE"/>
    <w:rsid w:val="00C9047F"/>
    <w:rsid w:val="00C91F65"/>
    <w:rsid w:val="00C92310"/>
    <w:rsid w:val="00C95150"/>
    <w:rsid w:val="00C95A73"/>
    <w:rsid w:val="00CA02B0"/>
    <w:rsid w:val="00CA032E"/>
    <w:rsid w:val="00CA1ED3"/>
    <w:rsid w:val="00CA2182"/>
    <w:rsid w:val="00CA2186"/>
    <w:rsid w:val="00CA26EF"/>
    <w:rsid w:val="00CA3608"/>
    <w:rsid w:val="00CA3B52"/>
    <w:rsid w:val="00CA4CA0"/>
    <w:rsid w:val="00CA562B"/>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C7F64"/>
    <w:rsid w:val="00CD06CA"/>
    <w:rsid w:val="00CD076A"/>
    <w:rsid w:val="00CD180C"/>
    <w:rsid w:val="00CD37DA"/>
    <w:rsid w:val="00CD4C50"/>
    <w:rsid w:val="00CD4F2C"/>
    <w:rsid w:val="00CD731C"/>
    <w:rsid w:val="00CD7ED1"/>
    <w:rsid w:val="00CE08E8"/>
    <w:rsid w:val="00CE2123"/>
    <w:rsid w:val="00CE2133"/>
    <w:rsid w:val="00CE245D"/>
    <w:rsid w:val="00CE300F"/>
    <w:rsid w:val="00CE3582"/>
    <w:rsid w:val="00CE3795"/>
    <w:rsid w:val="00CE3E20"/>
    <w:rsid w:val="00CE68B6"/>
    <w:rsid w:val="00CF2BA2"/>
    <w:rsid w:val="00CF4827"/>
    <w:rsid w:val="00CF4C69"/>
    <w:rsid w:val="00CF581C"/>
    <w:rsid w:val="00CF71E0"/>
    <w:rsid w:val="00D001B1"/>
    <w:rsid w:val="00D01A4A"/>
    <w:rsid w:val="00D03176"/>
    <w:rsid w:val="00D060A8"/>
    <w:rsid w:val="00D06605"/>
    <w:rsid w:val="00D0720F"/>
    <w:rsid w:val="00D074E2"/>
    <w:rsid w:val="00D11B0B"/>
    <w:rsid w:val="00D12A3E"/>
    <w:rsid w:val="00D12B0E"/>
    <w:rsid w:val="00D15042"/>
    <w:rsid w:val="00D17F64"/>
    <w:rsid w:val="00D22160"/>
    <w:rsid w:val="00D22172"/>
    <w:rsid w:val="00D22DE6"/>
    <w:rsid w:val="00D2301B"/>
    <w:rsid w:val="00D231AD"/>
    <w:rsid w:val="00D239EE"/>
    <w:rsid w:val="00D27F20"/>
    <w:rsid w:val="00D30534"/>
    <w:rsid w:val="00D32D05"/>
    <w:rsid w:val="00D35728"/>
    <w:rsid w:val="00D359A7"/>
    <w:rsid w:val="00D37BCF"/>
    <w:rsid w:val="00D40246"/>
    <w:rsid w:val="00D40307"/>
    <w:rsid w:val="00D40F93"/>
    <w:rsid w:val="00D42277"/>
    <w:rsid w:val="00D428DE"/>
    <w:rsid w:val="00D4392A"/>
    <w:rsid w:val="00D43C59"/>
    <w:rsid w:val="00D44ADE"/>
    <w:rsid w:val="00D50D65"/>
    <w:rsid w:val="00D512E0"/>
    <w:rsid w:val="00D519F3"/>
    <w:rsid w:val="00D51D2A"/>
    <w:rsid w:val="00D53B7C"/>
    <w:rsid w:val="00D55F52"/>
    <w:rsid w:val="00D56508"/>
    <w:rsid w:val="00D56F18"/>
    <w:rsid w:val="00D57A04"/>
    <w:rsid w:val="00D6131A"/>
    <w:rsid w:val="00D61611"/>
    <w:rsid w:val="00D61784"/>
    <w:rsid w:val="00D6178A"/>
    <w:rsid w:val="00D61B88"/>
    <w:rsid w:val="00D63B53"/>
    <w:rsid w:val="00D64B88"/>
    <w:rsid w:val="00D64DC5"/>
    <w:rsid w:val="00D66BA6"/>
    <w:rsid w:val="00D700B1"/>
    <w:rsid w:val="00D730FA"/>
    <w:rsid w:val="00D738DC"/>
    <w:rsid w:val="00D76631"/>
    <w:rsid w:val="00D768B7"/>
    <w:rsid w:val="00D76A61"/>
    <w:rsid w:val="00D77492"/>
    <w:rsid w:val="00D811E8"/>
    <w:rsid w:val="00D81A44"/>
    <w:rsid w:val="00D83072"/>
    <w:rsid w:val="00D83ABC"/>
    <w:rsid w:val="00D83B18"/>
    <w:rsid w:val="00D84870"/>
    <w:rsid w:val="00D84984"/>
    <w:rsid w:val="00D84CFA"/>
    <w:rsid w:val="00D91B92"/>
    <w:rsid w:val="00D91F4C"/>
    <w:rsid w:val="00D91F97"/>
    <w:rsid w:val="00D926B3"/>
    <w:rsid w:val="00D92F63"/>
    <w:rsid w:val="00D947B6"/>
    <w:rsid w:val="00D94A53"/>
    <w:rsid w:val="00D96424"/>
    <w:rsid w:val="00D97E00"/>
    <w:rsid w:val="00DA00BC"/>
    <w:rsid w:val="00DA0E22"/>
    <w:rsid w:val="00DA1EFA"/>
    <w:rsid w:val="00DA25E7"/>
    <w:rsid w:val="00DA294A"/>
    <w:rsid w:val="00DA3687"/>
    <w:rsid w:val="00DA39F2"/>
    <w:rsid w:val="00DA564B"/>
    <w:rsid w:val="00DA6A5C"/>
    <w:rsid w:val="00DB311F"/>
    <w:rsid w:val="00DB3464"/>
    <w:rsid w:val="00DB53C6"/>
    <w:rsid w:val="00DB59E3"/>
    <w:rsid w:val="00DB6CB6"/>
    <w:rsid w:val="00DB758F"/>
    <w:rsid w:val="00DC1F1B"/>
    <w:rsid w:val="00DC3D8F"/>
    <w:rsid w:val="00DC42E8"/>
    <w:rsid w:val="00DC65CD"/>
    <w:rsid w:val="00DC6DBB"/>
    <w:rsid w:val="00DC7761"/>
    <w:rsid w:val="00DD0022"/>
    <w:rsid w:val="00DD073C"/>
    <w:rsid w:val="00DD128C"/>
    <w:rsid w:val="00DD1B8F"/>
    <w:rsid w:val="00DD5BCC"/>
    <w:rsid w:val="00DD5E9F"/>
    <w:rsid w:val="00DD7509"/>
    <w:rsid w:val="00DD79C7"/>
    <w:rsid w:val="00DD7D6E"/>
    <w:rsid w:val="00DE2EE9"/>
    <w:rsid w:val="00DE34B2"/>
    <w:rsid w:val="00DE3712"/>
    <w:rsid w:val="00DE49DE"/>
    <w:rsid w:val="00DE618B"/>
    <w:rsid w:val="00DE6EC2"/>
    <w:rsid w:val="00DE733B"/>
    <w:rsid w:val="00DF0834"/>
    <w:rsid w:val="00DF0873"/>
    <w:rsid w:val="00DF2707"/>
    <w:rsid w:val="00DF29D4"/>
    <w:rsid w:val="00DF4D90"/>
    <w:rsid w:val="00DF5EBD"/>
    <w:rsid w:val="00DF6BA8"/>
    <w:rsid w:val="00DF6C70"/>
    <w:rsid w:val="00DF78EA"/>
    <w:rsid w:val="00DF7CA3"/>
    <w:rsid w:val="00DF7F0D"/>
    <w:rsid w:val="00E00D5A"/>
    <w:rsid w:val="00E01462"/>
    <w:rsid w:val="00E01A76"/>
    <w:rsid w:val="00E028A6"/>
    <w:rsid w:val="00E03902"/>
    <w:rsid w:val="00E04B30"/>
    <w:rsid w:val="00E05FB7"/>
    <w:rsid w:val="00E066E6"/>
    <w:rsid w:val="00E06807"/>
    <w:rsid w:val="00E06C5E"/>
    <w:rsid w:val="00E0752B"/>
    <w:rsid w:val="00E109D2"/>
    <w:rsid w:val="00E1228E"/>
    <w:rsid w:val="00E13374"/>
    <w:rsid w:val="00E14079"/>
    <w:rsid w:val="00E15F90"/>
    <w:rsid w:val="00E16D3E"/>
    <w:rsid w:val="00E17167"/>
    <w:rsid w:val="00E20520"/>
    <w:rsid w:val="00E21D55"/>
    <w:rsid w:val="00E21FDC"/>
    <w:rsid w:val="00E2551E"/>
    <w:rsid w:val="00E26B13"/>
    <w:rsid w:val="00E273CE"/>
    <w:rsid w:val="00E27E5A"/>
    <w:rsid w:val="00E31135"/>
    <w:rsid w:val="00E312C0"/>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92C"/>
    <w:rsid w:val="00E55DA0"/>
    <w:rsid w:val="00E56033"/>
    <w:rsid w:val="00E60EAE"/>
    <w:rsid w:val="00E61159"/>
    <w:rsid w:val="00E625DA"/>
    <w:rsid w:val="00E634DC"/>
    <w:rsid w:val="00E64FE3"/>
    <w:rsid w:val="00E667F3"/>
    <w:rsid w:val="00E67794"/>
    <w:rsid w:val="00E70CC6"/>
    <w:rsid w:val="00E71254"/>
    <w:rsid w:val="00E73CCD"/>
    <w:rsid w:val="00E76453"/>
    <w:rsid w:val="00E77353"/>
    <w:rsid w:val="00E775AE"/>
    <w:rsid w:val="00E81FCB"/>
    <w:rsid w:val="00E8272C"/>
    <w:rsid w:val="00E827C7"/>
    <w:rsid w:val="00E85DBD"/>
    <w:rsid w:val="00E86B6B"/>
    <w:rsid w:val="00E87A99"/>
    <w:rsid w:val="00E90341"/>
    <w:rsid w:val="00E90702"/>
    <w:rsid w:val="00E9241E"/>
    <w:rsid w:val="00E92AA8"/>
    <w:rsid w:val="00E93DEF"/>
    <w:rsid w:val="00E947B1"/>
    <w:rsid w:val="00E96852"/>
    <w:rsid w:val="00EA16AC"/>
    <w:rsid w:val="00EA385A"/>
    <w:rsid w:val="00EA3931"/>
    <w:rsid w:val="00EA658E"/>
    <w:rsid w:val="00EA74D3"/>
    <w:rsid w:val="00EA7A88"/>
    <w:rsid w:val="00EB27F2"/>
    <w:rsid w:val="00EB3928"/>
    <w:rsid w:val="00EB5373"/>
    <w:rsid w:val="00EB64EF"/>
    <w:rsid w:val="00EC02A2"/>
    <w:rsid w:val="00EC100A"/>
    <w:rsid w:val="00EC1AF9"/>
    <w:rsid w:val="00EC379B"/>
    <w:rsid w:val="00EC37DF"/>
    <w:rsid w:val="00EC3A99"/>
    <w:rsid w:val="00EC41B1"/>
    <w:rsid w:val="00ED0665"/>
    <w:rsid w:val="00ED12C0"/>
    <w:rsid w:val="00ED19F0"/>
    <w:rsid w:val="00ED2B50"/>
    <w:rsid w:val="00ED3A32"/>
    <w:rsid w:val="00ED3BDE"/>
    <w:rsid w:val="00ED68FB"/>
    <w:rsid w:val="00ED783A"/>
    <w:rsid w:val="00ED7927"/>
    <w:rsid w:val="00EE2E34"/>
    <w:rsid w:val="00EE2E91"/>
    <w:rsid w:val="00EE3370"/>
    <w:rsid w:val="00EE43A2"/>
    <w:rsid w:val="00EE46B7"/>
    <w:rsid w:val="00EE5505"/>
    <w:rsid w:val="00EE5A49"/>
    <w:rsid w:val="00EE664B"/>
    <w:rsid w:val="00EE6A4C"/>
    <w:rsid w:val="00EF0976"/>
    <w:rsid w:val="00EF10BA"/>
    <w:rsid w:val="00EF1738"/>
    <w:rsid w:val="00EF1767"/>
    <w:rsid w:val="00EF2BAF"/>
    <w:rsid w:val="00EF2F45"/>
    <w:rsid w:val="00EF3B8F"/>
    <w:rsid w:val="00EF543E"/>
    <w:rsid w:val="00EF559F"/>
    <w:rsid w:val="00EF5AA2"/>
    <w:rsid w:val="00EF73A3"/>
    <w:rsid w:val="00EF7E26"/>
    <w:rsid w:val="00F01830"/>
    <w:rsid w:val="00F01DFA"/>
    <w:rsid w:val="00F02096"/>
    <w:rsid w:val="00F02457"/>
    <w:rsid w:val="00F036C3"/>
    <w:rsid w:val="00F0417E"/>
    <w:rsid w:val="00F0438D"/>
    <w:rsid w:val="00F05397"/>
    <w:rsid w:val="00F0638C"/>
    <w:rsid w:val="00F068E3"/>
    <w:rsid w:val="00F11E04"/>
    <w:rsid w:val="00F12B24"/>
    <w:rsid w:val="00F12BC7"/>
    <w:rsid w:val="00F1372B"/>
    <w:rsid w:val="00F15223"/>
    <w:rsid w:val="00F15944"/>
    <w:rsid w:val="00F164B4"/>
    <w:rsid w:val="00F176E4"/>
    <w:rsid w:val="00F20E5F"/>
    <w:rsid w:val="00F22EE9"/>
    <w:rsid w:val="00F25C26"/>
    <w:rsid w:val="00F25CC2"/>
    <w:rsid w:val="00F27573"/>
    <w:rsid w:val="00F307B6"/>
    <w:rsid w:val="00F30AC0"/>
    <w:rsid w:val="00F30EB8"/>
    <w:rsid w:val="00F31876"/>
    <w:rsid w:val="00F319FC"/>
    <w:rsid w:val="00F31C67"/>
    <w:rsid w:val="00F36FE0"/>
    <w:rsid w:val="00F37EA8"/>
    <w:rsid w:val="00F406DA"/>
    <w:rsid w:val="00F40B14"/>
    <w:rsid w:val="00F41186"/>
    <w:rsid w:val="00F41EEF"/>
    <w:rsid w:val="00F41FAC"/>
    <w:rsid w:val="00F420C6"/>
    <w:rsid w:val="00F423D3"/>
    <w:rsid w:val="00F42B9C"/>
    <w:rsid w:val="00F44349"/>
    <w:rsid w:val="00F4569E"/>
    <w:rsid w:val="00F45AFC"/>
    <w:rsid w:val="00F45E7E"/>
    <w:rsid w:val="00F462F4"/>
    <w:rsid w:val="00F50130"/>
    <w:rsid w:val="00F512D9"/>
    <w:rsid w:val="00F51802"/>
    <w:rsid w:val="00F52402"/>
    <w:rsid w:val="00F5605D"/>
    <w:rsid w:val="00F640E4"/>
    <w:rsid w:val="00F64340"/>
    <w:rsid w:val="00F6514B"/>
    <w:rsid w:val="00F6533E"/>
    <w:rsid w:val="00F6587F"/>
    <w:rsid w:val="00F67981"/>
    <w:rsid w:val="00F706CA"/>
    <w:rsid w:val="00F70F8D"/>
    <w:rsid w:val="00F71C5A"/>
    <w:rsid w:val="00F733A4"/>
    <w:rsid w:val="00F7758F"/>
    <w:rsid w:val="00F7765C"/>
    <w:rsid w:val="00F82811"/>
    <w:rsid w:val="00F8414A"/>
    <w:rsid w:val="00F84153"/>
    <w:rsid w:val="00F85661"/>
    <w:rsid w:val="00F96602"/>
    <w:rsid w:val="00F9735A"/>
    <w:rsid w:val="00FA111A"/>
    <w:rsid w:val="00FA32FC"/>
    <w:rsid w:val="00FA3B45"/>
    <w:rsid w:val="00FA59FD"/>
    <w:rsid w:val="00FA5D8C"/>
    <w:rsid w:val="00FA6403"/>
    <w:rsid w:val="00FA6649"/>
    <w:rsid w:val="00FB16CD"/>
    <w:rsid w:val="00FB6DC1"/>
    <w:rsid w:val="00FB73AE"/>
    <w:rsid w:val="00FC0C5A"/>
    <w:rsid w:val="00FC15E8"/>
    <w:rsid w:val="00FC49EA"/>
    <w:rsid w:val="00FC5388"/>
    <w:rsid w:val="00FC726C"/>
    <w:rsid w:val="00FD1B4B"/>
    <w:rsid w:val="00FD1B94"/>
    <w:rsid w:val="00FD40EF"/>
    <w:rsid w:val="00FD7C32"/>
    <w:rsid w:val="00FE19C5"/>
    <w:rsid w:val="00FE4286"/>
    <w:rsid w:val="00FE48C3"/>
    <w:rsid w:val="00FE5909"/>
    <w:rsid w:val="00FE5BD6"/>
    <w:rsid w:val="00FE652E"/>
    <w:rsid w:val="00FE71FE"/>
    <w:rsid w:val="00FE7AF6"/>
    <w:rsid w:val="00FF0A28"/>
    <w:rsid w:val="00FF0B8B"/>
    <w:rsid w:val="00FF0E93"/>
    <w:rsid w:val="00FF12A6"/>
    <w:rsid w:val="00FF13C3"/>
    <w:rsid w:val="00FF34C8"/>
    <w:rsid w:val="00FF3BE5"/>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2D8EDF-3A1B-4E3A-B4D9-705548E1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F4627"/>
    <w:rPr>
      <w:sz w:val="16"/>
      <w:szCs w:val="16"/>
    </w:rPr>
  </w:style>
  <w:style w:type="paragraph" w:styleId="CommentText">
    <w:name w:val="annotation text"/>
    <w:basedOn w:val="Normal"/>
    <w:link w:val="CommentTextChar"/>
    <w:unhideWhenUsed/>
    <w:rsid w:val="004F4627"/>
    <w:rPr>
      <w:sz w:val="20"/>
      <w:szCs w:val="20"/>
    </w:rPr>
  </w:style>
  <w:style w:type="character" w:customStyle="1" w:styleId="CommentTextChar">
    <w:name w:val="Comment Text Char"/>
    <w:basedOn w:val="DefaultParagraphFont"/>
    <w:link w:val="CommentText"/>
    <w:rsid w:val="004F4627"/>
  </w:style>
  <w:style w:type="paragraph" w:styleId="CommentSubject">
    <w:name w:val="annotation subject"/>
    <w:basedOn w:val="CommentText"/>
    <w:next w:val="CommentText"/>
    <w:link w:val="CommentSubjectChar"/>
    <w:semiHidden/>
    <w:unhideWhenUsed/>
    <w:rsid w:val="004F4627"/>
    <w:rPr>
      <w:b/>
      <w:bCs/>
    </w:rPr>
  </w:style>
  <w:style w:type="character" w:customStyle="1" w:styleId="CommentSubjectChar">
    <w:name w:val="Comment Subject Char"/>
    <w:basedOn w:val="CommentTextChar"/>
    <w:link w:val="CommentSubject"/>
    <w:semiHidden/>
    <w:rsid w:val="004F4627"/>
    <w:rPr>
      <w:b/>
      <w:bCs/>
    </w:rPr>
  </w:style>
  <w:style w:type="paragraph" w:styleId="Revision">
    <w:name w:val="Revision"/>
    <w:hidden/>
    <w:uiPriority w:val="99"/>
    <w:semiHidden/>
    <w:rsid w:val="00C06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2990</Words>
  <Characters>16622</Characters>
  <Application>Microsoft Office Word</Application>
  <DocSecurity>4</DocSecurity>
  <Lines>301</Lines>
  <Paragraphs>91</Paragraphs>
  <ScaleCrop>false</ScaleCrop>
  <HeadingPairs>
    <vt:vector size="2" baseType="variant">
      <vt:variant>
        <vt:lpstr>Title</vt:lpstr>
      </vt:variant>
      <vt:variant>
        <vt:i4>1</vt:i4>
      </vt:variant>
    </vt:vector>
  </HeadingPairs>
  <TitlesOfParts>
    <vt:vector size="1" baseType="lpstr">
      <vt:lpstr>BA - HB02037 (Committee Report (Unamended))</vt:lpstr>
    </vt:vector>
  </TitlesOfParts>
  <Company>State of Texas</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21892</dc:subject>
  <dc:creator>State of Texas</dc:creator>
  <dc:description>HB 2037 by Johnson, Ann-(H)Juvenile Justice &amp; Family Issues</dc:description>
  <cp:lastModifiedBy>Matthew Lee</cp:lastModifiedBy>
  <cp:revision>2</cp:revision>
  <cp:lastPrinted>2003-11-26T17:21:00Z</cp:lastPrinted>
  <dcterms:created xsi:type="dcterms:W3CDTF">2023-04-06T22:34:00Z</dcterms:created>
  <dcterms:modified xsi:type="dcterms:W3CDTF">2023-04-06T22:34:00Z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23.93.440</vt:lpwstr>
  </property>
</Properties>
</file>