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F9E" w:rsidRDefault="00662F9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45CEEC5F88D41CDAC5CB4D6B6B2397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62F9E" w:rsidRPr="00585C31" w:rsidRDefault="00662F9E" w:rsidP="000F1DF9">
      <w:pPr>
        <w:spacing w:after="0" w:line="240" w:lineRule="auto"/>
        <w:rPr>
          <w:rFonts w:cs="Times New Roman"/>
          <w:szCs w:val="24"/>
        </w:rPr>
      </w:pPr>
    </w:p>
    <w:p w:rsidR="00662F9E" w:rsidRPr="00585C31" w:rsidRDefault="00662F9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62F9E" w:rsidTr="009B7085">
        <w:tc>
          <w:tcPr>
            <w:tcW w:w="2718" w:type="dxa"/>
          </w:tcPr>
          <w:p w:rsidR="00662F9E" w:rsidRPr="005C2A78" w:rsidRDefault="00662F9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4E2D3D8F1774AA9AA32FC4ED053486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62F9E" w:rsidRPr="00FF6471" w:rsidRDefault="00662F9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CE2440C669C42E88C814CA55A5431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2190</w:t>
                </w:r>
              </w:sdtContent>
            </w:sdt>
          </w:p>
        </w:tc>
      </w:tr>
      <w:tr w:rsidR="00662F9E" w:rsidTr="009B7085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B09C69CAC56421CB898CF1F7A1717C0"/>
            </w:placeholder>
          </w:sdtPr>
          <w:sdtContent>
            <w:tc>
              <w:tcPr>
                <w:tcW w:w="2718" w:type="dxa"/>
              </w:tcPr>
              <w:p w:rsidR="00662F9E" w:rsidRPr="000F1DF9" w:rsidRDefault="00662F9E" w:rsidP="00C65088">
                <w:pPr>
                  <w:rPr>
                    <w:rFonts w:cs="Times New Roman"/>
                    <w:szCs w:val="24"/>
                  </w:rPr>
                </w:pPr>
                <w:r>
                  <w:t>88R19898 DIO-D</w:t>
                </w:r>
              </w:p>
            </w:tc>
          </w:sdtContent>
        </w:sdt>
        <w:tc>
          <w:tcPr>
            <w:tcW w:w="6858" w:type="dxa"/>
          </w:tcPr>
          <w:p w:rsidR="00662F9E" w:rsidRPr="005C2A78" w:rsidRDefault="00662F9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829EAFA086845A09E4E7686703332F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4975009BEB6477494F19588C2CBD01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Canales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D45D643962543AB9EEA9D0BBACB58A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(Hinojosa)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412B662BB834CE0BB13868D1B145235"/>
                </w:placeholder>
                <w:showingPlcHdr/>
              </w:sdtPr>
              <w:sdtContent/>
            </w:sdt>
          </w:p>
        </w:tc>
      </w:tr>
      <w:tr w:rsidR="00662F9E" w:rsidTr="009B7085">
        <w:tc>
          <w:tcPr>
            <w:tcW w:w="2718" w:type="dxa"/>
          </w:tcPr>
          <w:p w:rsidR="00662F9E" w:rsidRPr="00BC7495" w:rsidRDefault="00662F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89159530B9040A4B6495A78AA97E165"/>
            </w:placeholder>
          </w:sdtPr>
          <w:sdtContent>
            <w:tc>
              <w:tcPr>
                <w:tcW w:w="6858" w:type="dxa"/>
              </w:tcPr>
              <w:p w:rsidR="00662F9E" w:rsidRPr="00FF6471" w:rsidRDefault="00662F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662F9E" w:rsidTr="009B7085">
        <w:tc>
          <w:tcPr>
            <w:tcW w:w="2718" w:type="dxa"/>
          </w:tcPr>
          <w:p w:rsidR="00662F9E" w:rsidRPr="00BC7495" w:rsidRDefault="00662F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6F63F068C2D4321A10D9465D553149B"/>
            </w:placeholder>
            <w:date w:fullDate="2023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62F9E" w:rsidRPr="00FF6471" w:rsidRDefault="00662F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5/13/2023</w:t>
                </w:r>
              </w:p>
            </w:tc>
          </w:sdtContent>
        </w:sdt>
      </w:tr>
      <w:tr w:rsidR="00662F9E" w:rsidTr="009B7085">
        <w:tc>
          <w:tcPr>
            <w:tcW w:w="2718" w:type="dxa"/>
          </w:tcPr>
          <w:p w:rsidR="00662F9E" w:rsidRPr="00BC7495" w:rsidRDefault="00662F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D2600268A694405906F24F3AAEFCC2A"/>
            </w:placeholder>
          </w:sdtPr>
          <w:sdtContent>
            <w:tc>
              <w:tcPr>
                <w:tcW w:w="6858" w:type="dxa"/>
              </w:tcPr>
              <w:p w:rsidR="00662F9E" w:rsidRPr="00FF6471" w:rsidRDefault="00662F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62F9E" w:rsidRPr="00FF6471" w:rsidRDefault="00662F9E" w:rsidP="000F1DF9">
      <w:pPr>
        <w:spacing w:after="0" w:line="240" w:lineRule="auto"/>
        <w:rPr>
          <w:rFonts w:cs="Times New Roman"/>
          <w:szCs w:val="24"/>
        </w:rPr>
      </w:pPr>
    </w:p>
    <w:p w:rsidR="00662F9E" w:rsidRPr="00FF6471" w:rsidRDefault="00662F9E" w:rsidP="000F1DF9">
      <w:pPr>
        <w:spacing w:after="0" w:line="240" w:lineRule="auto"/>
        <w:rPr>
          <w:rFonts w:cs="Times New Roman"/>
          <w:szCs w:val="24"/>
        </w:rPr>
      </w:pPr>
    </w:p>
    <w:p w:rsidR="00662F9E" w:rsidRPr="00FF6471" w:rsidRDefault="00662F9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ECCC5EEB54C4B72A58398E81638FFF0"/>
        </w:placeholder>
      </w:sdtPr>
      <w:sdtContent>
        <w:p w:rsidR="00662F9E" w:rsidRDefault="00662F9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597CCDFFE15459299EC1D096F87BCD0"/>
        </w:placeholder>
      </w:sdtPr>
      <w:sdtContent>
        <w:p w:rsidR="00662F9E" w:rsidRDefault="00662F9E" w:rsidP="00FE7B5C">
          <w:pPr>
            <w:pStyle w:val="NormalWeb"/>
            <w:spacing w:before="0" w:beforeAutospacing="0" w:after="0" w:afterAutospacing="0"/>
            <w:jc w:val="both"/>
            <w:divId w:val="1954053873"/>
            <w:rPr>
              <w:rFonts w:eastAsia="Times New Roman"/>
              <w:bCs/>
            </w:rPr>
          </w:pPr>
        </w:p>
        <w:p w:rsidR="00662F9E" w:rsidRDefault="00662F9E" w:rsidP="00FE7B5C">
          <w:pPr>
            <w:pStyle w:val="NormalWeb"/>
            <w:spacing w:before="0" w:beforeAutospacing="0" w:after="0" w:afterAutospacing="0"/>
            <w:jc w:val="both"/>
            <w:divId w:val="1954053873"/>
            <w:rPr>
              <w:color w:val="000000"/>
            </w:rPr>
          </w:pPr>
          <w:r w:rsidRPr="009B7085">
            <w:rPr>
              <w:color w:val="000000"/>
            </w:rPr>
            <w:t xml:space="preserve">Highway safety advocates have raised concerns regarding the use of terminology in state law that refers to traffic crashes as traffic "accidents." According to </w:t>
          </w:r>
          <w:r>
            <w:rPr>
              <w:color w:val="000000"/>
            </w:rPr>
            <w:t>the Texas Department of Transportation (TxDOT)</w:t>
          </w:r>
          <w:r w:rsidRPr="009B7085">
            <w:rPr>
              <w:color w:val="000000"/>
            </w:rPr>
            <w:t xml:space="preserve">, these advocates believe </w:t>
          </w:r>
          <w:r>
            <w:rPr>
              <w:color w:val="000000"/>
            </w:rPr>
            <w:t xml:space="preserve">the definition of </w:t>
          </w:r>
          <w:r w:rsidRPr="009B7085">
            <w:rPr>
              <w:color w:val="000000"/>
            </w:rPr>
            <w:t>"crash" more accurately reflects the potential and actual seriousness of incidents. This terminology is already in use by TxDOT and the U</w:t>
          </w:r>
          <w:r>
            <w:rPr>
              <w:color w:val="000000"/>
            </w:rPr>
            <w:t>nited States</w:t>
          </w:r>
          <w:r w:rsidRPr="009B7085">
            <w:rPr>
              <w:color w:val="000000"/>
            </w:rPr>
            <w:t xml:space="preserve"> Department of Transportation.</w:t>
          </w:r>
        </w:p>
        <w:p w:rsidR="00662F9E" w:rsidRPr="009B7085" w:rsidRDefault="00662F9E" w:rsidP="00FE7B5C">
          <w:pPr>
            <w:pStyle w:val="NormalWeb"/>
            <w:spacing w:before="0" w:beforeAutospacing="0" w:after="0" w:afterAutospacing="0"/>
            <w:jc w:val="both"/>
            <w:divId w:val="1954053873"/>
            <w:rPr>
              <w:color w:val="000000"/>
            </w:rPr>
          </w:pPr>
        </w:p>
        <w:p w:rsidR="00662F9E" w:rsidRDefault="00662F9E" w:rsidP="00FE7B5C">
          <w:pPr>
            <w:pStyle w:val="NormalWeb"/>
            <w:spacing w:before="0" w:beforeAutospacing="0" w:after="0" w:afterAutospacing="0"/>
            <w:jc w:val="both"/>
            <w:divId w:val="1954053873"/>
            <w:rPr>
              <w:color w:val="000000"/>
            </w:rPr>
          </w:pPr>
          <w:r w:rsidRPr="009B7085">
            <w:rPr>
              <w:color w:val="000000"/>
            </w:rPr>
            <w:t xml:space="preserve">H.B. 2190 seeks to address this issue by updating the terminology in state law used to describe transportation-related crashes. The bill amends Vernon's Texas Civil Statutes </w:t>
          </w:r>
          <w:r>
            <w:rPr>
              <w:color w:val="000000"/>
            </w:rPr>
            <w:t xml:space="preserve">and </w:t>
          </w:r>
          <w:r w:rsidRPr="009B7085">
            <w:rPr>
              <w:color w:val="000000"/>
            </w:rPr>
            <w:t>the following codes</w:t>
          </w:r>
          <w:r>
            <w:rPr>
              <w:color w:val="000000"/>
            </w:rPr>
            <w:t xml:space="preserve"> </w:t>
          </w:r>
          <w:r w:rsidRPr="009B7085">
            <w:rPr>
              <w:color w:val="000000"/>
            </w:rPr>
            <w:t>to change the terminology used to describe transportation-related accidents from "accident" to "crash":</w:t>
          </w:r>
          <w:r>
            <w:rPr>
              <w:color w:val="000000"/>
            </w:rPr>
            <w:tab/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</w:r>
        </w:p>
        <w:p w:rsidR="00662F9E" w:rsidRPr="009B7085" w:rsidRDefault="00662F9E" w:rsidP="00FE7B5C">
          <w:pPr>
            <w:pStyle w:val="NormalWeb"/>
            <w:spacing w:before="0" w:beforeAutospacing="0" w:after="0" w:afterAutospacing="0"/>
            <w:ind w:left="360"/>
            <w:jc w:val="both"/>
            <w:divId w:val="1954053873"/>
            <w:rPr>
              <w:color w:val="000000"/>
            </w:rPr>
          </w:pPr>
          <w:r>
            <w:rPr>
              <w:color w:val="000000"/>
            </w:rPr>
            <w:t>Transportation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Business and Commerce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Civil Practice and Remedies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Code of Criminal Procedure;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Education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Family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Government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Insurance Code;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Occupations Code; and</w:t>
          </w:r>
          <w:r>
            <w:rPr>
              <w:color w:val="000000"/>
            </w:rPr>
            <w:tab/>
          </w:r>
          <w:r>
            <w:rPr>
              <w:color w:val="000000"/>
            </w:rPr>
            <w:br/>
            <w:t>Penal Code.</w:t>
          </w:r>
          <w:r>
            <w:rPr>
              <w:color w:val="000000"/>
            </w:rPr>
            <w:tab/>
          </w:r>
        </w:p>
        <w:p w:rsidR="00662F9E" w:rsidRPr="00D70925" w:rsidRDefault="00662F9E" w:rsidP="00FE7B5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62F9E" w:rsidRDefault="00662F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2190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terminology used to describe transportation-related accidents.</w:t>
      </w:r>
    </w:p>
    <w:p w:rsidR="00662F9E" w:rsidRPr="009B7085" w:rsidRDefault="00662F9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Pr="005C2A78" w:rsidRDefault="00662F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E0027FE8F564603813ADA036EE2583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62F9E" w:rsidRPr="006529C4" w:rsidRDefault="00662F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62F9E" w:rsidRPr="006529C4" w:rsidRDefault="00662F9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62F9E" w:rsidRPr="006529C4" w:rsidRDefault="00662F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62F9E" w:rsidRPr="005C2A78" w:rsidRDefault="00662F9E" w:rsidP="00487FF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AEC7965EA5D4D20A3F5CE283B5CF27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62F9E" w:rsidRPr="005C2A78" w:rsidRDefault="00662F9E" w:rsidP="00487FF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Pr="005C2A78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22.085(b), Transportation Code, to </w:t>
      </w:r>
      <w:r>
        <w:rPr>
          <w:rFonts w:eastAsia="Times New Roman" w:cs="Times New Roman"/>
          <w:szCs w:val="24"/>
        </w:rPr>
        <w:t>refer to crashes, rather than accidents.</w:t>
      </w:r>
    </w:p>
    <w:p w:rsidR="00662F9E" w:rsidRPr="005C2A78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Pr="005C2A78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66.017, Transportation Code, to make a conforming change. </w:t>
      </w:r>
    </w:p>
    <w:p w:rsidR="00662F9E" w:rsidRPr="005C2A78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B7085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 67.017, Transportation Code</w:t>
      </w:r>
      <w:r>
        <w:rPr>
          <w:rFonts w:eastAsia="Times New Roman" w:cs="Times New Roman"/>
          <w:szCs w:val="24"/>
        </w:rPr>
        <w:t xml:space="preserve">, to make a conforming change. 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B7085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 68.017, Transportation Code,</w:t>
      </w:r>
      <w:r w:rsidRPr="009B7085">
        <w:t xml:space="preserve"> </w:t>
      </w:r>
      <w:r w:rsidRPr="009B7085">
        <w:rPr>
          <w:rFonts w:eastAsia="Times New Roman" w:cs="Times New Roman"/>
          <w:szCs w:val="24"/>
        </w:rPr>
        <w:t>to make</w:t>
      </w:r>
      <w:r>
        <w:rPr>
          <w:rFonts w:eastAsia="Times New Roman" w:cs="Times New Roman"/>
          <w:szCs w:val="24"/>
        </w:rPr>
        <w:t xml:space="preserve"> a</w:t>
      </w:r>
      <w:r w:rsidRPr="009B7085">
        <w:rPr>
          <w:rFonts w:eastAsia="Times New Roman" w:cs="Times New Roman"/>
          <w:szCs w:val="24"/>
        </w:rPr>
        <w:t xml:space="preserve"> conforming change.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B7085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Sections 69.017(a) and (c), Transportation Code,</w:t>
      </w:r>
      <w:r>
        <w:rPr>
          <w:rFonts w:eastAsia="Times New Roman" w:cs="Times New Roman"/>
          <w:szCs w:val="24"/>
        </w:rPr>
        <w:t xml:space="preserve"> </w:t>
      </w:r>
      <w:r w:rsidRPr="009B7085">
        <w:rPr>
          <w:rFonts w:eastAsia="Times New Roman" w:cs="Times New Roman"/>
          <w:szCs w:val="24"/>
        </w:rPr>
        <w:t>to make conforming changes.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</w:pPr>
      <w:r>
        <w:t>SECTION 6. Amends Section 70.017, Transportation Code,</w:t>
      </w:r>
      <w:r w:rsidRPr="009B7085">
        <w:t xml:space="preserve"> to make </w:t>
      </w:r>
      <w:r>
        <w:t xml:space="preserve">a </w:t>
      </w:r>
      <w:r w:rsidRPr="009B7085">
        <w:t>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 w:rsidRPr="009B7085">
        <w:rPr>
          <w:rFonts w:eastAsia="Times New Roman" w:cs="Times New Roman"/>
          <w:szCs w:val="24"/>
        </w:rPr>
        <w:t xml:space="preserve">SECTION 7.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Sections 112.103(b) and (c), Transportation Code,</w:t>
      </w:r>
      <w:r w:rsidRPr="009B7085">
        <w:t xml:space="preserve"> to make conforming changes.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Pr="0022500A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2500A">
        <w:rPr>
          <w:rFonts w:eastAsia="Times New Roman" w:cs="Times New Roman"/>
          <w:szCs w:val="24"/>
        </w:rPr>
        <w:t>SECTION 8. Amends Section 192.005, Transportation Code, as follows: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</w:p>
    <w:p w:rsidR="00662F9E" w:rsidRDefault="00662F9E" w:rsidP="00662F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2500A">
        <w:rPr>
          <w:rFonts w:eastAsia="Times New Roman" w:cs="Times New Roman"/>
          <w:szCs w:val="24"/>
        </w:rPr>
        <w:t>Sec. 192.005. New heading:</w:t>
      </w:r>
      <w:r>
        <w:rPr>
          <w:rFonts w:eastAsia="Times New Roman" w:cs="Times New Roman"/>
          <w:szCs w:val="24"/>
        </w:rPr>
        <w:t xml:space="preserve"> RECORD OF CRASH OR VIOLATION. Makes conforming changes.</w:t>
      </w:r>
    </w:p>
    <w:p w:rsidR="00662F9E" w:rsidRDefault="00662F9E" w:rsidP="00662F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62F9E" w:rsidRPr="0022500A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2500A">
        <w:rPr>
          <w:rFonts w:eastAsia="Times New Roman" w:cs="Times New Roman"/>
          <w:szCs w:val="24"/>
        </w:rPr>
        <w:t xml:space="preserve">SECTION 9. Amends Section 201.806, Transportation Code, as follows: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</w:p>
    <w:p w:rsidR="00662F9E" w:rsidRPr="0022500A" w:rsidRDefault="00662F9E" w:rsidP="00662F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2500A">
        <w:rPr>
          <w:rFonts w:eastAsia="Times New Roman" w:cs="Times New Roman"/>
          <w:szCs w:val="24"/>
        </w:rPr>
        <w:t>Sec. 201.806. New heading: CRASH REPORTS. (a) and (b) Makes conforming changes to these subsections.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</w:pPr>
      <w:r w:rsidRPr="009B7085">
        <w:rPr>
          <w:rFonts w:eastAsia="Times New Roman" w:cs="Times New Roman"/>
          <w:szCs w:val="24"/>
        </w:rPr>
        <w:t xml:space="preserve">SECTION 10.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Sections 201.909(a), (b), and (c), Transportation Code,</w:t>
      </w:r>
      <w:r w:rsidRPr="009B7085">
        <w:t xml:space="preserve"> to make conforming changes.</w:t>
      </w:r>
    </w:p>
    <w:p w:rsidR="00662F9E" w:rsidRDefault="00662F9E" w:rsidP="00662F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2F9E" w:rsidRDefault="00662F9E" w:rsidP="00662F9E">
      <w:pPr>
        <w:spacing w:after="0" w:line="240" w:lineRule="auto"/>
        <w:jc w:val="both"/>
      </w:pPr>
      <w:r w:rsidRPr="009B7085">
        <w:rPr>
          <w:rFonts w:eastAsia="Times New Roman" w:cs="Times New Roman"/>
          <w:szCs w:val="24"/>
        </w:rPr>
        <w:t xml:space="preserve">SECTION 11. </w:t>
      </w:r>
      <w:r>
        <w:rPr>
          <w:rFonts w:eastAsia="Times New Roman" w:cs="Times New Roman"/>
          <w:szCs w:val="24"/>
        </w:rPr>
        <w:t>Amends</w:t>
      </w:r>
      <w:r w:rsidRPr="009B7085">
        <w:rPr>
          <w:rFonts w:eastAsia="Times New Roman" w:cs="Times New Roman"/>
          <w:szCs w:val="24"/>
        </w:rPr>
        <w:t xml:space="preserve"> Sections 201.911(a), (b), and (c), Transportation Code,</w:t>
      </w:r>
      <w:r w:rsidRPr="009B7085">
        <w:t xml:space="preserve"> to make conforming changes.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 w:rsidRPr="009B7085">
        <w:t xml:space="preserve">SECTION 12. </w:t>
      </w:r>
      <w:r>
        <w:t>Amends</w:t>
      </w:r>
      <w:r w:rsidRPr="009B7085">
        <w:t xml:space="preserve"> Section 222.003(d), Transportation Code, to make conforming changes.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13. Amends Section 391.038(c-2),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14. Amends Section 451.108(c),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15. Amends Section 451.454(c),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16. Amends Section 451.455(h),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17. Amends Section 452.062(b),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18. Amends Section 452.454(c),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19. Amends Section 452.455(i),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20. Amends Section 460.110(b),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21. Amends Section 463.065(b),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22. Amends Section 521.025(c),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23. Amends Section 521.042,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521.042. New heading: CRASH AND CONVICTION REPORTS; INDIVIDUAL RECORDS. (a)-(d)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(e) Makes no change to this subsection.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24. Amends the heading to Section 521.046,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>Sec. 521.046. DISCLOSURE OF CRASH AND CONVICTION INFORMATION.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25. Amends Section 521.046(a),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26. Amends Section 521.047(b),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27. Amends Section 521.049(e),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28. Amends Section 521.060(a),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29. Amends Section 521.292(a),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30. Amends Section 521.457(f-2),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31. Amends Section 522.003(25),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32. Amends Section 522.081(b),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33. Amends Section 523.005(a),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34. Amends Section 542.206,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35. Amends Section 542.4045,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542.4045. New heading: PENALTIES FOR FAILURE TO YIELD RIGHT-OF-WAY OFFENSE RESULTING IN CRASH. Makes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36. Amends Section 543.002(a),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37. Amends Section 543.011(c),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38. Amends Section 545.356(d),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39. Amends Section 545.3561,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545.3561. New heading: AUTHORITY OF MUNICIPALITY OR COUNTY TO TEMPORARILY LOWER SPEED LIMIT AT VEHICULAR CRASH RECONSTRUCTION SITE. (a)-(d)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(e) Makes no changes to this subsection. </w:t>
      </w:r>
    </w:p>
    <w:p w:rsidR="00662F9E" w:rsidRDefault="00662F9E" w:rsidP="00662F9E">
      <w:pPr>
        <w:spacing w:after="0" w:line="240" w:lineRule="auto"/>
        <w:ind w:left="1440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(f) Makes conforming changes to this subsection. </w:t>
      </w:r>
    </w:p>
    <w:p w:rsidR="00662F9E" w:rsidRDefault="00662F9E" w:rsidP="00662F9E">
      <w:pPr>
        <w:spacing w:after="0" w:line="240" w:lineRule="auto"/>
        <w:ind w:left="1440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(g) Makes no changes to this subsection. </w:t>
      </w:r>
    </w:p>
    <w:p w:rsidR="00662F9E" w:rsidRDefault="00662F9E" w:rsidP="00662F9E">
      <w:pPr>
        <w:spacing w:after="0" w:line="240" w:lineRule="auto"/>
        <w:ind w:left="1440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(h)-(i)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40. Amends Section 545.4121(b),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41. Amends Section 545.420(i), Transportation Code, to make a conforming change. </w:t>
      </w:r>
      <w:r>
        <w:br/>
      </w:r>
      <w:r>
        <w:br/>
        <w:t>SECTION 42. Amends the heading to Section 545.428, Transportation Code, to read as follows:</w:t>
      </w:r>
      <w:r>
        <w:tab/>
      </w:r>
      <w:r>
        <w:br/>
      </w: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545.428. MOTOR VEHICLE CRASH INVOLVING PEDESTRIAN OR OTHER VULNERABLE ROAD USER WITHIN AREA OF CROSSWALK: OFFENSE. 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43. Amends Section 545.455,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545.455. New heading: DUTIES FOLLOWING CRASH INVOLVING AUTOMATED MOTOR VEHICLE. Makes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44. Amends Section 547.305(d),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45. Amends Section 547.615(a)(2),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46. Amends Section 547.615(c),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47. Amends Section 548.053(b), Transportation Code, to require that a vehicle that is inspected and is subsequently involved in a crash or other incident, rather than involved in an accident, affecting the safe operation of an item of inspection be reinspected following repair.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48. Amends the heading to Chapter 550,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CHAPTER 550. CRASHES AND CRASH REPORTS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49. Amends the heading to Subchapter B, Chapter 550,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SUBCHAPTER B. DUTIES FOLLOWING CRASH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50. Amends Section 550.021,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550.021. New heading: CRASH INVOLVING PERSONAL INJURY OR DEATH. (a) Makes conforming changes to this subsection.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(b) Makes no changes to this subsection. </w:t>
      </w:r>
    </w:p>
    <w:p w:rsidR="00662F9E" w:rsidRDefault="00662F9E" w:rsidP="00662F9E">
      <w:pPr>
        <w:spacing w:after="0" w:line="240" w:lineRule="auto"/>
        <w:ind w:left="1440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(c) Makes conforming changes to this subsection.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51. Amends the heading to Section 550.022,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>Sec. 550.022. CRASH INVOLVING DAMAGE TO VEHICLE.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52. Amends Sections 550.022(a) and (b),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53. Amends Section 550.023,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54. Amends Section 550.025(a),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55. Amends Section 550.026,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550.026. New heading: IMMEDIATE REPORT OF CRASH. (a) and (b)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56. Amends the heading to Subchapter C, Chapter 550,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SUBCHAPTER C. INVESTIGATION OF CRASH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57. Amends Section 550.041(a),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58. Amends the heading to Subchapter D, Chapter 550,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SUBCHAPTER D. WRITTEN CRASH REPORT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59. Amends Section 550.062,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550.062. New heading: OFFICER'S CRASH REPORT. (a)-(c)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60. Amends Section 550.063,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61. Amends Section 550.064,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550.064. New heading: CRASH REPORT FORMS. (a) and (b)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62. Amends Section 550.065,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550.065. New heading: RELEASE OF CERTAIN INFORMATION RELATING TO CRASHES. (a)-(f)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>(g) Makes no changes to this subsection.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63. Amends Section 550.066,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550.066. New heading: ADMISSIBILITY OF CERTAIN CRASH REPORT INFORMATION. Makes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64. Amends Section 550.067,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550.067. New heading: MUNICIPAL AUTHORITY TO REQUIRE CRASH REPORTS. (a) Makes conforming changes to this subsection.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(b) Makes no changes to this subsection. </w:t>
      </w:r>
    </w:p>
    <w:p w:rsidR="00662F9E" w:rsidRDefault="00662F9E" w:rsidP="00662F9E">
      <w:pPr>
        <w:spacing w:after="0" w:line="240" w:lineRule="auto"/>
        <w:ind w:left="1440"/>
        <w:jc w:val="both"/>
      </w:pPr>
    </w:p>
    <w:p w:rsidR="00662F9E" w:rsidRDefault="00662F9E" w:rsidP="00662F9E">
      <w:pPr>
        <w:spacing w:after="0" w:line="240" w:lineRule="auto"/>
        <w:ind w:left="1440"/>
        <w:jc w:val="both"/>
      </w:pPr>
      <w:r>
        <w:t xml:space="preserve">(c) Makes a conforming change to this subsection.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65. Amends Section 550.068, Transportation Code,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550.068. New heading: CHANGING CRASH REPORT. (a) and (b) Makes conforming changes to these subsections.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66. Amends Sections 550.081(b) and (c), Transportation Code, to make conforming changes.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67. Amends Section 601.002(3),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68. Amends Section 601.003(b), Transportation Code, to make conforming and nonsubstantive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69. Amends Section 601.006,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70. Amends Sections 601.009(b) and (c),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71. Amends Section 601.053(a),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72. Amends Section 601.056(e),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73. Amends Sections 601.072(a-1) and (b),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74. Amends Section 601.084(c),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75. Amends Section 601.086,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76. Amends Section 601.124(c),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77. Amends the heading to Subchapter F, Chapter 601, Transportation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SUBCHAPTER F. SECURITY FOLLOWING CRASH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78. Amends Section 601.151,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79. Amends Section 601.152(a),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80. Amends Sections 601.154(a), (c), and (d),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81. Amends Section 601.155(b),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82. Amends Section 601.157(b),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83. Amends Section 601.158(a),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84. Amends Section 601.162(a),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85. Amends Section 601.163(b),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86. Amends Section 601.164(a),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87. Amends Section 601.166,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88. Amends Section 601.167,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89. Amends Section 601.168(b),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90. Amends Section 601.169,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91. Amends Section 601.291,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92. Amends Section 601.292,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93. Amends Sections 601.293(b), (c), and (d),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94. Amends Section 601.294,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95. Amends Section 601.296(a),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96. Amends Section 601.333,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97. Amends Section 622.954(a),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98. Amends Section 623.0172(l),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99. Amends Section 623.410,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100. Amends Section 643.105,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101. Amends Section 644.151(b-1), Transportation Code, to make conforming changes.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102. Amends Sections 661.003(c) and (i),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103. Amends Section 686.001(1),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104. Amends Section 686.004(a),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105. Amends Section 686.005,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106. Amends Section 709.002(e),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107. Amends Section 723.011(a),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108. Amends Section 723.012,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109. Amends Section 723.013(a),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110. Amends Section 724.012(a-1) and (b),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111. Amends Section 726.002, Transportation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112. Amends Sections 730.003(4) and (6), Transportation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113. Amends Section 1006.153(e), Transportation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114. Amends the heading to Chapter 504, Business and Commerce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center"/>
      </w:pPr>
      <w:r>
        <w:t>CHAPTER 504. PROHIBITED USE OF CRIME VICTIM OR MOTOR VEHICLE CRASH INFORMATION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115. Amends Section 504.001(2), Business and Commerce Code, to refer to a crash, rather than an accident.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116. Amends Section 504.002(a), Business and Commerce Code, to make conforming changes.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117. Amends Section 170.062(a), Civil Practice and Remedies Code, to refer to a crash, rather than an accident, and to make a nonsubstantive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118. Amends Section 30.006(e), Civil Practice and Remedies Code, to make conforming changes. </w:t>
      </w:r>
      <w:r>
        <w:tab/>
      </w:r>
      <w:r>
        <w:tab/>
      </w:r>
      <w:r>
        <w:tab/>
      </w:r>
      <w:r>
        <w:br/>
      </w:r>
      <w:r>
        <w:br/>
        <w:t xml:space="preserve">SECTION 119. Amends Section 72.001, Civil Practice and Remedies Code, to make conforming changes and a nonsubstantive change. </w:t>
      </w:r>
      <w:r>
        <w:tab/>
      </w:r>
      <w:r>
        <w:tab/>
      </w:r>
      <w:r>
        <w:tab/>
      </w:r>
      <w:r>
        <w:br/>
      </w:r>
      <w:r>
        <w:br/>
        <w:t>SECTION 120. Amends Section 72.051, Civil Practice and Remedies Code, by amending Subdivisions (2) and (4) and adding Subdivision (5-a) to define "crash" and to make conforming changes.</w:t>
      </w:r>
      <w:r>
        <w:tab/>
      </w:r>
      <w:r>
        <w:br/>
      </w:r>
    </w:p>
    <w:p w:rsidR="00662F9E" w:rsidRDefault="00662F9E" w:rsidP="00662F9E">
      <w:pPr>
        <w:spacing w:after="0" w:line="240" w:lineRule="auto"/>
        <w:jc w:val="both"/>
      </w:pPr>
      <w:r>
        <w:t>SECTION 121. Amends the heading to Section 72.052, Civil Practice and Remedies Code, to read as follows:</w:t>
      </w:r>
      <w:r>
        <w:tab/>
      </w:r>
      <w:r>
        <w:br/>
      </w:r>
    </w:p>
    <w:p w:rsidR="00662F9E" w:rsidRDefault="00662F9E" w:rsidP="00662F9E">
      <w:pPr>
        <w:tabs>
          <w:tab w:val="left" w:pos="540"/>
        </w:tabs>
        <w:spacing w:after="0" w:line="240" w:lineRule="auto"/>
        <w:ind w:left="720"/>
        <w:jc w:val="both"/>
      </w:pPr>
      <w:r>
        <w:t>Sec. 72.052. BIFURCATED TRIAL IN CERTAIN COMMERCIAL MOTOR VEHICLE CRASH ACTIONS.</w:t>
      </w:r>
      <w:r>
        <w:tab/>
      </w:r>
      <w:r>
        <w:tab/>
      </w:r>
      <w:r>
        <w:br/>
      </w:r>
    </w:p>
    <w:p w:rsidR="00662F9E" w:rsidRDefault="00662F9E" w:rsidP="00662F9E">
      <w:pPr>
        <w:spacing w:after="0" w:line="240" w:lineRule="auto"/>
        <w:jc w:val="both"/>
      </w:pPr>
      <w:r>
        <w:t xml:space="preserve">SECTION 122. Amends Sections 72.054(a), (c), (d), and (f), Civil Practice and Remedies Code, to make conforming changes. </w:t>
      </w:r>
      <w:r>
        <w:tab/>
      </w:r>
      <w:r>
        <w:br/>
      </w:r>
      <w:r>
        <w:br/>
        <w:t>SECTION 123. Amends Section 72.055, Civil Practice and Remedies Code, as follows:</w:t>
      </w:r>
      <w:r>
        <w:tab/>
      </w:r>
      <w:r>
        <w:br/>
      </w:r>
    </w:p>
    <w:p w:rsidR="00662F9E" w:rsidRDefault="00662F9E" w:rsidP="00662F9E">
      <w:pPr>
        <w:spacing w:after="0" w:line="240" w:lineRule="auto"/>
        <w:ind w:left="720"/>
        <w:jc w:val="both"/>
      </w:pPr>
      <w:r>
        <w:t>Sec. 72.055. New heading: ADMISSIBILITY OF VISUAL DEPICTIONS OF CRASH. Makes conforming changes.</w:t>
      </w:r>
      <w:r>
        <w:tab/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124. Amends Article 12.01, Code of Criminal Procedure, to refer to a crash, rather than an accident.  </w:t>
      </w:r>
    </w:p>
    <w:p w:rsidR="00662F9E" w:rsidRDefault="00662F9E" w:rsidP="00662F9E">
      <w:pPr>
        <w:spacing w:after="0" w:line="240" w:lineRule="auto"/>
        <w:jc w:val="both"/>
      </w:pPr>
      <w:r>
        <w:br/>
        <w:t xml:space="preserve">SECTION 125. Amends the heading to Article 42A.516, Code of Criminal Procedure,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Art. 42A.516. COMMUNITY SUPERVISION FOR LEAVING SCENE OF MOTOR VEHICLE CRASH RESULTING IN DEATH OF PERSON.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126. Amends Article 49.10(j), Code of Criminal Procedure,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127. Amends Article 59.01(3), Code of Criminal Procedure, to make a conforming change.</w:t>
      </w:r>
      <w:r>
        <w:tab/>
      </w:r>
      <w:r>
        <w:tab/>
      </w:r>
      <w:r>
        <w:br/>
      </w:r>
      <w:r>
        <w:br/>
        <w:t>SECTION 128. Amends the heading to Section 34.015, Education Code, to read as follows:</w:t>
      </w:r>
      <w:r>
        <w:tab/>
      </w:r>
      <w:r>
        <w:br/>
      </w:r>
    </w:p>
    <w:p w:rsidR="00662F9E" w:rsidRDefault="00662F9E" w:rsidP="00662F9E">
      <w:pPr>
        <w:spacing w:after="0" w:line="240" w:lineRule="auto"/>
        <w:ind w:left="720"/>
        <w:jc w:val="both"/>
      </w:pPr>
      <w:r>
        <w:t>Sec. 34.015. REPORTING OF BUS CRASHES.</w:t>
      </w:r>
      <w:r>
        <w:tab/>
      </w:r>
      <w:r>
        <w:br/>
      </w:r>
    </w:p>
    <w:p w:rsidR="00662F9E" w:rsidRDefault="00662F9E" w:rsidP="00662F9E">
      <w:pPr>
        <w:spacing w:after="0" w:line="240" w:lineRule="auto"/>
        <w:jc w:val="both"/>
      </w:pPr>
      <w:r>
        <w:t>SECTION 129. Amends Section 34.015(b), Education Code, to refer to crashes and crash, rather than accidents and accident.</w:t>
      </w:r>
      <w:r>
        <w:tab/>
      </w:r>
      <w:r>
        <w:br/>
      </w:r>
      <w:r>
        <w:br/>
        <w:t xml:space="preserve">SECTION 130. Amends Section 53.352(g), Education Code, to make a conforming change. </w:t>
      </w:r>
      <w:r>
        <w:tab/>
      </w:r>
      <w:r>
        <w:br/>
      </w:r>
      <w:r>
        <w:br/>
        <w:t>SECTION 131. Amends Section 1001.1015(b), Education Code, to make a conforming change.</w:t>
      </w:r>
      <w:r>
        <w:br/>
      </w:r>
    </w:p>
    <w:p w:rsidR="00662F9E" w:rsidRDefault="00662F9E" w:rsidP="00662F9E">
      <w:pPr>
        <w:spacing w:after="0" w:line="240" w:lineRule="auto"/>
        <w:jc w:val="both"/>
      </w:pPr>
      <w:r>
        <w:t xml:space="preserve">SECTION 132. Amends Section 1001.112(b), Education Code, to make conforming changes. </w:t>
      </w:r>
      <w:r>
        <w:tab/>
      </w:r>
    </w:p>
    <w:p w:rsidR="00662F9E" w:rsidRDefault="00662F9E" w:rsidP="00662F9E">
      <w:pPr>
        <w:spacing w:after="0" w:line="240" w:lineRule="auto"/>
        <w:jc w:val="both"/>
      </w:pPr>
      <w:r>
        <w:br/>
        <w:t>SECTION 133. Amends Section 203.007(b), Family Code, to refer to crashes, rather than accidents.</w:t>
      </w:r>
      <w:r>
        <w:tab/>
      </w:r>
      <w:r>
        <w:br/>
      </w:r>
      <w:r>
        <w:br/>
        <w:t xml:space="preserve">SECTION 134. Amends Section 264.513(c), Family Code, to make conforming changes. </w:t>
      </w:r>
      <w:r>
        <w:tab/>
      </w:r>
      <w:r>
        <w:br/>
      </w:r>
      <w:r>
        <w:br/>
        <w:t>SECTION 135. Amends Section 411.019(a), Government Code, to refer to crashes, rather than accidents.</w:t>
      </w:r>
      <w:r>
        <w:tab/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>SECTION 136. Amends Section 411.0726(e), Government Code, to make a conforming change.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137. Amends Section 411.0731(e), Government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138. Amends Section 411.0736(e), Government Code, to make a conforming change.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139. Amends Section 423.002(a), Government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140. Amends Section 1952.155, Insurance Code, to refer to a crash, rather than an accident.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141. Amends Section 1954.056(b), Insurance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142. Amends Section 2308.002(5-a), Occupations Code, to refer to a crash, rather than an accident.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143. Amends Sections 2308.209(c), (d), and (h), Occupations Code, to make conforming changes.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144. Amends the heading to Section 38.18, Penal Code, to read as follows: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ind w:left="720"/>
        <w:jc w:val="both"/>
      </w:pPr>
      <w:r>
        <w:t xml:space="preserve">Sec. 38.18. USE OF CRASH REPORT INFORMATION AND OTHER INFORMATION FOR PECUNIARY GAIN. </w:t>
      </w:r>
    </w:p>
    <w:p w:rsidR="00662F9E" w:rsidRDefault="00662F9E" w:rsidP="00662F9E">
      <w:pPr>
        <w:spacing w:after="0" w:line="240" w:lineRule="auto"/>
        <w:jc w:val="both"/>
      </w:pPr>
    </w:p>
    <w:p w:rsidR="00662F9E" w:rsidRDefault="00662F9E" w:rsidP="00662F9E">
      <w:pPr>
        <w:spacing w:after="0" w:line="240" w:lineRule="auto"/>
        <w:jc w:val="both"/>
      </w:pPr>
      <w:r>
        <w:t xml:space="preserve">SECTION 145. Amends Section 2(4-a), Article 6243g-4, Vernon's Texas Civil Statutes, to refer to a crash, rather than an accident. </w:t>
      </w:r>
    </w:p>
    <w:p w:rsidR="00662F9E" w:rsidRDefault="00662F9E" w:rsidP="00662F9E">
      <w:pPr>
        <w:spacing w:after="0" w:line="240" w:lineRule="auto"/>
        <w:jc w:val="both"/>
      </w:pPr>
      <w:r>
        <w:br/>
        <w:t>SECTION 146. Repealer: Section 72.051(1) (relating to the definition of "accident"), Civil Practice and Remedies Code.</w:t>
      </w:r>
      <w:r>
        <w:tab/>
      </w:r>
      <w:r>
        <w:tab/>
      </w:r>
      <w:r>
        <w:br/>
      </w:r>
      <w:r>
        <w:br/>
        <w:t xml:space="preserve">SECTION 147. Provides that the changes in law made by this Act are nonsubstantive and are intended to clarify rather than change existing law. </w:t>
      </w:r>
      <w:r>
        <w:tab/>
      </w:r>
      <w:r>
        <w:tab/>
      </w:r>
      <w:r>
        <w:br/>
      </w:r>
      <w:r>
        <w:br/>
      </w:r>
      <w:r w:rsidRPr="00C6795B">
        <w:t xml:space="preserve">SECTION 148. Provides that, to the extent of any conflict, this Act prevails over another Act of the 87th Legislature, Regular Session, 2021, relating to nonsubstantive additions to and </w:t>
      </w:r>
      <w:r>
        <w:t xml:space="preserve">corrections in enacted codes. </w:t>
      </w:r>
    </w:p>
    <w:p w:rsidR="00662F9E" w:rsidRDefault="00662F9E" w:rsidP="00662F9E">
      <w:pPr>
        <w:spacing w:after="0" w:line="240" w:lineRule="auto"/>
        <w:jc w:val="both"/>
      </w:pPr>
    </w:p>
    <w:p w:rsidR="00662F9E" w:rsidRPr="009B7085" w:rsidRDefault="00662F9E" w:rsidP="00662F9E">
      <w:pPr>
        <w:spacing w:after="0" w:line="240" w:lineRule="auto"/>
        <w:jc w:val="both"/>
      </w:pPr>
      <w:r>
        <w:t>SECTION 149. Effective date: September 1, 2021.</w:t>
      </w:r>
    </w:p>
    <w:sectPr w:rsidR="00662F9E" w:rsidRPr="009B7085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F4F" w:rsidRDefault="001B3F4F" w:rsidP="000F1DF9">
      <w:pPr>
        <w:spacing w:after="0" w:line="240" w:lineRule="auto"/>
      </w:pPr>
      <w:r>
        <w:separator/>
      </w:r>
    </w:p>
  </w:endnote>
  <w:endnote w:type="continuationSeparator" w:id="0">
    <w:p w:rsidR="001B3F4F" w:rsidRDefault="001B3F4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B3F4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62F9E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62F9E">
                <w:rPr>
                  <w:sz w:val="20"/>
                  <w:szCs w:val="20"/>
                </w:rPr>
                <w:t>H.B. 2190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62F9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B3F4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F4F" w:rsidRDefault="001B3F4F" w:rsidP="000F1DF9">
      <w:pPr>
        <w:spacing w:after="0" w:line="240" w:lineRule="auto"/>
      </w:pPr>
      <w:r>
        <w:separator/>
      </w:r>
    </w:p>
  </w:footnote>
  <w:footnote w:type="continuationSeparator" w:id="0">
    <w:p w:rsidR="001B3F4F" w:rsidRDefault="001B3F4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B3F4F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62F9E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B4575"/>
  <w15:docId w15:val="{75CC6D52-2641-445D-87CE-ABFDDDD3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2F9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45CEEC5F88D41CDAC5CB4D6B6B2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DE54-279E-4A60-9CD2-F3407B93FCA5}"/>
      </w:docPartPr>
      <w:docPartBody>
        <w:p w:rsidR="00000000" w:rsidRDefault="00AE190A"/>
      </w:docPartBody>
    </w:docPart>
    <w:docPart>
      <w:docPartPr>
        <w:name w:val="44E2D3D8F1774AA9AA32FC4ED053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DC62-B38F-4809-9BF1-A63049C76FFA}"/>
      </w:docPartPr>
      <w:docPartBody>
        <w:p w:rsidR="00000000" w:rsidRDefault="00AE190A"/>
      </w:docPartBody>
    </w:docPart>
    <w:docPart>
      <w:docPartPr>
        <w:name w:val="8CE2440C669C42E88C814CA55A54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9FFE-3EFD-4F1F-917E-674876D73D57}"/>
      </w:docPartPr>
      <w:docPartBody>
        <w:p w:rsidR="00000000" w:rsidRDefault="00AE190A"/>
      </w:docPartBody>
    </w:docPart>
    <w:docPart>
      <w:docPartPr>
        <w:name w:val="EB09C69CAC56421CB898CF1F7A17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76F3-A4AB-4655-BA1C-077251D62656}"/>
      </w:docPartPr>
      <w:docPartBody>
        <w:p w:rsidR="00000000" w:rsidRDefault="00AE190A"/>
      </w:docPartBody>
    </w:docPart>
    <w:docPart>
      <w:docPartPr>
        <w:name w:val="B829EAFA086845A09E4E76867033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662-DB77-466E-BBCF-1CBF2C94F3EF}"/>
      </w:docPartPr>
      <w:docPartBody>
        <w:p w:rsidR="00000000" w:rsidRDefault="00AE190A"/>
      </w:docPartBody>
    </w:docPart>
    <w:docPart>
      <w:docPartPr>
        <w:name w:val="54975009BEB6477494F19588C2CB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95FB-9003-4FE9-A53E-919C27E2B4AB}"/>
      </w:docPartPr>
      <w:docPartBody>
        <w:p w:rsidR="00000000" w:rsidRDefault="00AE190A"/>
      </w:docPartBody>
    </w:docPart>
    <w:docPart>
      <w:docPartPr>
        <w:name w:val="AD45D643962543AB9EEA9D0BBACB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66A6-ABBF-4028-85C0-E4FAC793823A}"/>
      </w:docPartPr>
      <w:docPartBody>
        <w:p w:rsidR="00000000" w:rsidRDefault="00AE190A"/>
      </w:docPartBody>
    </w:docPart>
    <w:docPart>
      <w:docPartPr>
        <w:name w:val="F412B662BB834CE0BB13868D1B14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8450-5761-43A4-B049-E85CED01645D}"/>
      </w:docPartPr>
      <w:docPartBody>
        <w:p w:rsidR="00000000" w:rsidRDefault="00AE190A"/>
      </w:docPartBody>
    </w:docPart>
    <w:docPart>
      <w:docPartPr>
        <w:name w:val="489159530B9040A4B6495A78AA97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75F7-15FD-4A4A-9CA1-837037FBA55F}"/>
      </w:docPartPr>
      <w:docPartBody>
        <w:p w:rsidR="00000000" w:rsidRDefault="00AE190A"/>
      </w:docPartBody>
    </w:docPart>
    <w:docPart>
      <w:docPartPr>
        <w:name w:val="C6F63F068C2D4321A10D9465D553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A5E4-0439-4EF7-B54D-22175A444FEC}"/>
      </w:docPartPr>
      <w:docPartBody>
        <w:p w:rsidR="00000000" w:rsidRDefault="000621AB" w:rsidP="000621AB">
          <w:pPr>
            <w:pStyle w:val="C6F63F068C2D4321A10D9465D553149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D2600268A694405906F24F3AAEF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B88A-BFA0-4F9A-B62F-4ED783379775}"/>
      </w:docPartPr>
      <w:docPartBody>
        <w:p w:rsidR="00000000" w:rsidRDefault="00AE190A"/>
      </w:docPartBody>
    </w:docPart>
    <w:docPart>
      <w:docPartPr>
        <w:name w:val="5ECCC5EEB54C4B72A58398E81638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2E25-733C-4794-A48E-3084B4CE0643}"/>
      </w:docPartPr>
      <w:docPartBody>
        <w:p w:rsidR="00000000" w:rsidRDefault="00AE190A"/>
      </w:docPartBody>
    </w:docPart>
    <w:docPart>
      <w:docPartPr>
        <w:name w:val="4597CCDFFE15459299EC1D096F87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6696-AC31-414C-894B-F706ACBBEAAC}"/>
      </w:docPartPr>
      <w:docPartBody>
        <w:p w:rsidR="00000000" w:rsidRDefault="000621AB" w:rsidP="000621AB">
          <w:pPr>
            <w:pStyle w:val="4597CCDFFE15459299EC1D096F87BCD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E0027FE8F564603813ADA036EE2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46BE-6F83-41B2-BD7D-881A986A0397}"/>
      </w:docPartPr>
      <w:docPartBody>
        <w:p w:rsidR="00000000" w:rsidRDefault="00AE190A"/>
      </w:docPartBody>
    </w:docPart>
    <w:docPart>
      <w:docPartPr>
        <w:name w:val="FAEC7965EA5D4D20A3F5CE283B5C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D452-F975-4F94-8C3B-ABE23F081071}"/>
      </w:docPartPr>
      <w:docPartBody>
        <w:p w:rsidR="00000000" w:rsidRDefault="00AE19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621AB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E190A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1AB"/>
    <w:rPr>
      <w:color w:val="808080"/>
    </w:rPr>
  </w:style>
  <w:style w:type="paragraph" w:customStyle="1" w:styleId="C6F63F068C2D4321A10D9465D553149B">
    <w:name w:val="C6F63F068C2D4321A10D9465D553149B"/>
    <w:rsid w:val="000621AB"/>
    <w:pPr>
      <w:spacing w:after="160" w:line="259" w:lineRule="auto"/>
    </w:pPr>
  </w:style>
  <w:style w:type="paragraph" w:customStyle="1" w:styleId="4597CCDFFE15459299EC1D096F87BCD0">
    <w:name w:val="4597CCDFFE15459299EC1D096F87BCD0"/>
    <w:rsid w:val="000621A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2796</Words>
  <Characters>15940</Characters>
  <Application>Microsoft Office Word</Application>
  <DocSecurity>0</DocSecurity>
  <Lines>132</Lines>
  <Paragraphs>37</Paragraphs>
  <ScaleCrop>false</ScaleCrop>
  <Company>Texas Legislative Council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2023-05-16T03:15:00Z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