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B19AB" w14:paraId="678458AC" w14:textId="77777777" w:rsidTr="00345119">
        <w:tc>
          <w:tcPr>
            <w:tcW w:w="9576" w:type="dxa"/>
            <w:noWrap/>
          </w:tcPr>
          <w:p w14:paraId="62DA3085" w14:textId="77777777" w:rsidR="008423E4" w:rsidRPr="0022177D" w:rsidRDefault="007A65A6" w:rsidP="00F17748">
            <w:pPr>
              <w:pStyle w:val="Heading1"/>
            </w:pPr>
            <w:r w:rsidRPr="00631897">
              <w:t>BILL ANALYSIS</w:t>
            </w:r>
          </w:p>
        </w:tc>
      </w:tr>
    </w:tbl>
    <w:p w14:paraId="5B4AB013" w14:textId="77777777" w:rsidR="008423E4" w:rsidRPr="0022177D" w:rsidRDefault="008423E4" w:rsidP="00F17748">
      <w:pPr>
        <w:jc w:val="center"/>
      </w:pPr>
    </w:p>
    <w:p w14:paraId="5B51B0D4" w14:textId="77777777" w:rsidR="008423E4" w:rsidRPr="00B31F0E" w:rsidRDefault="008423E4" w:rsidP="00F17748"/>
    <w:p w14:paraId="67F98C61" w14:textId="77777777" w:rsidR="008423E4" w:rsidRPr="00742794" w:rsidRDefault="008423E4" w:rsidP="00F1774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B19AB" w14:paraId="5C8EBF6E" w14:textId="77777777" w:rsidTr="00345119">
        <w:tc>
          <w:tcPr>
            <w:tcW w:w="9576" w:type="dxa"/>
          </w:tcPr>
          <w:p w14:paraId="6B8B5D7F" w14:textId="3245E68D" w:rsidR="008423E4" w:rsidRPr="00861995" w:rsidRDefault="007A65A6" w:rsidP="00F17748">
            <w:pPr>
              <w:jc w:val="right"/>
            </w:pPr>
            <w:r>
              <w:t>H.B. 2199</w:t>
            </w:r>
          </w:p>
        </w:tc>
      </w:tr>
      <w:tr w:rsidR="005B19AB" w14:paraId="61B04950" w14:textId="77777777" w:rsidTr="00345119">
        <w:tc>
          <w:tcPr>
            <w:tcW w:w="9576" w:type="dxa"/>
          </w:tcPr>
          <w:p w14:paraId="6B52C72F" w14:textId="0ED3D542" w:rsidR="008423E4" w:rsidRPr="00861995" w:rsidRDefault="007A65A6" w:rsidP="00F17748">
            <w:pPr>
              <w:jc w:val="right"/>
            </w:pPr>
            <w:r>
              <w:t xml:space="preserve">By: </w:t>
            </w:r>
            <w:r w:rsidR="00130CBD">
              <w:t>Canales</w:t>
            </w:r>
          </w:p>
        </w:tc>
      </w:tr>
      <w:tr w:rsidR="005B19AB" w14:paraId="7563E646" w14:textId="77777777" w:rsidTr="00345119">
        <w:tc>
          <w:tcPr>
            <w:tcW w:w="9576" w:type="dxa"/>
          </w:tcPr>
          <w:p w14:paraId="42F969FD" w14:textId="484F8921" w:rsidR="008423E4" w:rsidRPr="00861995" w:rsidRDefault="007A65A6" w:rsidP="00F17748">
            <w:pPr>
              <w:jc w:val="right"/>
            </w:pPr>
            <w:r>
              <w:t>Transportation</w:t>
            </w:r>
          </w:p>
        </w:tc>
      </w:tr>
      <w:tr w:rsidR="005B19AB" w14:paraId="7448654E" w14:textId="77777777" w:rsidTr="00345119">
        <w:tc>
          <w:tcPr>
            <w:tcW w:w="9576" w:type="dxa"/>
          </w:tcPr>
          <w:p w14:paraId="148603B1" w14:textId="181A3A52" w:rsidR="008423E4" w:rsidRDefault="007A65A6" w:rsidP="00F17748">
            <w:pPr>
              <w:jc w:val="right"/>
            </w:pPr>
            <w:r>
              <w:t>Committee Report (Unamended)</w:t>
            </w:r>
          </w:p>
        </w:tc>
      </w:tr>
    </w:tbl>
    <w:p w14:paraId="18635088" w14:textId="77777777" w:rsidR="008423E4" w:rsidRDefault="008423E4" w:rsidP="00F17748">
      <w:pPr>
        <w:tabs>
          <w:tab w:val="right" w:pos="9360"/>
        </w:tabs>
      </w:pPr>
    </w:p>
    <w:p w14:paraId="35153A2A" w14:textId="77777777" w:rsidR="008423E4" w:rsidRDefault="008423E4" w:rsidP="00F17748"/>
    <w:p w14:paraId="0A651F0C" w14:textId="77777777" w:rsidR="008423E4" w:rsidRDefault="008423E4" w:rsidP="00F1774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B19AB" w14:paraId="554A6E2E" w14:textId="77777777" w:rsidTr="00345119">
        <w:tc>
          <w:tcPr>
            <w:tcW w:w="9576" w:type="dxa"/>
          </w:tcPr>
          <w:p w14:paraId="6464D544" w14:textId="77777777" w:rsidR="008423E4" w:rsidRPr="00A8133F" w:rsidRDefault="007A65A6" w:rsidP="00F177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B567D9A" w14:textId="77777777" w:rsidR="008423E4" w:rsidRDefault="008423E4" w:rsidP="00F17748"/>
          <w:p w14:paraId="101D4601" w14:textId="446229E3" w:rsidR="008423E4" w:rsidRDefault="007A65A6" w:rsidP="00F177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30CBD">
              <w:t xml:space="preserve">Many Texans are choosing </w:t>
            </w:r>
            <w:r>
              <w:t>to switch from tradition</w:t>
            </w:r>
            <w:r w:rsidR="004A5D96">
              <w:t>al gasoline-powered</w:t>
            </w:r>
            <w:r>
              <w:t xml:space="preserve"> vehicles to </w:t>
            </w:r>
            <w:r w:rsidRPr="00130CBD">
              <w:t xml:space="preserve">electric vehicles. Currently, </w:t>
            </w:r>
            <w:r>
              <w:t>the state</w:t>
            </w:r>
            <w:r w:rsidRPr="00130CBD">
              <w:t xml:space="preserve"> uses </w:t>
            </w:r>
            <w:r>
              <w:t>gasoline and diesel fuel</w:t>
            </w:r>
            <w:r w:rsidRPr="00130CBD">
              <w:t xml:space="preserve"> tax </w:t>
            </w:r>
            <w:r>
              <w:t xml:space="preserve">revenue </w:t>
            </w:r>
            <w:r w:rsidRPr="00130CBD">
              <w:t>to fund transportation projects</w:t>
            </w:r>
            <w:r>
              <w:t>.</w:t>
            </w:r>
            <w:r w:rsidRPr="00130CBD">
              <w:t xml:space="preserve"> </w:t>
            </w:r>
            <w:r>
              <w:t>H</w:t>
            </w:r>
            <w:r w:rsidRPr="00130CBD">
              <w:t xml:space="preserve">owever, with the growing use of electric vehicles, </w:t>
            </w:r>
            <w:r>
              <w:t>fewer Texans are paying these taxes</w:t>
            </w:r>
            <w:r w:rsidRPr="00130CBD">
              <w:t xml:space="preserve">, which diminishes </w:t>
            </w:r>
            <w:r>
              <w:t>the state's</w:t>
            </w:r>
            <w:r w:rsidRPr="00130CBD">
              <w:t xml:space="preserve"> ability to fund road im</w:t>
            </w:r>
            <w:r w:rsidRPr="00130CBD">
              <w:t>provements for all drivers. Electric vehicles use the same roads as petroleum-powered vehicles</w:t>
            </w:r>
            <w:r>
              <w:t xml:space="preserve"> and thus drivers of these vehicles should</w:t>
            </w:r>
            <w:r w:rsidRPr="00130CBD">
              <w:t xml:space="preserve"> </w:t>
            </w:r>
            <w:r>
              <w:t xml:space="preserve">also help provide funding for </w:t>
            </w:r>
            <w:r w:rsidR="00382DF4">
              <w:t>that infrastructure</w:t>
            </w:r>
            <w:r w:rsidRPr="00130CBD">
              <w:t>.</w:t>
            </w:r>
            <w:r>
              <w:t xml:space="preserve"> </w:t>
            </w:r>
            <w:r w:rsidRPr="00130CBD">
              <w:t>H.B.</w:t>
            </w:r>
            <w:r w:rsidR="00191BB9">
              <w:t> </w:t>
            </w:r>
            <w:r w:rsidRPr="00130CBD">
              <w:t xml:space="preserve">2199 </w:t>
            </w:r>
            <w:r>
              <w:t xml:space="preserve">seeks to </w:t>
            </w:r>
            <w:r w:rsidRPr="00130CBD">
              <w:t>address th</w:t>
            </w:r>
            <w:r>
              <w:t>i</w:t>
            </w:r>
            <w:r w:rsidRPr="00130CBD">
              <w:t xml:space="preserve">s </w:t>
            </w:r>
            <w:r>
              <w:t>issue</w:t>
            </w:r>
            <w:r w:rsidRPr="00130CBD">
              <w:t xml:space="preserve"> by </w:t>
            </w:r>
            <w:r>
              <w:t>imposing an additional regi</w:t>
            </w:r>
            <w:r>
              <w:t>stration fee on an electric vehicle due at the time of registration or renewal of registration, which will be deposited to the state highway fund.</w:t>
            </w:r>
          </w:p>
          <w:p w14:paraId="4E134BA9" w14:textId="77777777" w:rsidR="008423E4" w:rsidRPr="00E26B13" w:rsidRDefault="008423E4" w:rsidP="00F17748">
            <w:pPr>
              <w:rPr>
                <w:b/>
              </w:rPr>
            </w:pPr>
          </w:p>
        </w:tc>
      </w:tr>
      <w:tr w:rsidR="005B19AB" w14:paraId="21E9041F" w14:textId="77777777" w:rsidTr="00345119">
        <w:tc>
          <w:tcPr>
            <w:tcW w:w="9576" w:type="dxa"/>
          </w:tcPr>
          <w:p w14:paraId="2371C81C" w14:textId="77777777" w:rsidR="0017725B" w:rsidRDefault="007A65A6" w:rsidP="00F177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169524" w14:textId="77777777" w:rsidR="0017725B" w:rsidRDefault="0017725B" w:rsidP="00F17748">
            <w:pPr>
              <w:rPr>
                <w:b/>
                <w:u w:val="single"/>
              </w:rPr>
            </w:pPr>
          </w:p>
          <w:p w14:paraId="16430725" w14:textId="2475E318" w:rsidR="009B5884" w:rsidRPr="009B5884" w:rsidRDefault="007A65A6" w:rsidP="00F17748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2578AF47" w14:textId="77777777" w:rsidR="0017725B" w:rsidRPr="0017725B" w:rsidRDefault="0017725B" w:rsidP="00F17748">
            <w:pPr>
              <w:rPr>
                <w:b/>
                <w:u w:val="single"/>
              </w:rPr>
            </w:pPr>
          </w:p>
        </w:tc>
      </w:tr>
      <w:tr w:rsidR="005B19AB" w14:paraId="1BD1ACD4" w14:textId="77777777" w:rsidTr="00345119">
        <w:tc>
          <w:tcPr>
            <w:tcW w:w="9576" w:type="dxa"/>
          </w:tcPr>
          <w:p w14:paraId="034FEC83" w14:textId="77777777" w:rsidR="008423E4" w:rsidRPr="00A8133F" w:rsidRDefault="007A65A6" w:rsidP="00F177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C310980" w14:textId="77777777" w:rsidR="008423E4" w:rsidRDefault="008423E4" w:rsidP="00F17748"/>
          <w:p w14:paraId="57140952" w14:textId="4257559F" w:rsidR="009B5884" w:rsidRDefault="007A65A6" w:rsidP="00F177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 xml:space="preserve">at rulemaking authority is expressly granted to the </w:t>
            </w:r>
            <w:r w:rsidR="0007616D">
              <w:t xml:space="preserve">Texas </w:t>
            </w:r>
            <w:r>
              <w:t xml:space="preserve">Department of </w:t>
            </w:r>
            <w:r w:rsidR="0007616D">
              <w:t>Motor Vehicles</w:t>
            </w:r>
            <w:r>
              <w:t xml:space="preserve"> in SECTION 2 of this bill.</w:t>
            </w:r>
          </w:p>
          <w:p w14:paraId="50DBD044" w14:textId="77777777" w:rsidR="008423E4" w:rsidRPr="00E21FDC" w:rsidRDefault="008423E4" w:rsidP="00F17748">
            <w:pPr>
              <w:rPr>
                <w:b/>
              </w:rPr>
            </w:pPr>
          </w:p>
        </w:tc>
      </w:tr>
      <w:tr w:rsidR="005B19AB" w14:paraId="62D7E0DC" w14:textId="77777777" w:rsidTr="00345119">
        <w:tc>
          <w:tcPr>
            <w:tcW w:w="9576" w:type="dxa"/>
          </w:tcPr>
          <w:p w14:paraId="55DFF89D" w14:textId="77777777" w:rsidR="008423E4" w:rsidRPr="00A8133F" w:rsidRDefault="007A65A6" w:rsidP="00F177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C517056" w14:textId="77777777" w:rsidR="008423E4" w:rsidRDefault="008423E4" w:rsidP="00F17748"/>
          <w:p w14:paraId="2B4F49CB" w14:textId="61C87A86" w:rsidR="009C36CD" w:rsidRPr="009C36CD" w:rsidRDefault="007A65A6" w:rsidP="00F17748">
            <w:pPr>
              <w:pStyle w:val="Header"/>
              <w:jc w:val="both"/>
            </w:pPr>
            <w:r>
              <w:t xml:space="preserve">H.B. 2199 amends the Transportation Code to impose an additional </w:t>
            </w:r>
            <w:r w:rsidR="00CE34C8">
              <w:t xml:space="preserve">registration </w:t>
            </w:r>
            <w:r>
              <w:t xml:space="preserve">fee </w:t>
            </w:r>
            <w:r w:rsidR="00CE34C8">
              <w:t>on</w:t>
            </w:r>
            <w:r w:rsidRPr="009B5884">
              <w:t xml:space="preserve"> an electric vehicle</w:t>
            </w:r>
            <w:r>
              <w:t xml:space="preserve"> </w:t>
            </w:r>
            <w:r w:rsidR="00CE34C8">
              <w:t>in the amount of</w:t>
            </w:r>
            <w:r w:rsidR="007B32FA">
              <w:t xml:space="preserve"> $400</w:t>
            </w:r>
            <w:r w:rsidR="00A20422">
              <w:t>,</w:t>
            </w:r>
            <w:r w:rsidR="007B32FA">
              <w:t xml:space="preserve"> </w:t>
            </w:r>
            <w:r w:rsidR="00EF7C3A">
              <w:t xml:space="preserve">for a vehicle requiring the </w:t>
            </w:r>
            <w:r w:rsidR="007B32FA">
              <w:t xml:space="preserve">two-year </w:t>
            </w:r>
            <w:r w:rsidR="00EF7C3A">
              <w:t xml:space="preserve">initial </w:t>
            </w:r>
            <w:r w:rsidR="007B32FA">
              <w:t>inspection</w:t>
            </w:r>
            <w:r w:rsidR="00A20422">
              <w:t>,</w:t>
            </w:r>
            <w:r w:rsidR="007B32FA">
              <w:t xml:space="preserve"> </w:t>
            </w:r>
            <w:r w:rsidR="00A20422">
              <w:t xml:space="preserve">or </w:t>
            </w:r>
            <w:r w:rsidR="007B32FA">
              <w:t>$200</w:t>
            </w:r>
            <w:r w:rsidR="00A20422">
              <w:t>,</w:t>
            </w:r>
            <w:r w:rsidR="007B32FA">
              <w:t xml:space="preserve"> for a vehicle requiring an annual inspection. </w:t>
            </w:r>
            <w:r w:rsidR="00CE34C8">
              <w:t xml:space="preserve">This fee is due at the time </w:t>
            </w:r>
            <w:r w:rsidR="00CE34C8" w:rsidRPr="00CE34C8">
              <w:t>of application for registration or renewal of registration</w:t>
            </w:r>
            <w:r w:rsidR="00CE34C8">
              <w:t xml:space="preserve"> and must</w:t>
            </w:r>
            <w:r w:rsidR="007B32FA">
              <w:t xml:space="preserve"> be deposited to the credit of the state highway fund.</w:t>
            </w:r>
            <w:r w:rsidR="00EF7C3A">
              <w:t xml:space="preserve"> </w:t>
            </w:r>
            <w:r w:rsidR="00A20422">
              <w:t xml:space="preserve">The fee is applicable only with respect to a motor vehicle that has a gross weight of 10,000 pounds or less and uses electricity as its only source of motor power and is not applicable to an autocycle, a moped, a motorcycle, or a neighborhood electric vehicle. </w:t>
            </w:r>
            <w:r w:rsidR="00EF7C3A">
              <w:t xml:space="preserve">The bill authorizes the </w:t>
            </w:r>
            <w:r w:rsidR="0007616D">
              <w:t xml:space="preserve">Texas </w:t>
            </w:r>
            <w:r w:rsidR="00EF7C3A" w:rsidRPr="00EF7C3A">
              <w:t xml:space="preserve">Department of </w:t>
            </w:r>
            <w:r w:rsidR="0007616D">
              <w:t xml:space="preserve">Motor Vehicles </w:t>
            </w:r>
            <w:r w:rsidR="00EF7C3A">
              <w:t>to adopt rules to administer th</w:t>
            </w:r>
            <w:r w:rsidR="00CE34C8">
              <w:t>e</w:t>
            </w:r>
            <w:r w:rsidR="00EF7C3A">
              <w:t>s</w:t>
            </w:r>
            <w:r w:rsidR="00CE34C8">
              <w:t>e</w:t>
            </w:r>
            <w:r w:rsidR="00EF7C3A">
              <w:t xml:space="preserve"> provision</w:t>
            </w:r>
            <w:r w:rsidR="00CE34C8">
              <w:t>s</w:t>
            </w:r>
            <w:r w:rsidR="00EF7C3A">
              <w:t xml:space="preserve">. </w:t>
            </w:r>
          </w:p>
          <w:p w14:paraId="1BCEAD37" w14:textId="77777777" w:rsidR="008423E4" w:rsidRPr="00835628" w:rsidRDefault="008423E4" w:rsidP="00F17748">
            <w:pPr>
              <w:rPr>
                <w:b/>
              </w:rPr>
            </w:pPr>
          </w:p>
        </w:tc>
      </w:tr>
      <w:tr w:rsidR="005B19AB" w14:paraId="37C67459" w14:textId="77777777" w:rsidTr="00345119">
        <w:tc>
          <w:tcPr>
            <w:tcW w:w="9576" w:type="dxa"/>
          </w:tcPr>
          <w:p w14:paraId="0EDA3583" w14:textId="77777777" w:rsidR="008423E4" w:rsidRPr="00A8133F" w:rsidRDefault="007A65A6" w:rsidP="00F177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43910B" w14:textId="77777777" w:rsidR="008423E4" w:rsidRDefault="008423E4" w:rsidP="00F17748"/>
          <w:p w14:paraId="0F204484" w14:textId="67048BB1" w:rsidR="008423E4" w:rsidRPr="003624F2" w:rsidRDefault="007A65A6" w:rsidP="00F177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3F1368C" w14:textId="77777777" w:rsidR="008423E4" w:rsidRPr="00233FDB" w:rsidRDefault="008423E4" w:rsidP="00F17748">
            <w:pPr>
              <w:rPr>
                <w:b/>
              </w:rPr>
            </w:pPr>
          </w:p>
        </w:tc>
      </w:tr>
    </w:tbl>
    <w:p w14:paraId="536A4BDA" w14:textId="77777777" w:rsidR="008423E4" w:rsidRPr="00BE0E75" w:rsidRDefault="008423E4" w:rsidP="00F17748">
      <w:pPr>
        <w:jc w:val="both"/>
        <w:rPr>
          <w:rFonts w:ascii="Arial" w:hAnsi="Arial"/>
          <w:sz w:val="16"/>
          <w:szCs w:val="16"/>
        </w:rPr>
      </w:pPr>
    </w:p>
    <w:p w14:paraId="2FECDC03" w14:textId="77777777" w:rsidR="004108C3" w:rsidRPr="008423E4" w:rsidRDefault="004108C3" w:rsidP="00F1774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F341" w14:textId="77777777" w:rsidR="00000000" w:rsidRDefault="007A65A6">
      <w:r>
        <w:separator/>
      </w:r>
    </w:p>
  </w:endnote>
  <w:endnote w:type="continuationSeparator" w:id="0">
    <w:p w14:paraId="5E4B3119" w14:textId="77777777" w:rsidR="00000000" w:rsidRDefault="007A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B976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B19AB" w14:paraId="3E790F1F" w14:textId="77777777" w:rsidTr="009C1E9A">
      <w:trPr>
        <w:cantSplit/>
      </w:trPr>
      <w:tc>
        <w:tcPr>
          <w:tcW w:w="0" w:type="pct"/>
        </w:tcPr>
        <w:p w14:paraId="6C1275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21EB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54CE7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8094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C714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19AB" w14:paraId="7DEF53E9" w14:textId="77777777" w:rsidTr="009C1E9A">
      <w:trPr>
        <w:cantSplit/>
      </w:trPr>
      <w:tc>
        <w:tcPr>
          <w:tcW w:w="0" w:type="pct"/>
        </w:tcPr>
        <w:p w14:paraId="4545FD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0C2E1C" w14:textId="7E6BEEDB" w:rsidR="00EC379B" w:rsidRPr="009C1E9A" w:rsidRDefault="007A65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23729-D</w:t>
          </w:r>
        </w:p>
      </w:tc>
      <w:tc>
        <w:tcPr>
          <w:tcW w:w="2453" w:type="pct"/>
        </w:tcPr>
        <w:p w14:paraId="5351A337" w14:textId="04EDCC86" w:rsidR="00EC379B" w:rsidRDefault="007A65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91BB9">
            <w:t>23.105.480</w:t>
          </w:r>
          <w:r>
            <w:fldChar w:fldCharType="end"/>
          </w:r>
        </w:p>
      </w:tc>
    </w:tr>
    <w:tr w:rsidR="005B19AB" w14:paraId="58488B89" w14:textId="77777777" w:rsidTr="009C1E9A">
      <w:trPr>
        <w:cantSplit/>
      </w:trPr>
      <w:tc>
        <w:tcPr>
          <w:tcW w:w="0" w:type="pct"/>
        </w:tcPr>
        <w:p w14:paraId="6173172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4C9A7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CEE33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BF02F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19AB" w14:paraId="5331615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1DF3DD" w14:textId="77777777" w:rsidR="00EC379B" w:rsidRDefault="007A65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22151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6FE2A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C8BF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942E" w14:textId="77777777" w:rsidR="00000000" w:rsidRDefault="007A65A6">
      <w:r>
        <w:separator/>
      </w:r>
    </w:p>
  </w:footnote>
  <w:footnote w:type="continuationSeparator" w:id="0">
    <w:p w14:paraId="78E4819B" w14:textId="77777777" w:rsidR="00000000" w:rsidRDefault="007A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7F7F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2C58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68E1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8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16D"/>
    <w:rsid w:val="00076D7D"/>
    <w:rsid w:val="00080D95"/>
    <w:rsid w:val="00090E6B"/>
    <w:rsid w:val="00091B2C"/>
    <w:rsid w:val="00092ABC"/>
    <w:rsid w:val="00097AAF"/>
    <w:rsid w:val="00097D13"/>
    <w:rsid w:val="000A077E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0CBD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1BB9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A36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075F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887"/>
    <w:rsid w:val="00382DF4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5D96"/>
    <w:rsid w:val="004B138F"/>
    <w:rsid w:val="004B412A"/>
    <w:rsid w:val="004B4CE5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883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9AB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E3B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55A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62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B1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5A6"/>
    <w:rsid w:val="007A7EC1"/>
    <w:rsid w:val="007B32FA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147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35B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2ACF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884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422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1E3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4C8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D11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899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C3A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748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1E5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2B3B27-B7E4-46E4-95D0-6D8B2B2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58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8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884"/>
    <w:rPr>
      <w:b/>
      <w:bCs/>
    </w:rPr>
  </w:style>
  <w:style w:type="paragraph" w:styleId="Revision">
    <w:name w:val="Revision"/>
    <w:hidden/>
    <w:uiPriority w:val="99"/>
    <w:semiHidden/>
    <w:rsid w:val="005F4E3B"/>
    <w:rPr>
      <w:sz w:val="24"/>
      <w:szCs w:val="24"/>
    </w:rPr>
  </w:style>
  <w:style w:type="character" w:styleId="Hyperlink">
    <w:name w:val="Hyperlink"/>
    <w:basedOn w:val="DefaultParagraphFont"/>
    <w:unhideWhenUsed/>
    <w:rsid w:val="009103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0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1777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HB02199 (Committee Report (Unamended))</vt:lpstr>
    </vt:vector>
  </TitlesOfParts>
  <Company>State of Texas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23729</dc:subject>
  <dc:creator>State of Texas</dc:creator>
  <dc:description>HB 2199 by Canales-(H)Transportation</dc:description>
  <cp:lastModifiedBy>Thomas Weis</cp:lastModifiedBy>
  <cp:revision>2</cp:revision>
  <cp:lastPrinted>2003-11-26T17:21:00Z</cp:lastPrinted>
  <dcterms:created xsi:type="dcterms:W3CDTF">2023-04-17T16:53:00Z</dcterms:created>
  <dcterms:modified xsi:type="dcterms:W3CDTF">2023-04-17T16:53:00Z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23.105.480</vt:lpwstr>
  </property>
</Properties>
</file>