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02B35" w14:paraId="7D833EFF" w14:textId="77777777" w:rsidTr="00345119">
        <w:tc>
          <w:tcPr>
            <w:tcW w:w="9576" w:type="dxa"/>
            <w:noWrap/>
          </w:tcPr>
          <w:p w14:paraId="25EFD9CC" w14:textId="77777777" w:rsidR="008423E4" w:rsidRPr="0022177D" w:rsidRDefault="009E25D6" w:rsidP="004B691E">
            <w:pPr>
              <w:pStyle w:val="Heading1"/>
            </w:pPr>
            <w:r w:rsidRPr="00631897">
              <w:t>BILL ANALYSIS</w:t>
            </w:r>
          </w:p>
        </w:tc>
      </w:tr>
    </w:tbl>
    <w:p w14:paraId="2F14BF50" w14:textId="77777777" w:rsidR="008423E4" w:rsidRPr="0022177D" w:rsidRDefault="008423E4" w:rsidP="004B691E">
      <w:pPr>
        <w:jc w:val="center"/>
      </w:pPr>
    </w:p>
    <w:p w14:paraId="49FC3182" w14:textId="77777777" w:rsidR="008423E4" w:rsidRPr="00B31F0E" w:rsidRDefault="008423E4" w:rsidP="004B691E"/>
    <w:p w14:paraId="6B043312" w14:textId="77777777" w:rsidR="008423E4" w:rsidRPr="00742794" w:rsidRDefault="008423E4" w:rsidP="004B691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02B35" w14:paraId="7158BE79" w14:textId="77777777" w:rsidTr="00345119">
        <w:tc>
          <w:tcPr>
            <w:tcW w:w="9576" w:type="dxa"/>
          </w:tcPr>
          <w:p w14:paraId="1B283A7E" w14:textId="7DCD7B2D" w:rsidR="008423E4" w:rsidRPr="00861995" w:rsidRDefault="009E25D6" w:rsidP="004B691E">
            <w:pPr>
              <w:jc w:val="right"/>
            </w:pPr>
            <w:r>
              <w:t>H.B. 2230</w:t>
            </w:r>
          </w:p>
        </w:tc>
      </w:tr>
      <w:tr w:rsidR="00F02B35" w14:paraId="59EE583A" w14:textId="77777777" w:rsidTr="00345119">
        <w:tc>
          <w:tcPr>
            <w:tcW w:w="9576" w:type="dxa"/>
          </w:tcPr>
          <w:p w14:paraId="74902BD4" w14:textId="6AD1FFFD" w:rsidR="008423E4" w:rsidRPr="00861995" w:rsidRDefault="009E25D6" w:rsidP="004B691E">
            <w:pPr>
              <w:jc w:val="right"/>
            </w:pPr>
            <w:r>
              <w:t xml:space="preserve">By: </w:t>
            </w:r>
            <w:r w:rsidR="00BF6D51">
              <w:t>Canales</w:t>
            </w:r>
          </w:p>
        </w:tc>
      </w:tr>
      <w:tr w:rsidR="00F02B35" w14:paraId="63C74635" w14:textId="77777777" w:rsidTr="00345119">
        <w:tc>
          <w:tcPr>
            <w:tcW w:w="9576" w:type="dxa"/>
          </w:tcPr>
          <w:p w14:paraId="27BB9EC9" w14:textId="4DA110DF" w:rsidR="008423E4" w:rsidRPr="00861995" w:rsidRDefault="009E25D6" w:rsidP="004B691E">
            <w:pPr>
              <w:jc w:val="right"/>
            </w:pPr>
            <w:r>
              <w:t>Appropriations</w:t>
            </w:r>
          </w:p>
        </w:tc>
      </w:tr>
      <w:tr w:rsidR="00F02B35" w14:paraId="380C5D95" w14:textId="77777777" w:rsidTr="00345119">
        <w:tc>
          <w:tcPr>
            <w:tcW w:w="9576" w:type="dxa"/>
          </w:tcPr>
          <w:p w14:paraId="6EDD3A24" w14:textId="56F5B69D" w:rsidR="008423E4" w:rsidRDefault="009E25D6" w:rsidP="004B691E">
            <w:pPr>
              <w:jc w:val="right"/>
            </w:pPr>
            <w:r>
              <w:t>Committee Report (Unamended)</w:t>
            </w:r>
          </w:p>
        </w:tc>
      </w:tr>
    </w:tbl>
    <w:p w14:paraId="4D6EE330" w14:textId="77777777" w:rsidR="008423E4" w:rsidRDefault="008423E4" w:rsidP="004B691E">
      <w:pPr>
        <w:tabs>
          <w:tab w:val="right" w:pos="9360"/>
        </w:tabs>
      </w:pPr>
    </w:p>
    <w:p w14:paraId="320E7BE9" w14:textId="77777777" w:rsidR="008423E4" w:rsidRDefault="008423E4" w:rsidP="004B691E"/>
    <w:p w14:paraId="70B45A74" w14:textId="77777777" w:rsidR="008423E4" w:rsidRDefault="008423E4" w:rsidP="004B691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02B35" w14:paraId="3E16A40D" w14:textId="77777777" w:rsidTr="00345119">
        <w:tc>
          <w:tcPr>
            <w:tcW w:w="9576" w:type="dxa"/>
          </w:tcPr>
          <w:p w14:paraId="51FF18EA" w14:textId="77777777" w:rsidR="008423E4" w:rsidRPr="00A8133F" w:rsidRDefault="009E25D6" w:rsidP="004B691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26B9DC0" w14:textId="77777777" w:rsidR="008423E4" w:rsidRDefault="008423E4" w:rsidP="004B691E"/>
          <w:p w14:paraId="358FB94D" w14:textId="0D7ADE11" w:rsidR="008423E4" w:rsidRDefault="009E25D6" w:rsidP="004B691E">
            <w:pPr>
              <w:pStyle w:val="Header"/>
              <w:jc w:val="both"/>
            </w:pPr>
            <w:r>
              <w:t xml:space="preserve">In </w:t>
            </w:r>
            <w:r w:rsidRPr="00707ABF">
              <w:t>recogniz</w:t>
            </w:r>
            <w:r>
              <w:t>ing</w:t>
            </w:r>
            <w:r w:rsidRPr="00707ABF">
              <w:t xml:space="preserve"> the need to provide adequate funding for transportation-related projects</w:t>
            </w:r>
            <w:r>
              <w:t>,</w:t>
            </w:r>
            <w:r w:rsidRPr="00707ABF">
              <w:t xml:space="preserve"> </w:t>
            </w:r>
            <w:r>
              <w:t>t</w:t>
            </w:r>
            <w:r w:rsidRPr="00707ABF">
              <w:t xml:space="preserve">he 83rd </w:t>
            </w:r>
            <w:r>
              <w:t xml:space="preserve">Texas </w:t>
            </w:r>
            <w:r w:rsidRPr="00707ABF">
              <w:t>Legislature</w:t>
            </w:r>
            <w:r>
              <w:t>,</w:t>
            </w:r>
            <w:r w:rsidRPr="00707ABF">
              <w:t xml:space="preserve"> </w:t>
            </w:r>
            <w:r>
              <w:t>3rd</w:t>
            </w:r>
            <w:r w:rsidRPr="00707ABF">
              <w:t xml:space="preserve"> Called Session</w:t>
            </w:r>
            <w:r>
              <w:t>,</w:t>
            </w:r>
            <w:r w:rsidRPr="00707ABF">
              <w:t xml:space="preserve"> passed S</w:t>
            </w:r>
            <w:r>
              <w:t>.</w:t>
            </w:r>
            <w:r w:rsidRPr="00707ABF">
              <w:t>J</w:t>
            </w:r>
            <w:r>
              <w:t>.</w:t>
            </w:r>
            <w:r w:rsidRPr="00707ABF">
              <w:t>R</w:t>
            </w:r>
            <w:r>
              <w:t>.</w:t>
            </w:r>
            <w:r w:rsidRPr="00707ABF">
              <w:t xml:space="preserve"> 1 proposing a constitutional amendment </w:t>
            </w:r>
            <w:r>
              <w:t xml:space="preserve">temporarily </w:t>
            </w:r>
            <w:r w:rsidRPr="00707ABF">
              <w:t>dedicating certain oil and natural gas production tax revenue to the</w:t>
            </w:r>
            <w:r w:rsidRPr="00707ABF">
              <w:t xml:space="preserve"> </w:t>
            </w:r>
            <w:r w:rsidR="00124016">
              <w:t>s</w:t>
            </w:r>
            <w:r w:rsidRPr="00707ABF">
              <w:t xml:space="preserve">tate </w:t>
            </w:r>
            <w:r w:rsidR="00124016">
              <w:t>h</w:t>
            </w:r>
            <w:r w:rsidRPr="00707ABF">
              <w:t xml:space="preserve">ighway </w:t>
            </w:r>
            <w:r w:rsidR="00124016">
              <w:t>f</w:t>
            </w:r>
            <w:r w:rsidRPr="00707ABF">
              <w:t xml:space="preserve">und. This constitutional amendment, Proposition 1, was approved by over 79 percent of voters on November 4, 2014. The </w:t>
            </w:r>
            <w:r>
              <w:t>Proposition 1 funding</w:t>
            </w:r>
            <w:r w:rsidRPr="00707ABF">
              <w:t xml:space="preserve"> is used for constructing, maintaining, </w:t>
            </w:r>
            <w:r>
              <w:t>and</w:t>
            </w:r>
            <w:r w:rsidRPr="00707ABF">
              <w:t xml:space="preserve"> acquiring rights of way for </w:t>
            </w:r>
            <w:r w:rsidRPr="008C4E2D">
              <w:t xml:space="preserve">public </w:t>
            </w:r>
            <w:r w:rsidR="008C4E2D">
              <w:t>roads</w:t>
            </w:r>
            <w:r w:rsidR="008C4E2D" w:rsidRPr="00707ABF">
              <w:t xml:space="preserve"> </w:t>
            </w:r>
            <w:r w:rsidRPr="00707ABF">
              <w:t xml:space="preserve">other than toll </w:t>
            </w:r>
            <w:r w:rsidRPr="00707ABF">
              <w:t>roads. Currently</w:t>
            </w:r>
            <w:r>
              <w:t>,</w:t>
            </w:r>
            <w:r w:rsidRPr="00707ABF">
              <w:t xml:space="preserve"> this funding </w:t>
            </w:r>
            <w:r>
              <w:t xml:space="preserve">increase </w:t>
            </w:r>
            <w:r w:rsidRPr="00707ABF">
              <w:t xml:space="preserve">for transportation projects </w:t>
            </w:r>
            <w:r>
              <w:t>is set to</w:t>
            </w:r>
            <w:r w:rsidRPr="00707ABF">
              <w:t xml:space="preserve"> end on December 31, 2034. As </w:t>
            </w:r>
            <w:r>
              <w:t>the State of</w:t>
            </w:r>
            <w:r w:rsidRPr="00707ABF">
              <w:t xml:space="preserve"> Texas continues to grow, </w:t>
            </w:r>
            <w:r>
              <w:t>the</w:t>
            </w:r>
            <w:r w:rsidRPr="00707ABF">
              <w:t xml:space="preserve"> need for transportation infrastructure investments continues. </w:t>
            </w:r>
            <w:r>
              <w:t xml:space="preserve">Accordingly, </w:t>
            </w:r>
            <w:r w:rsidRPr="00707ABF">
              <w:t>H</w:t>
            </w:r>
            <w:r>
              <w:t>.</w:t>
            </w:r>
            <w:r w:rsidRPr="00707ABF">
              <w:t>B</w:t>
            </w:r>
            <w:r>
              <w:t>.</w:t>
            </w:r>
            <w:r w:rsidR="00042C26">
              <w:t> </w:t>
            </w:r>
            <w:r w:rsidRPr="00707ABF">
              <w:t xml:space="preserve">2230 </w:t>
            </w:r>
            <w:r>
              <w:t>seeks to</w:t>
            </w:r>
            <w:r w:rsidRPr="00707ABF">
              <w:t xml:space="preserve"> </w:t>
            </w:r>
            <w:r>
              <w:t>make permanent the Proposition 1 funding increase</w:t>
            </w:r>
            <w:r w:rsidRPr="00707ABF">
              <w:t xml:space="preserve">. </w:t>
            </w:r>
          </w:p>
          <w:p w14:paraId="65C47DB0" w14:textId="77777777" w:rsidR="008423E4" w:rsidRPr="00E26B13" w:rsidRDefault="008423E4" w:rsidP="004B691E">
            <w:pPr>
              <w:rPr>
                <w:b/>
              </w:rPr>
            </w:pPr>
          </w:p>
        </w:tc>
      </w:tr>
      <w:tr w:rsidR="00F02B35" w14:paraId="70EA1C96" w14:textId="77777777" w:rsidTr="00345119">
        <w:tc>
          <w:tcPr>
            <w:tcW w:w="9576" w:type="dxa"/>
          </w:tcPr>
          <w:p w14:paraId="05A05BC5" w14:textId="77777777" w:rsidR="0017725B" w:rsidRDefault="009E25D6" w:rsidP="004B691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3ED4E42" w14:textId="77777777" w:rsidR="0017725B" w:rsidRDefault="0017725B" w:rsidP="004B691E">
            <w:pPr>
              <w:rPr>
                <w:b/>
                <w:u w:val="single"/>
              </w:rPr>
            </w:pPr>
          </w:p>
          <w:p w14:paraId="611DF7E6" w14:textId="55BC0E9A" w:rsidR="005062C6" w:rsidRPr="005062C6" w:rsidRDefault="009E25D6" w:rsidP="004B691E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415B9183" w14:textId="77777777" w:rsidR="0017725B" w:rsidRPr="0017725B" w:rsidRDefault="0017725B" w:rsidP="004B691E">
            <w:pPr>
              <w:rPr>
                <w:b/>
                <w:u w:val="single"/>
              </w:rPr>
            </w:pPr>
          </w:p>
        </w:tc>
      </w:tr>
      <w:tr w:rsidR="00F02B35" w14:paraId="157ADFB3" w14:textId="77777777" w:rsidTr="00345119">
        <w:tc>
          <w:tcPr>
            <w:tcW w:w="9576" w:type="dxa"/>
          </w:tcPr>
          <w:p w14:paraId="6057AA11" w14:textId="77777777" w:rsidR="008423E4" w:rsidRPr="00A8133F" w:rsidRDefault="009E25D6" w:rsidP="004B691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E242685" w14:textId="77777777" w:rsidR="008423E4" w:rsidRDefault="008423E4" w:rsidP="004B691E"/>
          <w:p w14:paraId="50ED6577" w14:textId="3E5A6AEF" w:rsidR="005062C6" w:rsidRDefault="009E25D6" w:rsidP="004B69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033EA635" w14:textId="77777777" w:rsidR="008423E4" w:rsidRPr="00E21FDC" w:rsidRDefault="008423E4" w:rsidP="004B691E">
            <w:pPr>
              <w:rPr>
                <w:b/>
              </w:rPr>
            </w:pPr>
          </w:p>
        </w:tc>
      </w:tr>
      <w:tr w:rsidR="00F02B35" w14:paraId="1F97CC24" w14:textId="77777777" w:rsidTr="00345119">
        <w:tc>
          <w:tcPr>
            <w:tcW w:w="9576" w:type="dxa"/>
          </w:tcPr>
          <w:p w14:paraId="25E4A275" w14:textId="77777777" w:rsidR="008423E4" w:rsidRPr="00A8133F" w:rsidRDefault="009E25D6" w:rsidP="004B691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393779" w14:textId="77777777" w:rsidR="008423E4" w:rsidRDefault="008423E4" w:rsidP="004B691E"/>
          <w:p w14:paraId="67F15786" w14:textId="7B2BBB37" w:rsidR="00685E59" w:rsidRDefault="009E25D6" w:rsidP="004B69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F25A9">
              <w:t xml:space="preserve">H.B. 2230 </w:t>
            </w:r>
            <w:r>
              <w:t xml:space="preserve">makes permanent the increase in state transportation funding </w:t>
            </w:r>
            <w:r w:rsidR="00B12091">
              <w:t>provided for by S.J.R.</w:t>
            </w:r>
            <w:r w:rsidR="00A91098">
              <w:t> </w:t>
            </w:r>
            <w:r w:rsidR="00B12091">
              <w:t>1, Acts of the 83rd Legislature, 3rd Called Session, 2013, and approved by voters as Proposition</w:t>
            </w:r>
            <w:r w:rsidR="00A91098">
              <w:t> </w:t>
            </w:r>
            <w:r w:rsidR="00B12091">
              <w:t>1 in the November 2014 election, which provided for a temporary</w:t>
            </w:r>
            <w:r>
              <w:t xml:space="preserve"> diver</w:t>
            </w:r>
            <w:r w:rsidR="00B12091">
              <w:t>sion</w:t>
            </w:r>
            <w:r>
              <w:t xml:space="preserve"> </w:t>
            </w:r>
            <w:r w:rsidR="00B12091">
              <w:t xml:space="preserve">of </w:t>
            </w:r>
            <w:r>
              <w:t xml:space="preserve">certain oil and gas production tax revenue from the Economic Stabilization Fund, otherwise known as the Rainy Day Fund, to the </w:t>
            </w:r>
            <w:r w:rsidR="00A5601A">
              <w:t>s</w:t>
            </w:r>
            <w:r>
              <w:t xml:space="preserve">tate </w:t>
            </w:r>
            <w:r w:rsidR="00A5601A">
              <w:t>h</w:t>
            </w:r>
            <w:r>
              <w:t xml:space="preserve">ighway </w:t>
            </w:r>
            <w:r w:rsidR="00A5601A">
              <w:t>f</w:t>
            </w:r>
            <w:r>
              <w:t>und</w:t>
            </w:r>
            <w:r w:rsidR="005C2872">
              <w:t>, by repealing</w:t>
            </w:r>
            <w:r w:rsidR="007368AF">
              <w:t xml:space="preserve"> the following</w:t>
            </w:r>
            <w:r w:rsidR="005C2872">
              <w:t xml:space="preserve"> provisions</w:t>
            </w:r>
            <w:r w:rsidR="007368AF">
              <w:t xml:space="preserve"> of the Government Code </w:t>
            </w:r>
            <w:r w:rsidR="005C2872">
              <w:t>that set the diversion to end December 31, 2034</w:t>
            </w:r>
            <w:r w:rsidR="007368AF">
              <w:t>:</w:t>
            </w:r>
          </w:p>
          <w:p w14:paraId="708A9BF9" w14:textId="00A5A025" w:rsidR="00BA051B" w:rsidRDefault="009E25D6" w:rsidP="004B691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9F25A9">
              <w:t>Section 316.092(b)</w:t>
            </w:r>
            <w:r w:rsidR="007368AF">
              <w:t>;</w:t>
            </w:r>
            <w:r w:rsidRPr="009F25A9">
              <w:t xml:space="preserve"> </w:t>
            </w:r>
            <w:r w:rsidR="00685E59">
              <w:t>and</w:t>
            </w:r>
          </w:p>
          <w:p w14:paraId="4417A205" w14:textId="77777777" w:rsidR="008423E4" w:rsidRPr="004B691E" w:rsidRDefault="009E25D6" w:rsidP="004B691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Sections 316.093(c) and (d).</w:t>
            </w:r>
          </w:p>
          <w:p w14:paraId="09190314" w14:textId="179B83AF" w:rsidR="00042C26" w:rsidRPr="00BF6D51" w:rsidRDefault="00042C26" w:rsidP="004B691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02B35" w14:paraId="7EF59EE8" w14:textId="77777777" w:rsidTr="00345119">
        <w:tc>
          <w:tcPr>
            <w:tcW w:w="9576" w:type="dxa"/>
          </w:tcPr>
          <w:p w14:paraId="1D7F4B8F" w14:textId="1E923028" w:rsidR="008423E4" w:rsidRPr="00A8133F" w:rsidRDefault="009E25D6" w:rsidP="004B691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782758E" w14:textId="77777777" w:rsidR="008423E4" w:rsidRDefault="008423E4" w:rsidP="004B691E"/>
          <w:p w14:paraId="22E4A2CD" w14:textId="18BF2503" w:rsidR="008423E4" w:rsidRPr="003624F2" w:rsidRDefault="009E25D6" w:rsidP="004B691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84660A0" w14:textId="77777777" w:rsidR="008423E4" w:rsidRPr="00233FDB" w:rsidRDefault="008423E4" w:rsidP="004B691E">
            <w:pPr>
              <w:rPr>
                <w:b/>
              </w:rPr>
            </w:pPr>
          </w:p>
        </w:tc>
      </w:tr>
    </w:tbl>
    <w:p w14:paraId="2FDE20BF" w14:textId="77777777" w:rsidR="008423E4" w:rsidRPr="00BE0E75" w:rsidRDefault="008423E4" w:rsidP="004B691E">
      <w:pPr>
        <w:jc w:val="both"/>
        <w:rPr>
          <w:rFonts w:ascii="Arial" w:hAnsi="Arial"/>
          <w:sz w:val="16"/>
          <w:szCs w:val="16"/>
        </w:rPr>
      </w:pPr>
    </w:p>
    <w:p w14:paraId="779AF99A" w14:textId="77777777" w:rsidR="004108C3" w:rsidRPr="008423E4" w:rsidRDefault="004108C3" w:rsidP="004B691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55CE" w14:textId="77777777" w:rsidR="00000000" w:rsidRDefault="009E25D6">
      <w:r>
        <w:separator/>
      </w:r>
    </w:p>
  </w:endnote>
  <w:endnote w:type="continuationSeparator" w:id="0">
    <w:p w14:paraId="4862189B" w14:textId="77777777" w:rsidR="00000000" w:rsidRDefault="009E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548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02B35" w14:paraId="5AC3E801" w14:textId="77777777" w:rsidTr="009C1E9A">
      <w:trPr>
        <w:cantSplit/>
      </w:trPr>
      <w:tc>
        <w:tcPr>
          <w:tcW w:w="0" w:type="pct"/>
        </w:tcPr>
        <w:p w14:paraId="22AB80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712F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47348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B67B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99A1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02B35" w14:paraId="3696EF43" w14:textId="77777777" w:rsidTr="009C1E9A">
      <w:trPr>
        <w:cantSplit/>
      </w:trPr>
      <w:tc>
        <w:tcPr>
          <w:tcW w:w="0" w:type="pct"/>
        </w:tcPr>
        <w:p w14:paraId="28A853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93284B" w14:textId="4843409E" w:rsidR="00EC379B" w:rsidRPr="009C1E9A" w:rsidRDefault="009E25D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25223-D</w:t>
          </w:r>
        </w:p>
      </w:tc>
      <w:tc>
        <w:tcPr>
          <w:tcW w:w="2453" w:type="pct"/>
        </w:tcPr>
        <w:p w14:paraId="147DBBB6" w14:textId="57BA19B3" w:rsidR="00EC379B" w:rsidRDefault="009E25D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03D06">
            <w:t>23.112.633</w:t>
          </w:r>
          <w:r>
            <w:fldChar w:fldCharType="end"/>
          </w:r>
        </w:p>
      </w:tc>
    </w:tr>
    <w:tr w:rsidR="00F02B35" w14:paraId="14C10C45" w14:textId="77777777" w:rsidTr="009C1E9A">
      <w:trPr>
        <w:cantSplit/>
      </w:trPr>
      <w:tc>
        <w:tcPr>
          <w:tcW w:w="0" w:type="pct"/>
        </w:tcPr>
        <w:p w14:paraId="5765B56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3EC347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7A6689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6083AB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02B35" w14:paraId="5AF8076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0076BA" w14:textId="77777777" w:rsidR="00EC379B" w:rsidRDefault="009E25D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5D798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40801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CD1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D973" w14:textId="77777777" w:rsidR="00000000" w:rsidRDefault="009E25D6">
      <w:r>
        <w:separator/>
      </w:r>
    </w:p>
  </w:footnote>
  <w:footnote w:type="continuationSeparator" w:id="0">
    <w:p w14:paraId="0034DF70" w14:textId="77777777" w:rsidR="00000000" w:rsidRDefault="009E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939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B6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6B8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07E"/>
    <w:multiLevelType w:val="hybridMultilevel"/>
    <w:tmpl w:val="2D0C690A"/>
    <w:lvl w:ilvl="0" w:tplc="78B64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62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40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0D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8B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66C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2D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69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4E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64AE"/>
    <w:multiLevelType w:val="hybridMultilevel"/>
    <w:tmpl w:val="7F427CAC"/>
    <w:lvl w:ilvl="0" w:tplc="02968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12B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C9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C2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46C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80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27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68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BD9"/>
    <w:multiLevelType w:val="hybridMultilevel"/>
    <w:tmpl w:val="846E194C"/>
    <w:lvl w:ilvl="0" w:tplc="A3E63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03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23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E1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23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6E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AEF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6B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6C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720">
    <w:abstractNumId w:val="1"/>
  </w:num>
  <w:num w:numId="2" w16cid:durableId="533151287">
    <w:abstractNumId w:val="2"/>
  </w:num>
  <w:num w:numId="3" w16cid:durableId="34848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5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373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C26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016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353"/>
    <w:rsid w:val="002431DA"/>
    <w:rsid w:val="0024691D"/>
    <w:rsid w:val="00247D27"/>
    <w:rsid w:val="00250A50"/>
    <w:rsid w:val="00251ED5"/>
    <w:rsid w:val="00255EB6"/>
    <w:rsid w:val="002567A2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41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E05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F0A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91E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2C6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2D9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872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809"/>
    <w:rsid w:val="005E2B83"/>
    <w:rsid w:val="005E4AEB"/>
    <w:rsid w:val="005E738F"/>
    <w:rsid w:val="005E788B"/>
    <w:rsid w:val="005F1519"/>
    <w:rsid w:val="005F4862"/>
    <w:rsid w:val="005F5679"/>
    <w:rsid w:val="005F5B5B"/>
    <w:rsid w:val="005F5FDF"/>
    <w:rsid w:val="005F6960"/>
    <w:rsid w:val="005F7000"/>
    <w:rsid w:val="005F7AAA"/>
    <w:rsid w:val="00600BAA"/>
    <w:rsid w:val="006012DA"/>
    <w:rsid w:val="00603B0F"/>
    <w:rsid w:val="00603D06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BC0"/>
    <w:rsid w:val="006402E7"/>
    <w:rsid w:val="00640CB6"/>
    <w:rsid w:val="00641B42"/>
    <w:rsid w:val="00645750"/>
    <w:rsid w:val="00650692"/>
    <w:rsid w:val="006508D3"/>
    <w:rsid w:val="00650AFA"/>
    <w:rsid w:val="0065733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5E5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C59"/>
    <w:rsid w:val="007031BD"/>
    <w:rsid w:val="00703E80"/>
    <w:rsid w:val="00705276"/>
    <w:rsid w:val="007066A0"/>
    <w:rsid w:val="007075FB"/>
    <w:rsid w:val="0070787B"/>
    <w:rsid w:val="00707ABF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8AF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452"/>
    <w:rsid w:val="00764786"/>
    <w:rsid w:val="00766E12"/>
    <w:rsid w:val="0077098E"/>
    <w:rsid w:val="00771287"/>
    <w:rsid w:val="0077149E"/>
    <w:rsid w:val="00773DDD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3EA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9A1"/>
    <w:rsid w:val="007F3861"/>
    <w:rsid w:val="007F4162"/>
    <w:rsid w:val="007F5354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EAC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E2D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38A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740"/>
    <w:rsid w:val="009D37C7"/>
    <w:rsid w:val="009D4BBD"/>
    <w:rsid w:val="009D5A41"/>
    <w:rsid w:val="009E13BF"/>
    <w:rsid w:val="009E25D6"/>
    <w:rsid w:val="009E3631"/>
    <w:rsid w:val="009E3EB9"/>
    <w:rsid w:val="009E69C2"/>
    <w:rsid w:val="009E70AF"/>
    <w:rsid w:val="009E7AEB"/>
    <w:rsid w:val="009F1B37"/>
    <w:rsid w:val="009F25A9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EE9"/>
    <w:rsid w:val="00A50CDB"/>
    <w:rsid w:val="00A51F3E"/>
    <w:rsid w:val="00A5364B"/>
    <w:rsid w:val="00A54142"/>
    <w:rsid w:val="00A54C42"/>
    <w:rsid w:val="00A5601A"/>
    <w:rsid w:val="00A572B1"/>
    <w:rsid w:val="00A577AF"/>
    <w:rsid w:val="00A60177"/>
    <w:rsid w:val="00A61C27"/>
    <w:rsid w:val="00A62638"/>
    <w:rsid w:val="00A6344D"/>
    <w:rsid w:val="00A64355"/>
    <w:rsid w:val="00A644B8"/>
    <w:rsid w:val="00A70E35"/>
    <w:rsid w:val="00A720DC"/>
    <w:rsid w:val="00A803CF"/>
    <w:rsid w:val="00A8133F"/>
    <w:rsid w:val="00A82CB4"/>
    <w:rsid w:val="00A837A8"/>
    <w:rsid w:val="00A83C36"/>
    <w:rsid w:val="00A91098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15A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091"/>
    <w:rsid w:val="00B149AC"/>
    <w:rsid w:val="00B14BD2"/>
    <w:rsid w:val="00B1557F"/>
    <w:rsid w:val="00B1668D"/>
    <w:rsid w:val="00B17981"/>
    <w:rsid w:val="00B2326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855"/>
    <w:rsid w:val="00B95BC8"/>
    <w:rsid w:val="00B96E87"/>
    <w:rsid w:val="00BA051B"/>
    <w:rsid w:val="00BA146A"/>
    <w:rsid w:val="00BA32EE"/>
    <w:rsid w:val="00BB5B36"/>
    <w:rsid w:val="00BC027B"/>
    <w:rsid w:val="00BC148F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4A7"/>
    <w:rsid w:val="00BE71CD"/>
    <w:rsid w:val="00BE7748"/>
    <w:rsid w:val="00BE7BDA"/>
    <w:rsid w:val="00BF0548"/>
    <w:rsid w:val="00BF4949"/>
    <w:rsid w:val="00BF4D7C"/>
    <w:rsid w:val="00BF5085"/>
    <w:rsid w:val="00BF6D51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AD0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4AF9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0F1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B0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A88"/>
    <w:rsid w:val="00ED2B50"/>
    <w:rsid w:val="00ED3A32"/>
    <w:rsid w:val="00ED3BDE"/>
    <w:rsid w:val="00ED68FB"/>
    <w:rsid w:val="00ED7383"/>
    <w:rsid w:val="00ED783A"/>
    <w:rsid w:val="00ED7E9C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B35"/>
    <w:rsid w:val="00F036C3"/>
    <w:rsid w:val="00F0417E"/>
    <w:rsid w:val="00F05397"/>
    <w:rsid w:val="00F0638C"/>
    <w:rsid w:val="00F0758F"/>
    <w:rsid w:val="00F11E04"/>
    <w:rsid w:val="00F12B24"/>
    <w:rsid w:val="00F12BC7"/>
    <w:rsid w:val="00F15223"/>
    <w:rsid w:val="00F158DC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0F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6CA"/>
    <w:rsid w:val="00FC5388"/>
    <w:rsid w:val="00FC726C"/>
    <w:rsid w:val="00FD1559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C6A68B-CFCC-4E62-938A-9F958397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customStyle="1" w:styleId="center">
    <w:name w:val="center"/>
    <w:basedOn w:val="Normal"/>
    <w:rsid w:val="00C86AD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062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2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6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62C6"/>
    <w:rPr>
      <w:b/>
      <w:bCs/>
    </w:rPr>
  </w:style>
  <w:style w:type="character" w:styleId="Hyperlink">
    <w:name w:val="Hyperlink"/>
    <w:basedOn w:val="DefaultParagraphFont"/>
    <w:unhideWhenUsed/>
    <w:rsid w:val="005C28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28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68AF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45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1724</Characters>
  <Application>Microsoft Office Word</Application>
  <DocSecurity>4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HB02230 (Committee Report (Unamended))</vt:lpstr>
    </vt:vector>
  </TitlesOfParts>
  <Company>State of Texas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25223</dc:subject>
  <dc:creator>State of Texas</dc:creator>
  <dc:description>HB 2230 by Canales-(H)Appropriations</dc:description>
  <cp:lastModifiedBy>Stacey Nicchio</cp:lastModifiedBy>
  <cp:revision>2</cp:revision>
  <cp:lastPrinted>2003-11-26T17:21:00Z</cp:lastPrinted>
  <dcterms:created xsi:type="dcterms:W3CDTF">2023-04-25T20:49:00Z</dcterms:created>
  <dcterms:modified xsi:type="dcterms:W3CDTF">2023-04-25T20:49:00Z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23.112.633</vt:lpwstr>
  </property>
</Properties>
</file>