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4EC" w:rsidRDefault="00B604E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D3A4BB49DBB4731AE362646449E4A8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B604EC" w:rsidRPr="00585C31" w:rsidRDefault="00B604EC" w:rsidP="000F1DF9">
      <w:pPr>
        <w:spacing w:after="0" w:line="240" w:lineRule="auto"/>
        <w:rPr>
          <w:rFonts w:cs="Times New Roman"/>
          <w:szCs w:val="24"/>
        </w:rPr>
      </w:pPr>
    </w:p>
    <w:p w:rsidR="00B604EC" w:rsidRPr="00585C31" w:rsidRDefault="00B604E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B604EC" w:rsidTr="000F1DF9">
        <w:tc>
          <w:tcPr>
            <w:tcW w:w="2718" w:type="dxa"/>
          </w:tcPr>
          <w:p w:rsidR="00B604EC" w:rsidRPr="005C2A78" w:rsidRDefault="00B604E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281E382E3574761AA7FB3875F0C94D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B604EC" w:rsidRPr="00FF6471" w:rsidRDefault="00B604E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55C08ADE9FB48EEA52298FDDCDEC15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2239</w:t>
                </w:r>
              </w:sdtContent>
            </w:sdt>
          </w:p>
        </w:tc>
      </w:tr>
      <w:tr w:rsidR="00B604E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247A811D8E34004A975BAEDAEECAA64"/>
            </w:placeholder>
          </w:sdtPr>
          <w:sdtContent>
            <w:tc>
              <w:tcPr>
                <w:tcW w:w="2718" w:type="dxa"/>
              </w:tcPr>
              <w:p w:rsidR="00B604EC" w:rsidRPr="000F1DF9" w:rsidRDefault="00B604E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88R31336 AMF-F</w:t>
                </w:r>
              </w:p>
            </w:tc>
          </w:sdtContent>
        </w:sdt>
        <w:tc>
          <w:tcPr>
            <w:tcW w:w="6858" w:type="dxa"/>
          </w:tcPr>
          <w:p w:rsidR="00B604EC" w:rsidRPr="005C2A78" w:rsidRDefault="00B604E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2B8EBE588D24CA7B3B4665864A0700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99D7C7201434227A4651BB7F34E526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Troxclair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C7D6230C4504DB8AC77186A8F29359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(Flores)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BFD42B7ECF74991AD776BD97B72EBBE"/>
                </w:placeholder>
                <w:showingPlcHdr/>
              </w:sdtPr>
              <w:sdtContent/>
            </w:sdt>
          </w:p>
        </w:tc>
      </w:tr>
      <w:tr w:rsidR="00B604EC" w:rsidTr="000F1DF9">
        <w:tc>
          <w:tcPr>
            <w:tcW w:w="2718" w:type="dxa"/>
          </w:tcPr>
          <w:p w:rsidR="00B604EC" w:rsidRPr="00BC7495" w:rsidRDefault="00B604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A861A9A8CC24C3E836079F824A544EE"/>
            </w:placeholder>
          </w:sdtPr>
          <w:sdtContent>
            <w:tc>
              <w:tcPr>
                <w:tcW w:w="6858" w:type="dxa"/>
              </w:tcPr>
              <w:p w:rsidR="00B604EC" w:rsidRPr="00FF6471" w:rsidRDefault="00B604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B604EC" w:rsidTr="000F1DF9">
        <w:tc>
          <w:tcPr>
            <w:tcW w:w="2718" w:type="dxa"/>
          </w:tcPr>
          <w:p w:rsidR="00B604EC" w:rsidRPr="00BC7495" w:rsidRDefault="00B604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F1CE995CF9A47358F82DC16178B64F4"/>
            </w:placeholder>
            <w:date w:fullDate="2023-05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B604EC" w:rsidRPr="00FF6471" w:rsidRDefault="00B604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5/22/2023</w:t>
                </w:r>
              </w:p>
            </w:tc>
          </w:sdtContent>
        </w:sdt>
      </w:tr>
      <w:tr w:rsidR="00B604EC" w:rsidTr="000F1DF9">
        <w:tc>
          <w:tcPr>
            <w:tcW w:w="2718" w:type="dxa"/>
          </w:tcPr>
          <w:p w:rsidR="00B604EC" w:rsidRPr="00BC7495" w:rsidRDefault="00B604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4FA65D1C48344A9A0CF238CFA566CAA"/>
            </w:placeholder>
          </w:sdtPr>
          <w:sdtContent>
            <w:tc>
              <w:tcPr>
                <w:tcW w:w="6858" w:type="dxa"/>
              </w:tcPr>
              <w:p w:rsidR="00B604EC" w:rsidRPr="00FF6471" w:rsidRDefault="00B604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B604EC" w:rsidRPr="00FF6471" w:rsidRDefault="00B604EC" w:rsidP="000F1DF9">
      <w:pPr>
        <w:spacing w:after="0" w:line="240" w:lineRule="auto"/>
        <w:rPr>
          <w:rFonts w:cs="Times New Roman"/>
          <w:szCs w:val="24"/>
        </w:rPr>
      </w:pPr>
    </w:p>
    <w:p w:rsidR="00B604EC" w:rsidRPr="00FF6471" w:rsidRDefault="00B604EC" w:rsidP="000F1DF9">
      <w:pPr>
        <w:spacing w:after="0" w:line="240" w:lineRule="auto"/>
        <w:rPr>
          <w:rFonts w:cs="Times New Roman"/>
          <w:szCs w:val="24"/>
        </w:rPr>
      </w:pPr>
    </w:p>
    <w:p w:rsidR="00B604EC" w:rsidRPr="00FF6471" w:rsidRDefault="00B604E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B43ACE319334ECA99E1F53C62DC6C29"/>
        </w:placeholder>
      </w:sdtPr>
      <w:sdtContent>
        <w:p w:rsidR="00B604EC" w:rsidRDefault="00B604E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F28E7A12FB444CBD894E54B093FB3728"/>
        </w:placeholder>
      </w:sdtPr>
      <w:sdtContent>
        <w:p w:rsidR="00B604EC" w:rsidRDefault="00B604EC" w:rsidP="006029AB">
          <w:pPr>
            <w:pStyle w:val="NormalWeb"/>
            <w:spacing w:before="0" w:beforeAutospacing="0" w:after="0" w:afterAutospacing="0"/>
            <w:jc w:val="both"/>
            <w:divId w:val="1186334866"/>
            <w:rPr>
              <w:rFonts w:eastAsia="Times New Roman"/>
              <w:bCs/>
            </w:rPr>
          </w:pPr>
        </w:p>
        <w:p w:rsidR="00B604EC" w:rsidRPr="006029AB" w:rsidRDefault="00B604EC" w:rsidP="006029AB">
          <w:pPr>
            <w:pStyle w:val="NormalWeb"/>
            <w:spacing w:before="0" w:beforeAutospacing="0" w:after="0" w:afterAutospacing="0"/>
            <w:jc w:val="both"/>
            <w:divId w:val="1186334866"/>
          </w:pPr>
          <w:r w:rsidRPr="006029AB">
            <w:t>Certain cities in Texas are regulating the Ashe juniper tree as a heritage oak tree and fining residents for cutting them down. Texans should have the ability to remove Ashe juniper trees on their private property without fear of a fine for doing so. Moreover, the removal of these trees can help to protect our aquifers, allow for a greater variety of plant life to survive, and reduce cedar fever. H.B. 2239 seeks to protect against municipal overreach and ensure that Texans have this ability.</w:t>
          </w:r>
        </w:p>
        <w:p w:rsidR="00B604EC" w:rsidRPr="006029AB" w:rsidRDefault="00B604EC" w:rsidP="006029AB">
          <w:pPr>
            <w:pStyle w:val="NormalWeb"/>
            <w:spacing w:before="0" w:beforeAutospacing="0" w:after="0" w:afterAutospacing="0"/>
            <w:jc w:val="both"/>
            <w:divId w:val="1186334866"/>
          </w:pPr>
          <w:r w:rsidRPr="006029AB">
            <w:t> </w:t>
          </w:r>
        </w:p>
        <w:p w:rsidR="00B604EC" w:rsidRPr="006029AB" w:rsidRDefault="00B604EC" w:rsidP="006029AB">
          <w:pPr>
            <w:pStyle w:val="NormalWeb"/>
            <w:spacing w:before="0" w:beforeAutospacing="0" w:after="0" w:afterAutospacing="0"/>
            <w:jc w:val="both"/>
            <w:divId w:val="1186334866"/>
          </w:pPr>
          <w:r w:rsidRPr="006029AB">
            <w:t>H.B. 2239 amends the Local Government Code to prohibit a municipality from prohibiting the removal of or imposing a tree mitigation fee for the removal of an Ashe juniper tree on private property.</w:t>
          </w:r>
        </w:p>
        <w:p w:rsidR="00B604EC" w:rsidRPr="006029AB" w:rsidRDefault="00B604EC" w:rsidP="006029AB">
          <w:pPr>
            <w:pStyle w:val="NormalWeb"/>
            <w:spacing w:before="0" w:beforeAutospacing="0" w:after="0" w:afterAutospacing="0"/>
            <w:jc w:val="both"/>
            <w:divId w:val="1186334866"/>
          </w:pPr>
          <w:r w:rsidRPr="006029AB">
            <w:t> </w:t>
          </w:r>
        </w:p>
        <w:p w:rsidR="00B604EC" w:rsidRPr="006029AB" w:rsidRDefault="00B604EC" w:rsidP="006029AB">
          <w:pPr>
            <w:pStyle w:val="NormalWeb"/>
            <w:spacing w:before="0" w:beforeAutospacing="0" w:after="0" w:afterAutospacing="0"/>
            <w:jc w:val="both"/>
            <w:divId w:val="1186334866"/>
          </w:pPr>
          <w:r w:rsidRPr="006029AB">
            <w:t>(Original Author's/Sponsor's Statement of Intent)</w:t>
          </w:r>
        </w:p>
        <w:p w:rsidR="00B604EC" w:rsidRPr="00D70925" w:rsidRDefault="00B604EC" w:rsidP="006029AB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604EC" w:rsidRDefault="00B604E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C.S.H.B. 2239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6029AB">
        <w:rPr>
          <w:rFonts w:cs="Times New Roman"/>
          <w:szCs w:val="24"/>
        </w:rPr>
        <w:t>relating to municipal regulation of the removal of an Ashe juniper tree.</w:t>
      </w:r>
    </w:p>
    <w:p w:rsidR="00B604EC" w:rsidRPr="006029AB" w:rsidRDefault="00B604E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604EC" w:rsidRPr="005C2A78" w:rsidRDefault="00B604E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96207F6DA5AA427ABDE3E9F1520BDA8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B604EC" w:rsidRPr="006529C4" w:rsidRDefault="00B604E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604EC" w:rsidRPr="006529C4" w:rsidRDefault="00B604E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B604EC" w:rsidRPr="006529C4" w:rsidRDefault="00B604E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B604EC" w:rsidRPr="005C2A78" w:rsidRDefault="00B604E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CF1C9863E074757AC9F21A71CF4DAC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B604EC" w:rsidRPr="005C2A78" w:rsidRDefault="00B604EC" w:rsidP="00B604E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604EC" w:rsidRPr="00FA1D62" w:rsidRDefault="00B604EC" w:rsidP="00B604E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</w:t>
      </w:r>
      <w:r w:rsidRPr="00FA1D62">
        <w:t xml:space="preserve"> </w:t>
      </w:r>
      <w:r w:rsidRPr="00FA1D62">
        <w:rPr>
          <w:rFonts w:eastAsia="Times New Roman" w:cs="Times New Roman"/>
          <w:szCs w:val="24"/>
        </w:rPr>
        <w:t>Section 212.905(h), Local Government Code, as follows:</w:t>
      </w:r>
    </w:p>
    <w:p w:rsidR="00B604EC" w:rsidRPr="00FA1D62" w:rsidRDefault="00B604EC" w:rsidP="00B604E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604EC" w:rsidRPr="00FA1D62" w:rsidRDefault="00B604EC" w:rsidP="00B604E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FA1D62">
        <w:rPr>
          <w:rFonts w:eastAsia="Times New Roman" w:cs="Times New Roman"/>
          <w:szCs w:val="24"/>
        </w:rPr>
        <w:t xml:space="preserve">(h) </w:t>
      </w:r>
      <w:r>
        <w:rPr>
          <w:rFonts w:eastAsia="Times New Roman" w:cs="Times New Roman"/>
          <w:szCs w:val="24"/>
        </w:rPr>
        <w:t>Prohibits a</w:t>
      </w:r>
      <w:r w:rsidRPr="00FA1D62">
        <w:rPr>
          <w:rFonts w:eastAsia="Times New Roman" w:cs="Times New Roman"/>
          <w:szCs w:val="24"/>
        </w:rPr>
        <w:t xml:space="preserve"> municipality </w:t>
      </w:r>
      <w:r>
        <w:rPr>
          <w:rFonts w:eastAsia="Times New Roman" w:cs="Times New Roman"/>
          <w:szCs w:val="24"/>
        </w:rPr>
        <w:t>from prohibiting</w:t>
      </w:r>
      <w:r w:rsidRPr="00FA1D62">
        <w:rPr>
          <w:rFonts w:eastAsia="Times New Roman" w:cs="Times New Roman"/>
          <w:szCs w:val="24"/>
        </w:rPr>
        <w:t xml:space="preserve"> the removal of or impos</w:t>
      </w:r>
      <w:r>
        <w:rPr>
          <w:rFonts w:eastAsia="Times New Roman" w:cs="Times New Roman"/>
          <w:szCs w:val="24"/>
        </w:rPr>
        <w:t>ing</w:t>
      </w:r>
      <w:r w:rsidRPr="00FA1D62">
        <w:rPr>
          <w:rFonts w:eastAsia="Times New Roman" w:cs="Times New Roman"/>
          <w:szCs w:val="24"/>
        </w:rPr>
        <w:t xml:space="preserve"> a tree mitigation fee for the removal of:</w:t>
      </w:r>
    </w:p>
    <w:p w:rsidR="00B604EC" w:rsidRPr="00FA1D62" w:rsidRDefault="00B604EC" w:rsidP="00B604E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604EC" w:rsidRPr="00FA1D62" w:rsidRDefault="00B604EC" w:rsidP="00B604E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A1D62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>-(2) makes nonsubstantive changes to these subdivisions</w:t>
      </w:r>
      <w:r w:rsidRPr="00FA1D62">
        <w:rPr>
          <w:rFonts w:eastAsia="Times New Roman" w:cs="Times New Roman"/>
          <w:szCs w:val="24"/>
        </w:rPr>
        <w:t>; or</w:t>
      </w:r>
    </w:p>
    <w:p w:rsidR="00B604EC" w:rsidRPr="00FA1D62" w:rsidRDefault="00B604EC" w:rsidP="00B604E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604EC" w:rsidRDefault="00B604EC" w:rsidP="00B604E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FA1D62">
        <w:rPr>
          <w:rFonts w:eastAsia="Times New Roman" w:cs="Times New Roman"/>
          <w:szCs w:val="24"/>
        </w:rPr>
        <w:t>(3) an Ashe juniper tree</w:t>
      </w:r>
      <w:r>
        <w:rPr>
          <w:rFonts w:eastAsia="Times New Roman" w:cs="Times New Roman"/>
          <w:szCs w:val="24"/>
        </w:rPr>
        <w:t xml:space="preserve"> that is: </w:t>
      </w:r>
    </w:p>
    <w:p w:rsidR="00B604EC" w:rsidRDefault="00B604EC" w:rsidP="00B604E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604EC" w:rsidRDefault="00B604EC" w:rsidP="00B604E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</w:t>
      </w:r>
      <w:r w:rsidRPr="00FA1D62">
        <w:rPr>
          <w:rFonts w:eastAsia="Times New Roman" w:cs="Times New Roman"/>
          <w:szCs w:val="24"/>
        </w:rPr>
        <w:t xml:space="preserve"> located on a residential property</w:t>
      </w:r>
      <w:r>
        <w:rPr>
          <w:rFonts w:eastAsia="Times New Roman" w:cs="Times New Roman"/>
          <w:szCs w:val="24"/>
        </w:rPr>
        <w:t xml:space="preserve"> that is not more than five acres with an existing one-family or two-family dwelling; and</w:t>
      </w:r>
    </w:p>
    <w:p w:rsidR="00B604EC" w:rsidRDefault="00B604EC" w:rsidP="00B604E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B604EC" w:rsidRDefault="00B604EC" w:rsidP="00B604E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removed by a resident of the dwelling or a person authorized by the resident.</w:t>
      </w:r>
    </w:p>
    <w:p w:rsidR="00B604EC" w:rsidRDefault="00B604EC" w:rsidP="00B604E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B604EC" w:rsidRPr="005C2A78" w:rsidRDefault="00B604EC" w:rsidP="00B604E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Makes a nonsubstantive change. </w:t>
      </w:r>
    </w:p>
    <w:p w:rsidR="00B604EC" w:rsidRPr="005C2A78" w:rsidRDefault="00B604EC" w:rsidP="00B604E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604EC" w:rsidRPr="00C8671F" w:rsidRDefault="00B604EC" w:rsidP="00B604E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p w:rsidR="00B604EC" w:rsidRPr="00C8671F" w:rsidRDefault="00B604EC" w:rsidP="00B604E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B604E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C49" w:rsidRDefault="006D2C49" w:rsidP="000F1DF9">
      <w:pPr>
        <w:spacing w:after="0" w:line="240" w:lineRule="auto"/>
      </w:pPr>
      <w:r>
        <w:separator/>
      </w:r>
    </w:p>
  </w:endnote>
  <w:endnote w:type="continuationSeparator" w:id="0">
    <w:p w:rsidR="006D2C49" w:rsidRDefault="006D2C4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D2C4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604EC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B604EC">
                <w:rPr>
                  <w:sz w:val="20"/>
                  <w:szCs w:val="20"/>
                </w:rPr>
                <w:t>C.S.H.B. 2239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B604E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D2C4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C49" w:rsidRDefault="006D2C49" w:rsidP="000F1DF9">
      <w:pPr>
        <w:spacing w:after="0" w:line="240" w:lineRule="auto"/>
      </w:pPr>
      <w:r>
        <w:separator/>
      </w:r>
    </w:p>
  </w:footnote>
  <w:footnote w:type="continuationSeparator" w:id="0">
    <w:p w:rsidR="006D2C49" w:rsidRDefault="006D2C4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2C49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604EC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60933"/>
  <w15:docId w15:val="{33AB9033-6BBD-4289-A402-2EA3B749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04E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D3A4BB49DBB4731AE362646449E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D6F6-C6FA-47C6-BACB-18A340BC7D4F}"/>
      </w:docPartPr>
      <w:docPartBody>
        <w:p w:rsidR="00000000" w:rsidRDefault="00733FA3"/>
      </w:docPartBody>
    </w:docPart>
    <w:docPart>
      <w:docPartPr>
        <w:name w:val="B281E382E3574761AA7FB3875F0C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07E4-A166-4834-9BB3-F9A1F3A2B341}"/>
      </w:docPartPr>
      <w:docPartBody>
        <w:p w:rsidR="00000000" w:rsidRDefault="00733FA3"/>
      </w:docPartBody>
    </w:docPart>
    <w:docPart>
      <w:docPartPr>
        <w:name w:val="955C08ADE9FB48EEA52298FDDCDE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C393-8616-4869-AFC4-43F76F552C21}"/>
      </w:docPartPr>
      <w:docPartBody>
        <w:p w:rsidR="00000000" w:rsidRDefault="00733FA3"/>
      </w:docPartBody>
    </w:docPart>
    <w:docPart>
      <w:docPartPr>
        <w:name w:val="E247A811D8E34004A975BAEDAEEC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401F-BADE-47D1-AC24-306847CB33D9}"/>
      </w:docPartPr>
      <w:docPartBody>
        <w:p w:rsidR="00000000" w:rsidRDefault="00733FA3"/>
      </w:docPartBody>
    </w:docPart>
    <w:docPart>
      <w:docPartPr>
        <w:name w:val="32B8EBE588D24CA7B3B4665864A0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65DA-373E-4793-A4E8-17915F4FF082}"/>
      </w:docPartPr>
      <w:docPartBody>
        <w:p w:rsidR="00000000" w:rsidRDefault="00733FA3"/>
      </w:docPartBody>
    </w:docPart>
    <w:docPart>
      <w:docPartPr>
        <w:name w:val="399D7C7201434227A4651BB7F34E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8353-71D5-4E30-8F41-A86BB5DE9F12}"/>
      </w:docPartPr>
      <w:docPartBody>
        <w:p w:rsidR="00000000" w:rsidRDefault="00733FA3"/>
      </w:docPartBody>
    </w:docPart>
    <w:docPart>
      <w:docPartPr>
        <w:name w:val="3C7D6230C4504DB8AC77186A8F29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C6FCA-DAC3-44A6-A5CD-C5B3F0726FA6}"/>
      </w:docPartPr>
      <w:docPartBody>
        <w:p w:rsidR="00000000" w:rsidRDefault="00733FA3"/>
      </w:docPartBody>
    </w:docPart>
    <w:docPart>
      <w:docPartPr>
        <w:name w:val="CBFD42B7ECF74991AD776BD97B72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1B4B-E797-47C4-A2EF-9ABA1F3A6700}"/>
      </w:docPartPr>
      <w:docPartBody>
        <w:p w:rsidR="00000000" w:rsidRDefault="00733FA3"/>
      </w:docPartBody>
    </w:docPart>
    <w:docPart>
      <w:docPartPr>
        <w:name w:val="4A861A9A8CC24C3E836079F824A5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A870-B457-4F8E-B276-BC5A236ED309}"/>
      </w:docPartPr>
      <w:docPartBody>
        <w:p w:rsidR="00000000" w:rsidRDefault="00733FA3"/>
      </w:docPartBody>
    </w:docPart>
    <w:docPart>
      <w:docPartPr>
        <w:name w:val="5F1CE995CF9A47358F82DC16178B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7232-2829-4247-9A4C-6751DD3369A0}"/>
      </w:docPartPr>
      <w:docPartBody>
        <w:p w:rsidR="00000000" w:rsidRDefault="00AF60CD" w:rsidP="00AF60CD">
          <w:pPr>
            <w:pStyle w:val="5F1CE995CF9A47358F82DC16178B64F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4FA65D1C48344A9A0CF238CFA56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A8C3C-0CDE-4804-B851-D641ED08F41C}"/>
      </w:docPartPr>
      <w:docPartBody>
        <w:p w:rsidR="00000000" w:rsidRDefault="00733FA3"/>
      </w:docPartBody>
    </w:docPart>
    <w:docPart>
      <w:docPartPr>
        <w:name w:val="BB43ACE319334ECA99E1F53C62DC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475A-54FC-4F7F-8EDF-3FF72181FAB7}"/>
      </w:docPartPr>
      <w:docPartBody>
        <w:p w:rsidR="00000000" w:rsidRDefault="00733FA3"/>
      </w:docPartBody>
    </w:docPart>
    <w:docPart>
      <w:docPartPr>
        <w:name w:val="F28E7A12FB444CBD894E54B093FB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9C5F-ED30-4D96-9DE3-990EB5686E72}"/>
      </w:docPartPr>
      <w:docPartBody>
        <w:p w:rsidR="00000000" w:rsidRDefault="00AF60CD" w:rsidP="00AF60CD">
          <w:pPr>
            <w:pStyle w:val="F28E7A12FB444CBD894E54B093FB372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96207F6DA5AA427ABDE3E9F1520B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0DDA-467D-49E6-B658-F5C37C615F2B}"/>
      </w:docPartPr>
      <w:docPartBody>
        <w:p w:rsidR="00000000" w:rsidRDefault="00733FA3"/>
      </w:docPartBody>
    </w:docPart>
    <w:docPart>
      <w:docPartPr>
        <w:name w:val="9CF1C9863E074757AC9F21A71CF4D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3E25-BFA6-4669-9402-1C5C9348930C}"/>
      </w:docPartPr>
      <w:docPartBody>
        <w:p w:rsidR="00000000" w:rsidRDefault="00733F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33FA3"/>
    <w:rsid w:val="008C55F7"/>
    <w:rsid w:val="0090598B"/>
    <w:rsid w:val="00984D6C"/>
    <w:rsid w:val="00A54AD6"/>
    <w:rsid w:val="00A57564"/>
    <w:rsid w:val="00AF60CD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0CD"/>
    <w:rPr>
      <w:color w:val="808080"/>
    </w:rPr>
  </w:style>
  <w:style w:type="paragraph" w:customStyle="1" w:styleId="5F1CE995CF9A47358F82DC16178B64F4">
    <w:name w:val="5F1CE995CF9A47358F82DC16178B64F4"/>
    <w:rsid w:val="00AF60CD"/>
    <w:pPr>
      <w:spacing w:after="160" w:line="259" w:lineRule="auto"/>
    </w:pPr>
  </w:style>
  <w:style w:type="paragraph" w:customStyle="1" w:styleId="F28E7A12FB444CBD894E54B093FB3728">
    <w:name w:val="F28E7A12FB444CBD894E54B093FB3728"/>
    <w:rsid w:val="00AF60CD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275</Words>
  <Characters>1570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cp:lastPrinted>2023-05-22T13:19:00Z</cp:lastPrinted>
  <dcterms:created xsi:type="dcterms:W3CDTF">2015-05-29T14:24:00Z</dcterms:created>
  <dcterms:modified xsi:type="dcterms:W3CDTF">2023-05-22T13:19:00Z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