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D50D2" w14:paraId="095E77D5" w14:textId="77777777" w:rsidTr="00345119">
        <w:tc>
          <w:tcPr>
            <w:tcW w:w="9576" w:type="dxa"/>
            <w:noWrap/>
          </w:tcPr>
          <w:p w14:paraId="4883F518" w14:textId="77777777" w:rsidR="008423E4" w:rsidRPr="0022177D" w:rsidRDefault="001A5952" w:rsidP="00345119">
            <w:pPr>
              <w:pStyle w:val="Heading1"/>
            </w:pPr>
            <w:r w:rsidRPr="00631897">
              <w:t>BILL ANALYSIS</w:t>
            </w:r>
          </w:p>
        </w:tc>
      </w:tr>
    </w:tbl>
    <w:p w14:paraId="0827DF41" w14:textId="77777777" w:rsidR="008423E4" w:rsidRPr="0022177D" w:rsidRDefault="008423E4" w:rsidP="008423E4">
      <w:pPr>
        <w:jc w:val="center"/>
      </w:pPr>
    </w:p>
    <w:p w14:paraId="7CAC6EEA" w14:textId="77777777" w:rsidR="008423E4" w:rsidRPr="00B31F0E" w:rsidRDefault="008423E4" w:rsidP="008423E4"/>
    <w:p w14:paraId="7E2810F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50D2" w14:paraId="5FA3BA01" w14:textId="77777777" w:rsidTr="00345119">
        <w:tc>
          <w:tcPr>
            <w:tcW w:w="9576" w:type="dxa"/>
          </w:tcPr>
          <w:p w14:paraId="621F238D" w14:textId="589F74CA" w:rsidR="008423E4" w:rsidRPr="00861995" w:rsidRDefault="001A5952" w:rsidP="00345119">
            <w:pPr>
              <w:jc w:val="right"/>
            </w:pPr>
            <w:r>
              <w:t>H.B. 2248</w:t>
            </w:r>
          </w:p>
        </w:tc>
      </w:tr>
      <w:tr w:rsidR="004D50D2" w14:paraId="1AE903D9" w14:textId="77777777" w:rsidTr="00345119">
        <w:tc>
          <w:tcPr>
            <w:tcW w:w="9576" w:type="dxa"/>
          </w:tcPr>
          <w:p w14:paraId="272393C7" w14:textId="2B2A4272" w:rsidR="008423E4" w:rsidRPr="00861995" w:rsidRDefault="001A5952" w:rsidP="00345119">
            <w:pPr>
              <w:jc w:val="right"/>
            </w:pPr>
            <w:r>
              <w:t xml:space="preserve">By: </w:t>
            </w:r>
            <w:r w:rsidR="00C61963">
              <w:t>Garcia</w:t>
            </w:r>
          </w:p>
        </w:tc>
      </w:tr>
      <w:tr w:rsidR="004D50D2" w14:paraId="1A364AE0" w14:textId="77777777" w:rsidTr="00345119">
        <w:tc>
          <w:tcPr>
            <w:tcW w:w="9576" w:type="dxa"/>
          </w:tcPr>
          <w:p w14:paraId="78456B67" w14:textId="51375E34" w:rsidR="008423E4" w:rsidRPr="00861995" w:rsidRDefault="001A5952" w:rsidP="00345119">
            <w:pPr>
              <w:jc w:val="right"/>
            </w:pPr>
            <w:r>
              <w:t>Defense &amp; Veterans' Affairs</w:t>
            </w:r>
          </w:p>
        </w:tc>
      </w:tr>
      <w:tr w:rsidR="004D50D2" w14:paraId="3C66DC0D" w14:textId="77777777" w:rsidTr="00345119">
        <w:tc>
          <w:tcPr>
            <w:tcW w:w="9576" w:type="dxa"/>
          </w:tcPr>
          <w:p w14:paraId="2FE341FA" w14:textId="2249276A" w:rsidR="008423E4" w:rsidRDefault="001A5952" w:rsidP="00345119">
            <w:pPr>
              <w:jc w:val="right"/>
            </w:pPr>
            <w:r>
              <w:t>Committee Report (Unamended)</w:t>
            </w:r>
          </w:p>
        </w:tc>
      </w:tr>
    </w:tbl>
    <w:p w14:paraId="5114BC75" w14:textId="77777777" w:rsidR="008423E4" w:rsidRDefault="008423E4" w:rsidP="008423E4">
      <w:pPr>
        <w:tabs>
          <w:tab w:val="right" w:pos="9360"/>
        </w:tabs>
      </w:pPr>
    </w:p>
    <w:p w14:paraId="238EB743" w14:textId="77777777" w:rsidR="008423E4" w:rsidRDefault="008423E4" w:rsidP="008423E4"/>
    <w:p w14:paraId="35194840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D50D2" w14:paraId="7CC6E137" w14:textId="77777777" w:rsidTr="00345119">
        <w:tc>
          <w:tcPr>
            <w:tcW w:w="9576" w:type="dxa"/>
          </w:tcPr>
          <w:p w14:paraId="25F5A0F5" w14:textId="77777777" w:rsidR="008423E4" w:rsidRPr="00A8133F" w:rsidRDefault="001A5952" w:rsidP="00B45C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2CAB72" w14:textId="77777777" w:rsidR="008423E4" w:rsidRDefault="008423E4" w:rsidP="00B45CEE"/>
          <w:p w14:paraId="48ED693B" w14:textId="37E56EC6" w:rsidR="00740464" w:rsidRDefault="001A5952" w:rsidP="00B45CEE">
            <w:pPr>
              <w:pStyle w:val="Header"/>
              <w:jc w:val="both"/>
            </w:pPr>
            <w:r>
              <w:t>In the spring of 2020, Vanessa Guill</w:t>
            </w:r>
            <w:r w:rsidR="006C162A" w:rsidRPr="00531BCE">
              <w:t>é</w:t>
            </w:r>
            <w:r>
              <w:t xml:space="preserve">n, a U.S. Army Specialist stationed in Fort Hood, Texas, was murdered at the age of 20. </w:t>
            </w:r>
            <w:r>
              <w:t>Prior to her death, Vanessa Guill</w:t>
            </w:r>
            <w:r w:rsidRPr="00531BCE">
              <w:t>é</w:t>
            </w:r>
            <w:r>
              <w:t xml:space="preserve">n had submitted multiple reports of sexual harassment by the man who killed her. In 2021, the Department of Defense </w:t>
            </w:r>
            <w:r w:rsidR="00246A47">
              <w:t>received</w:t>
            </w:r>
            <w:r>
              <w:t xml:space="preserve"> close to 9,000 reports of sexual assault, and women at Fort Hood and Fort Bliss face </w:t>
            </w:r>
            <w:r w:rsidR="00246A47">
              <w:t>significantly</w:t>
            </w:r>
            <w:r>
              <w:t xml:space="preserve"> above-average rates of assault. These figures likely obscure the full scope of the problem, as instances of harassment and assault may go unreported due to a fear of re</w:t>
            </w:r>
            <w:r w:rsidR="00246A47">
              <w:t>ta</w:t>
            </w:r>
            <w:r>
              <w:t>l</w:t>
            </w:r>
            <w:r w:rsidR="00246A47">
              <w:t>i</w:t>
            </w:r>
            <w:r>
              <w:t xml:space="preserve">ation. </w:t>
            </w:r>
          </w:p>
          <w:p w14:paraId="7D909744" w14:textId="77777777" w:rsidR="00740464" w:rsidRDefault="00740464" w:rsidP="00B45CEE">
            <w:pPr>
              <w:pStyle w:val="Header"/>
              <w:jc w:val="both"/>
            </w:pPr>
          </w:p>
          <w:p w14:paraId="5BBA2973" w14:textId="30EB6FAA" w:rsidR="008423E4" w:rsidRDefault="001A5952" w:rsidP="00B45CEE">
            <w:pPr>
              <w:pStyle w:val="Header"/>
              <w:jc w:val="both"/>
            </w:pPr>
            <w:r>
              <w:t>The tragic murder of Vanessa Guill</w:t>
            </w:r>
            <w:r w:rsidR="006C162A" w:rsidRPr="00531BCE">
              <w:t>é</w:t>
            </w:r>
            <w:r>
              <w:t xml:space="preserve">n continues to highlight the need for </w:t>
            </w:r>
            <w:r>
              <w:t xml:space="preserve">awareness around and actions to prevent sexual harassment and assault in the military. </w:t>
            </w:r>
            <w:r w:rsidR="00246A47">
              <w:t>H.B. 2248</w:t>
            </w:r>
            <w:r w:rsidR="009F450D">
              <w:t xml:space="preserve"> seeks to address </w:t>
            </w:r>
            <w:r w:rsidR="00246A47">
              <w:t>th</w:t>
            </w:r>
            <w:r>
              <w:t>ese</w:t>
            </w:r>
            <w:r w:rsidR="00246A47">
              <w:t xml:space="preserve"> issue</w:t>
            </w:r>
            <w:r>
              <w:t>s</w:t>
            </w:r>
            <w:r w:rsidR="009F450D">
              <w:t xml:space="preserve"> by creating a state holiday to honor the life of Vanessa Guill</w:t>
            </w:r>
            <w:r w:rsidR="006C162A" w:rsidRPr="00531BCE">
              <w:t>é</w:t>
            </w:r>
            <w:r w:rsidR="009F450D">
              <w:t>n</w:t>
            </w:r>
            <w:r w:rsidR="00246A47">
              <w:t xml:space="preserve"> and</w:t>
            </w:r>
            <w:r w:rsidR="009F450D">
              <w:t xml:space="preserve"> </w:t>
            </w:r>
            <w:r w:rsidR="00246A47">
              <w:t xml:space="preserve">to </w:t>
            </w:r>
            <w:r w:rsidR="009F450D" w:rsidRPr="009F450D">
              <w:t>increase awareness of and accountability for military sexual assault and the military's response to missing service members.</w:t>
            </w:r>
          </w:p>
          <w:p w14:paraId="0FD51658" w14:textId="77777777" w:rsidR="008423E4" w:rsidRPr="00E26B13" w:rsidRDefault="008423E4" w:rsidP="00B45CEE">
            <w:pPr>
              <w:rPr>
                <w:b/>
              </w:rPr>
            </w:pPr>
          </w:p>
        </w:tc>
      </w:tr>
      <w:tr w:rsidR="004D50D2" w14:paraId="34E654EB" w14:textId="77777777" w:rsidTr="00345119">
        <w:tc>
          <w:tcPr>
            <w:tcW w:w="9576" w:type="dxa"/>
          </w:tcPr>
          <w:p w14:paraId="74BB0479" w14:textId="77777777" w:rsidR="0017725B" w:rsidRDefault="001A5952" w:rsidP="00B45C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A77BC9" w14:textId="77777777" w:rsidR="0017725B" w:rsidRDefault="0017725B" w:rsidP="00B45CEE">
            <w:pPr>
              <w:rPr>
                <w:b/>
                <w:u w:val="single"/>
              </w:rPr>
            </w:pPr>
          </w:p>
          <w:p w14:paraId="7A98AC99" w14:textId="4E225554" w:rsidR="00B41D6C" w:rsidRPr="00B41D6C" w:rsidRDefault="001A5952" w:rsidP="00B45CE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750DFE6B" w14:textId="77777777" w:rsidR="0017725B" w:rsidRPr="0017725B" w:rsidRDefault="0017725B" w:rsidP="00B45CEE">
            <w:pPr>
              <w:rPr>
                <w:b/>
                <w:u w:val="single"/>
              </w:rPr>
            </w:pPr>
          </w:p>
        </w:tc>
      </w:tr>
      <w:tr w:rsidR="004D50D2" w14:paraId="23CACFF7" w14:textId="77777777" w:rsidTr="00345119">
        <w:tc>
          <w:tcPr>
            <w:tcW w:w="9576" w:type="dxa"/>
          </w:tcPr>
          <w:p w14:paraId="03549391" w14:textId="77777777" w:rsidR="008423E4" w:rsidRPr="00A8133F" w:rsidRDefault="001A5952" w:rsidP="00B45C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ADCD22" w14:textId="77777777" w:rsidR="008423E4" w:rsidRDefault="008423E4" w:rsidP="00B45CEE"/>
          <w:p w14:paraId="3454A0F4" w14:textId="2DAF7F77" w:rsidR="00B41D6C" w:rsidRDefault="001A5952" w:rsidP="00B45C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36598833" w14:textId="77777777" w:rsidR="008423E4" w:rsidRPr="00E21FDC" w:rsidRDefault="008423E4" w:rsidP="00B45CEE">
            <w:pPr>
              <w:rPr>
                <w:b/>
              </w:rPr>
            </w:pPr>
          </w:p>
        </w:tc>
      </w:tr>
      <w:tr w:rsidR="004D50D2" w14:paraId="63D41D00" w14:textId="77777777" w:rsidTr="00345119">
        <w:tc>
          <w:tcPr>
            <w:tcW w:w="9576" w:type="dxa"/>
          </w:tcPr>
          <w:p w14:paraId="3698FC7D" w14:textId="77777777" w:rsidR="008423E4" w:rsidRPr="00A8133F" w:rsidRDefault="001A5952" w:rsidP="00B45C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61B255F" w14:textId="77777777" w:rsidR="008423E4" w:rsidRDefault="008423E4" w:rsidP="00B45CEE"/>
          <w:p w14:paraId="7A757ECE" w14:textId="760B77E6" w:rsidR="009C36CD" w:rsidRPr="00531BCE" w:rsidRDefault="001A5952" w:rsidP="00B45C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2248 amends the Government Code to designate September 30 as Vanessa Guill</w:t>
            </w:r>
            <w:r w:rsidR="00531BCE">
              <w:t xml:space="preserve">én Day in memory </w:t>
            </w:r>
            <w:r w:rsidR="00531BCE" w:rsidRPr="00531BCE">
              <w:t>of the life and tragic death of Vanessa Guillén and to increase awareness of and the military's response to missing persons, sexual assault, and sexual harassment cases for service members.</w:t>
            </w:r>
            <w:r w:rsidR="00531BCE">
              <w:t xml:space="preserve"> The bill requires the day to be regularly observed by appropriate programs and activities.</w:t>
            </w:r>
          </w:p>
          <w:p w14:paraId="088EA81D" w14:textId="77777777" w:rsidR="008423E4" w:rsidRPr="00835628" w:rsidRDefault="008423E4" w:rsidP="00B45CEE">
            <w:pPr>
              <w:rPr>
                <w:b/>
              </w:rPr>
            </w:pPr>
          </w:p>
        </w:tc>
      </w:tr>
      <w:tr w:rsidR="004D50D2" w14:paraId="545E0C8E" w14:textId="77777777" w:rsidTr="00345119">
        <w:tc>
          <w:tcPr>
            <w:tcW w:w="9576" w:type="dxa"/>
          </w:tcPr>
          <w:p w14:paraId="5B69793E" w14:textId="77777777" w:rsidR="008423E4" w:rsidRPr="00A8133F" w:rsidRDefault="001A5952" w:rsidP="00B45C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5D1D1B" w14:textId="77777777" w:rsidR="008423E4" w:rsidRDefault="008423E4" w:rsidP="00B45CEE"/>
          <w:p w14:paraId="27328FFE" w14:textId="40B9D55E" w:rsidR="008423E4" w:rsidRPr="003624F2" w:rsidRDefault="001A5952" w:rsidP="00B45C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59CACE6D" w14:textId="77777777" w:rsidR="008423E4" w:rsidRPr="00233FDB" w:rsidRDefault="008423E4" w:rsidP="00B45CEE">
            <w:pPr>
              <w:rPr>
                <w:b/>
              </w:rPr>
            </w:pPr>
          </w:p>
        </w:tc>
      </w:tr>
    </w:tbl>
    <w:p w14:paraId="37147F13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85BCD6D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27DC" w14:textId="77777777" w:rsidR="00000000" w:rsidRDefault="001A5952">
      <w:r>
        <w:separator/>
      </w:r>
    </w:p>
  </w:endnote>
  <w:endnote w:type="continuationSeparator" w:id="0">
    <w:p w14:paraId="2E439889" w14:textId="77777777" w:rsidR="00000000" w:rsidRDefault="001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123C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50D2" w14:paraId="651B8708" w14:textId="77777777" w:rsidTr="009C1E9A">
      <w:trPr>
        <w:cantSplit/>
      </w:trPr>
      <w:tc>
        <w:tcPr>
          <w:tcW w:w="0" w:type="pct"/>
        </w:tcPr>
        <w:p w14:paraId="0FFEB6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BE44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5E637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1B91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B4FB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0D2" w14:paraId="10BA25E0" w14:textId="77777777" w:rsidTr="009C1E9A">
      <w:trPr>
        <w:cantSplit/>
      </w:trPr>
      <w:tc>
        <w:tcPr>
          <w:tcW w:w="0" w:type="pct"/>
        </w:tcPr>
        <w:p w14:paraId="6C1827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BDD040" w14:textId="683077B5" w:rsidR="00EC379B" w:rsidRPr="009C1E9A" w:rsidRDefault="001A59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20298-D</w:t>
          </w:r>
        </w:p>
      </w:tc>
      <w:tc>
        <w:tcPr>
          <w:tcW w:w="2453" w:type="pct"/>
        </w:tcPr>
        <w:p w14:paraId="0DEB2369" w14:textId="41ABB6F7" w:rsidR="00EC379B" w:rsidRDefault="001A59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45CEE">
            <w:t>23.83.984</w:t>
          </w:r>
          <w:r>
            <w:fldChar w:fldCharType="end"/>
          </w:r>
        </w:p>
      </w:tc>
    </w:tr>
    <w:tr w:rsidR="004D50D2" w14:paraId="5921DD23" w14:textId="77777777" w:rsidTr="009C1E9A">
      <w:trPr>
        <w:cantSplit/>
      </w:trPr>
      <w:tc>
        <w:tcPr>
          <w:tcW w:w="0" w:type="pct"/>
        </w:tcPr>
        <w:p w14:paraId="504BB4B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611FD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00E12A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EF65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0D2" w14:paraId="3E593C7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2D7C3B" w14:textId="77777777" w:rsidR="00EC379B" w:rsidRDefault="001A59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303A8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070B29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EE6B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AD43" w14:textId="77777777" w:rsidR="00000000" w:rsidRDefault="001A5952">
      <w:r>
        <w:separator/>
      </w:r>
    </w:p>
  </w:footnote>
  <w:footnote w:type="continuationSeparator" w:id="0">
    <w:p w14:paraId="3504EF3B" w14:textId="77777777" w:rsidR="00000000" w:rsidRDefault="001A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B815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7E9F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A3FF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35F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129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1DE1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23"/>
    <w:rsid w:val="000F5843"/>
    <w:rsid w:val="000F6A06"/>
    <w:rsid w:val="0010154D"/>
    <w:rsid w:val="00102D3F"/>
    <w:rsid w:val="00102EC7"/>
    <w:rsid w:val="0010347D"/>
    <w:rsid w:val="001079A6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952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159"/>
    <w:rsid w:val="00241EC1"/>
    <w:rsid w:val="002431DA"/>
    <w:rsid w:val="0024691D"/>
    <w:rsid w:val="00246A47"/>
    <w:rsid w:val="00247D27"/>
    <w:rsid w:val="00250A50"/>
    <w:rsid w:val="00251ED5"/>
    <w:rsid w:val="00252D93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A96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0D2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BCE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62A"/>
    <w:rsid w:val="006C4709"/>
    <w:rsid w:val="006C47B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75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64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187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50D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1F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D6C"/>
    <w:rsid w:val="00B43672"/>
    <w:rsid w:val="00B45CEE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157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963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8A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6BA6"/>
    <w:rsid w:val="00D0720F"/>
    <w:rsid w:val="00D074E2"/>
    <w:rsid w:val="00D11B0B"/>
    <w:rsid w:val="00D12A3E"/>
    <w:rsid w:val="00D1525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778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6E8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221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A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470450-F905-4C83-9EBC-F8F484D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1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1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1D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1D6C"/>
    <w:rPr>
      <w:b/>
      <w:bCs/>
    </w:rPr>
  </w:style>
  <w:style w:type="paragraph" w:styleId="Revision">
    <w:name w:val="Revision"/>
    <w:hidden/>
    <w:uiPriority w:val="99"/>
    <w:semiHidden/>
    <w:rsid w:val="0001735F"/>
    <w:rPr>
      <w:sz w:val="24"/>
      <w:szCs w:val="24"/>
    </w:rPr>
  </w:style>
  <w:style w:type="character" w:styleId="Hyperlink">
    <w:name w:val="Hyperlink"/>
    <w:basedOn w:val="DefaultParagraphFont"/>
    <w:unhideWhenUsed/>
    <w:rsid w:val="006C16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1663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HB02248 (Committee Report (Unamended))</vt:lpstr>
    </vt:vector>
  </TitlesOfParts>
  <Company>State of Texas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20298</dc:subject>
  <dc:creator>State of Texas</dc:creator>
  <dc:description>HB 2248 by Garcia-(H)Defense &amp; Veterans' Affairs</dc:description>
  <cp:lastModifiedBy>Stacey Nicchio</cp:lastModifiedBy>
  <cp:revision>2</cp:revision>
  <cp:lastPrinted>2003-11-26T17:21:00Z</cp:lastPrinted>
  <dcterms:created xsi:type="dcterms:W3CDTF">2023-03-27T21:52:00Z</dcterms:created>
  <dcterms:modified xsi:type="dcterms:W3CDTF">2023-03-27T21:52:00Z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23.83.984</vt:lpwstr>
  </property>
</Properties>
</file>