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E45BA" w14:paraId="513623E6" w14:textId="77777777" w:rsidTr="00345119">
        <w:tc>
          <w:tcPr>
            <w:tcW w:w="9576" w:type="dxa"/>
            <w:noWrap/>
          </w:tcPr>
          <w:p w14:paraId="2551E11F" w14:textId="77777777" w:rsidR="008423E4" w:rsidRPr="0022177D" w:rsidRDefault="00021A49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50C0CE4" w14:textId="77777777" w:rsidR="008423E4" w:rsidRPr="0022177D" w:rsidRDefault="008423E4" w:rsidP="008423E4">
      <w:pPr>
        <w:jc w:val="center"/>
      </w:pPr>
    </w:p>
    <w:p w14:paraId="5A57549A" w14:textId="77777777" w:rsidR="008423E4" w:rsidRPr="00B31F0E" w:rsidRDefault="008423E4" w:rsidP="008423E4"/>
    <w:p w14:paraId="6355869D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E45BA" w14:paraId="7B5A464B" w14:textId="77777777" w:rsidTr="00345119">
        <w:tc>
          <w:tcPr>
            <w:tcW w:w="9576" w:type="dxa"/>
          </w:tcPr>
          <w:p w14:paraId="631A19BD" w14:textId="227AE0D0" w:rsidR="008423E4" w:rsidRPr="00861995" w:rsidRDefault="00021A49" w:rsidP="00345119">
            <w:pPr>
              <w:jc w:val="right"/>
            </w:pPr>
            <w:r>
              <w:t>H.B. 2439</w:t>
            </w:r>
          </w:p>
        </w:tc>
      </w:tr>
      <w:tr w:rsidR="00FE45BA" w14:paraId="4227F387" w14:textId="77777777" w:rsidTr="00345119">
        <w:tc>
          <w:tcPr>
            <w:tcW w:w="9576" w:type="dxa"/>
          </w:tcPr>
          <w:p w14:paraId="514794E5" w14:textId="7CF61781" w:rsidR="008423E4" w:rsidRPr="00861995" w:rsidRDefault="00021A49" w:rsidP="00345119">
            <w:pPr>
              <w:jc w:val="right"/>
            </w:pPr>
            <w:r>
              <w:t xml:space="preserve">By: </w:t>
            </w:r>
            <w:r w:rsidR="002117CA">
              <w:t>Thimesch</w:t>
            </w:r>
          </w:p>
        </w:tc>
      </w:tr>
      <w:tr w:rsidR="00FE45BA" w14:paraId="1A20F399" w14:textId="77777777" w:rsidTr="00345119">
        <w:tc>
          <w:tcPr>
            <w:tcW w:w="9576" w:type="dxa"/>
          </w:tcPr>
          <w:p w14:paraId="11B64FD2" w14:textId="1AAA6B58" w:rsidR="008423E4" w:rsidRPr="00861995" w:rsidRDefault="00021A49" w:rsidP="00345119">
            <w:pPr>
              <w:jc w:val="right"/>
            </w:pPr>
            <w:r>
              <w:t>Human Services</w:t>
            </w:r>
          </w:p>
        </w:tc>
      </w:tr>
      <w:tr w:rsidR="00FE45BA" w14:paraId="66CD265E" w14:textId="77777777" w:rsidTr="00345119">
        <w:tc>
          <w:tcPr>
            <w:tcW w:w="9576" w:type="dxa"/>
          </w:tcPr>
          <w:p w14:paraId="7D2DF2EB" w14:textId="47E16611" w:rsidR="008423E4" w:rsidRDefault="00021A49" w:rsidP="00345119">
            <w:pPr>
              <w:jc w:val="right"/>
            </w:pPr>
            <w:r>
              <w:t>Committee Report (Unamended)</w:t>
            </w:r>
          </w:p>
        </w:tc>
      </w:tr>
    </w:tbl>
    <w:p w14:paraId="6745CDDF" w14:textId="77777777" w:rsidR="008423E4" w:rsidRDefault="008423E4" w:rsidP="008423E4">
      <w:pPr>
        <w:tabs>
          <w:tab w:val="right" w:pos="9360"/>
        </w:tabs>
      </w:pPr>
    </w:p>
    <w:p w14:paraId="7BF7C929" w14:textId="77777777" w:rsidR="008423E4" w:rsidRDefault="008423E4" w:rsidP="008423E4"/>
    <w:p w14:paraId="6BED3256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E45BA" w14:paraId="0EB23182" w14:textId="77777777" w:rsidTr="00345119">
        <w:tc>
          <w:tcPr>
            <w:tcW w:w="9576" w:type="dxa"/>
          </w:tcPr>
          <w:p w14:paraId="05B1049B" w14:textId="77777777" w:rsidR="008423E4" w:rsidRPr="00A8133F" w:rsidRDefault="00021A49" w:rsidP="00F255A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0A6F6B" w14:textId="77777777" w:rsidR="008423E4" w:rsidRDefault="008423E4" w:rsidP="00F255A1"/>
          <w:p w14:paraId="72615627" w14:textId="62A87451" w:rsidR="008423E4" w:rsidRDefault="00021A49" w:rsidP="00F255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C81F79">
              <w:t xml:space="preserve">he </w:t>
            </w:r>
            <w:r>
              <w:t xml:space="preserve">due diligence </w:t>
            </w:r>
            <w:r w:rsidR="00C9646D">
              <w:t xml:space="preserve">of </w:t>
            </w:r>
            <w:r>
              <w:t xml:space="preserve">the </w:t>
            </w:r>
            <w:r w:rsidRPr="00C81F79">
              <w:t xml:space="preserve">Department of Family and Protective Services (DFPS) to identify and locate relatives of a child that is placed in </w:t>
            </w:r>
            <w:r>
              <w:t>DFPS</w:t>
            </w:r>
            <w:r w:rsidRPr="00C81F79">
              <w:t xml:space="preserve"> care</w:t>
            </w:r>
            <w:r>
              <w:t xml:space="preserve"> can be time consuming</w:t>
            </w:r>
            <w:r w:rsidRPr="00C81F79">
              <w:t xml:space="preserve">, </w:t>
            </w:r>
            <w:r>
              <w:t>which in turn can</w:t>
            </w:r>
            <w:r w:rsidRPr="00C81F79">
              <w:t xml:space="preserve"> prolong the process of </w:t>
            </w:r>
            <w:r>
              <w:t xml:space="preserve">getting the child </w:t>
            </w:r>
            <w:r w:rsidRPr="00C81F79">
              <w:t>adopt</w:t>
            </w:r>
            <w:r>
              <w:t>ed</w:t>
            </w:r>
            <w:r w:rsidRPr="00C81F79">
              <w:t>. If a mother is in a human trafficking sit</w:t>
            </w:r>
            <w:r w:rsidRPr="00C81F79">
              <w:t>uation</w:t>
            </w:r>
            <w:r w:rsidR="00C9646D">
              <w:t xml:space="preserve"> </w:t>
            </w:r>
            <w:r w:rsidRPr="00C81F79">
              <w:t xml:space="preserve">and ends up pregnant either by her trafficker or an individual </w:t>
            </w:r>
            <w:r w:rsidR="00C9646D">
              <w:t xml:space="preserve">to whom </w:t>
            </w:r>
            <w:r w:rsidRPr="00C81F79">
              <w:t>she was trafficked, it may be difficult to locate the family of an alleged father if she doesn't remember or even know the</w:t>
            </w:r>
            <w:r w:rsidR="00C9646D">
              <w:t>ir identity</w:t>
            </w:r>
            <w:r w:rsidRPr="00C81F79">
              <w:t>. Similarly, if the alleged father is her tra</w:t>
            </w:r>
            <w:r w:rsidRPr="00C81F79">
              <w:t>fficker</w:t>
            </w:r>
            <w:r w:rsidR="00C9646D">
              <w:t>,</w:t>
            </w:r>
            <w:r w:rsidRPr="00C81F79">
              <w:t xml:space="preserve"> </w:t>
            </w:r>
            <w:r w:rsidR="00C9646D">
              <w:t xml:space="preserve">notification by </w:t>
            </w:r>
            <w:r w:rsidRPr="00C81F79">
              <w:t xml:space="preserve">DFPS that he may have a child under the care of the state could potentially place </w:t>
            </w:r>
            <w:r>
              <w:t>the child and the mother</w:t>
            </w:r>
            <w:r w:rsidRPr="00C81F79">
              <w:t xml:space="preserve"> in danger. </w:t>
            </w:r>
            <w:r>
              <w:t>H.B. 2439 seeks to ensure</w:t>
            </w:r>
            <w:r w:rsidRPr="00C81F79">
              <w:t xml:space="preserve"> the well-being of the child and the mother </w:t>
            </w:r>
            <w:r w:rsidR="002117CA">
              <w:t>in these situations by</w:t>
            </w:r>
            <w:r w:rsidRPr="00C81F79">
              <w:t xml:space="preserve"> </w:t>
            </w:r>
            <w:r w:rsidR="002117CA">
              <w:t xml:space="preserve">providing the option </w:t>
            </w:r>
            <w:r w:rsidRPr="00C81F79">
              <w:t xml:space="preserve">to waive that notice requirement if a court finds that the alleged father </w:t>
            </w:r>
            <w:r w:rsidR="00EB0DF8">
              <w:t>trafficked</w:t>
            </w:r>
            <w:r w:rsidR="002117CA">
              <w:t xml:space="preserve"> the mother</w:t>
            </w:r>
            <w:r>
              <w:t xml:space="preserve"> </w:t>
            </w:r>
            <w:r w:rsidR="002117CA">
              <w:t xml:space="preserve">and by exempting </w:t>
            </w:r>
            <w:r w:rsidRPr="00C81F79">
              <w:t xml:space="preserve">DFPS </w:t>
            </w:r>
            <w:r w:rsidR="002117CA">
              <w:t>from the</w:t>
            </w:r>
            <w:r w:rsidRPr="00C81F79">
              <w:t xml:space="preserve"> require</w:t>
            </w:r>
            <w:r w:rsidR="002117CA">
              <w:t>ment</w:t>
            </w:r>
            <w:r w:rsidRPr="00C81F79">
              <w:t xml:space="preserve"> to provide </w:t>
            </w:r>
            <w:r w:rsidR="002117CA">
              <w:t xml:space="preserve">certain </w:t>
            </w:r>
            <w:r w:rsidRPr="00C81F79">
              <w:t xml:space="preserve">information </w:t>
            </w:r>
            <w:r w:rsidR="002B7D50">
              <w:t xml:space="preserve">to relatives or caregivers </w:t>
            </w:r>
            <w:r w:rsidRPr="00C81F79">
              <w:t xml:space="preserve">when a child is placed in </w:t>
            </w:r>
            <w:r w:rsidR="002117CA">
              <w:t>DFPS</w:t>
            </w:r>
            <w:r w:rsidR="002117CA" w:rsidRPr="00C81F79">
              <w:t xml:space="preserve"> </w:t>
            </w:r>
            <w:r w:rsidRPr="00C81F79">
              <w:t>care</w:t>
            </w:r>
            <w:r w:rsidR="00C9646D">
              <w:t>,</w:t>
            </w:r>
            <w:r w:rsidRPr="00C81F79">
              <w:t xml:space="preserve"> if </w:t>
            </w:r>
            <w:r w:rsidR="002117CA">
              <w:t>DFPS</w:t>
            </w:r>
            <w:r w:rsidRPr="00C81F79">
              <w:t xml:space="preserve"> is aware or believes that the alleged father committed trafficking against the mother.</w:t>
            </w:r>
          </w:p>
          <w:p w14:paraId="1B3300CB" w14:textId="77777777" w:rsidR="008423E4" w:rsidRPr="00E26B13" w:rsidRDefault="008423E4" w:rsidP="00F255A1">
            <w:pPr>
              <w:rPr>
                <w:b/>
              </w:rPr>
            </w:pPr>
          </w:p>
        </w:tc>
      </w:tr>
      <w:tr w:rsidR="00FE45BA" w14:paraId="7A667DF1" w14:textId="77777777" w:rsidTr="00345119">
        <w:tc>
          <w:tcPr>
            <w:tcW w:w="9576" w:type="dxa"/>
          </w:tcPr>
          <w:p w14:paraId="6521FFD2" w14:textId="77777777" w:rsidR="0017725B" w:rsidRDefault="00021A49" w:rsidP="00F255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46012F3" w14:textId="77777777" w:rsidR="0017725B" w:rsidRDefault="0017725B" w:rsidP="00F255A1">
            <w:pPr>
              <w:rPr>
                <w:b/>
                <w:u w:val="single"/>
              </w:rPr>
            </w:pPr>
          </w:p>
          <w:p w14:paraId="13F27A7C" w14:textId="5851AEE7" w:rsidR="006963CF" w:rsidRPr="006963CF" w:rsidRDefault="00021A49" w:rsidP="00F255A1">
            <w:pPr>
              <w:jc w:val="both"/>
            </w:pPr>
            <w:r>
              <w:t>It is the committee's opinion that this bill does not expressly create a criminal offense, increase the punishment for an existing criminal o</w:t>
            </w:r>
            <w:r>
              <w:t>ffense or category of offenses, or change the eligibility of a person for community supervision, parole, or mandatory supervision.</w:t>
            </w:r>
          </w:p>
          <w:p w14:paraId="773D0144" w14:textId="77777777" w:rsidR="0017725B" w:rsidRPr="0017725B" w:rsidRDefault="0017725B" w:rsidP="00F255A1">
            <w:pPr>
              <w:rPr>
                <w:b/>
                <w:u w:val="single"/>
              </w:rPr>
            </w:pPr>
          </w:p>
        </w:tc>
      </w:tr>
      <w:tr w:rsidR="00FE45BA" w14:paraId="2DAC08A8" w14:textId="77777777" w:rsidTr="00345119">
        <w:tc>
          <w:tcPr>
            <w:tcW w:w="9576" w:type="dxa"/>
          </w:tcPr>
          <w:p w14:paraId="48FA8AA6" w14:textId="77777777" w:rsidR="008423E4" w:rsidRPr="00A8133F" w:rsidRDefault="00021A49" w:rsidP="00F255A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EA5E522" w14:textId="77777777" w:rsidR="008423E4" w:rsidRDefault="008423E4" w:rsidP="00F255A1"/>
          <w:p w14:paraId="27E74519" w14:textId="6E52A0DA" w:rsidR="006963CF" w:rsidRDefault="00021A49" w:rsidP="00F255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</w:t>
            </w:r>
            <w:r>
              <w:t>ority to a state officer, department, agency, or institution.</w:t>
            </w:r>
          </w:p>
          <w:p w14:paraId="333259CE" w14:textId="77777777" w:rsidR="008423E4" w:rsidRPr="00E21FDC" w:rsidRDefault="008423E4" w:rsidP="00F255A1">
            <w:pPr>
              <w:rPr>
                <w:b/>
              </w:rPr>
            </w:pPr>
          </w:p>
        </w:tc>
      </w:tr>
      <w:tr w:rsidR="00FE45BA" w14:paraId="4585074E" w14:textId="77777777" w:rsidTr="00345119">
        <w:tc>
          <w:tcPr>
            <w:tcW w:w="9576" w:type="dxa"/>
          </w:tcPr>
          <w:p w14:paraId="3BD4E02F" w14:textId="77777777" w:rsidR="008423E4" w:rsidRPr="00A8133F" w:rsidRDefault="00021A49" w:rsidP="00F255A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A94C07" w14:textId="77777777" w:rsidR="008423E4" w:rsidRDefault="008423E4" w:rsidP="00F255A1"/>
          <w:p w14:paraId="29D6AA65" w14:textId="48D9E8BD" w:rsidR="009C36CD" w:rsidRPr="009C36CD" w:rsidRDefault="00021A49" w:rsidP="00F255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2439 amends the Family Code to </w:t>
            </w:r>
            <w:r w:rsidR="00D17E41">
              <w:t>authorize</w:t>
            </w:r>
            <w:r>
              <w:t xml:space="preserve"> </w:t>
            </w:r>
            <w:r w:rsidR="00D17E41">
              <w:t>the require</w:t>
            </w:r>
            <w:r w:rsidR="00AB579B">
              <w:t>d written notice provided</w:t>
            </w:r>
            <w:r w:rsidR="00D17E41">
              <w:t xml:space="preserve"> </w:t>
            </w:r>
            <w:r w:rsidR="00AB579B">
              <w:t>by</w:t>
            </w:r>
            <w:r w:rsidR="00D17E41">
              <w:t xml:space="preserve"> the Department of Family and Protective Services (DFPS) or other agency taking possession of a child to </w:t>
            </w:r>
            <w:r>
              <w:t>each parent</w:t>
            </w:r>
            <w:r w:rsidR="00B21153">
              <w:t>, conservator</w:t>
            </w:r>
            <w:r w:rsidR="00D17E41">
              <w:t>,</w:t>
            </w:r>
            <w:r w:rsidR="00B21153">
              <w:t xml:space="preserve"> or legal guardian of </w:t>
            </w:r>
            <w:r w:rsidR="00D17E41">
              <w:t xml:space="preserve">the </w:t>
            </w:r>
            <w:r w:rsidR="00B21153">
              <w:t>child when a representative of</w:t>
            </w:r>
            <w:r w:rsidR="002E287B">
              <w:t xml:space="preserve"> DFPS or the</w:t>
            </w:r>
            <w:r w:rsidR="00B21153">
              <w:t xml:space="preserve"> </w:t>
            </w:r>
            <w:r w:rsidR="00D17E41">
              <w:t xml:space="preserve">agency </w:t>
            </w:r>
            <w:r w:rsidR="00B21153">
              <w:t xml:space="preserve">takes possession </w:t>
            </w:r>
            <w:r w:rsidR="00D17E41">
              <w:t>to</w:t>
            </w:r>
            <w:r w:rsidR="00B21153">
              <w:t xml:space="preserve"> be waived by a court </w:t>
            </w:r>
            <w:r w:rsidR="00D17E41">
              <w:t xml:space="preserve">at the initial hearing </w:t>
            </w:r>
            <w:r w:rsidR="00B21153">
              <w:t xml:space="preserve">if </w:t>
            </w:r>
            <w:r w:rsidR="00D17E41">
              <w:t>the court</w:t>
            </w:r>
            <w:r w:rsidR="00B21153">
              <w:t xml:space="preserve"> f</w:t>
            </w:r>
            <w:r w:rsidR="00D17E41">
              <w:t>inds</w:t>
            </w:r>
            <w:r w:rsidR="00B21153">
              <w:t xml:space="preserve"> that the alleged father committed </w:t>
            </w:r>
            <w:r w:rsidR="00A2463B">
              <w:t>the offense of trafficking</w:t>
            </w:r>
            <w:r w:rsidR="006963CF">
              <w:t xml:space="preserve"> of persons</w:t>
            </w:r>
            <w:r w:rsidR="00AB579B">
              <w:t>, as defined by the Crime Victims' Compensation Act,</w:t>
            </w:r>
            <w:r w:rsidR="00A2463B">
              <w:t xml:space="preserve"> against the </w:t>
            </w:r>
            <w:r w:rsidR="006963CF">
              <w:t xml:space="preserve">child's mother. </w:t>
            </w:r>
            <w:r w:rsidR="00A2463B">
              <w:t xml:space="preserve">The bill exempts DFPS from </w:t>
            </w:r>
            <w:r w:rsidR="00BA4328">
              <w:t xml:space="preserve">the </w:t>
            </w:r>
            <w:r w:rsidR="00A2463B">
              <w:t>require</w:t>
            </w:r>
            <w:r w:rsidR="00BA4328">
              <w:t>ment</w:t>
            </w:r>
            <w:r w:rsidR="00A2463B">
              <w:t xml:space="preserve"> to provide </w:t>
            </w:r>
            <w:r w:rsidR="008370A5">
              <w:t>to certain adult relative</w:t>
            </w:r>
            <w:r w:rsidR="000253E7">
              <w:t>s</w:t>
            </w:r>
            <w:r w:rsidR="008370A5">
              <w:t xml:space="preserve"> or caregiver</w:t>
            </w:r>
            <w:r w:rsidR="000253E7">
              <w:t>s</w:t>
            </w:r>
            <w:r w:rsidR="008370A5">
              <w:t xml:space="preserve"> of the child </w:t>
            </w:r>
            <w:r w:rsidR="000253E7">
              <w:t xml:space="preserve">information </w:t>
            </w:r>
            <w:r w:rsidR="00BA4328">
              <w:t xml:space="preserve">about the </w:t>
            </w:r>
            <w:r w:rsidR="008370A5">
              <w:t xml:space="preserve">child's </w:t>
            </w:r>
            <w:r w:rsidR="00BA4328">
              <w:t xml:space="preserve">removal </w:t>
            </w:r>
            <w:r w:rsidR="008370A5">
              <w:t>from the home,</w:t>
            </w:r>
            <w:r w:rsidR="00BA4328">
              <w:t xml:space="preserve"> the options to participate in the </w:t>
            </w:r>
            <w:r w:rsidR="008370A5">
              <w:t xml:space="preserve">child's </w:t>
            </w:r>
            <w:r w:rsidR="00BA4328">
              <w:t>care and placement</w:t>
            </w:r>
            <w:r w:rsidR="008370A5">
              <w:t>, and the related h</w:t>
            </w:r>
            <w:r w:rsidR="000253E7">
              <w:t>e</w:t>
            </w:r>
            <w:r w:rsidR="008370A5">
              <w:t>aring and suit timelines and procedures</w:t>
            </w:r>
            <w:r w:rsidR="00BA4328">
              <w:t xml:space="preserve"> </w:t>
            </w:r>
            <w:r w:rsidR="008370A5">
              <w:t xml:space="preserve">if </w:t>
            </w:r>
            <w:r w:rsidR="00A2463B">
              <w:t xml:space="preserve">DFPS is aware or believes that the alleged father committed </w:t>
            </w:r>
            <w:r w:rsidR="00BA4328">
              <w:t xml:space="preserve">such an </w:t>
            </w:r>
            <w:r w:rsidR="00A2463B">
              <w:t xml:space="preserve">offense </w:t>
            </w:r>
            <w:r w:rsidR="006963CF">
              <w:t>against the child's mother</w:t>
            </w:r>
            <w:r w:rsidR="00A2463B">
              <w:t>. The bill applies only to a suit affecting the parent</w:t>
            </w:r>
            <w:r w:rsidR="002E287B">
              <w:t>-</w:t>
            </w:r>
            <w:r w:rsidR="00A2463B">
              <w:t xml:space="preserve">child relationship </w:t>
            </w:r>
            <w:r w:rsidR="00BA4328">
              <w:t xml:space="preserve">filed </w:t>
            </w:r>
            <w:r w:rsidR="00A2463B">
              <w:t xml:space="preserve">on or after the bill's effective date. </w:t>
            </w:r>
          </w:p>
          <w:p w14:paraId="2B53B64A" w14:textId="77777777" w:rsidR="008423E4" w:rsidRPr="00835628" w:rsidRDefault="008423E4" w:rsidP="00F255A1">
            <w:pPr>
              <w:rPr>
                <w:b/>
              </w:rPr>
            </w:pPr>
          </w:p>
        </w:tc>
      </w:tr>
      <w:tr w:rsidR="00FE45BA" w14:paraId="6B8C9289" w14:textId="77777777" w:rsidTr="00345119">
        <w:tc>
          <w:tcPr>
            <w:tcW w:w="9576" w:type="dxa"/>
          </w:tcPr>
          <w:p w14:paraId="1B760DAF" w14:textId="77777777" w:rsidR="008423E4" w:rsidRPr="00A8133F" w:rsidRDefault="00021A49" w:rsidP="00F255A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AF7BDF4" w14:textId="77777777" w:rsidR="008423E4" w:rsidRDefault="008423E4" w:rsidP="00F255A1"/>
          <w:p w14:paraId="664E7933" w14:textId="742375AF" w:rsidR="008423E4" w:rsidRPr="00233FDB" w:rsidRDefault="00021A49" w:rsidP="00F255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0ADE7906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3D59A59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9083" w14:textId="77777777" w:rsidR="00000000" w:rsidRDefault="00021A49">
      <w:r>
        <w:separator/>
      </w:r>
    </w:p>
  </w:endnote>
  <w:endnote w:type="continuationSeparator" w:id="0">
    <w:p w14:paraId="52F9084E" w14:textId="77777777" w:rsidR="00000000" w:rsidRDefault="0002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29F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E45BA" w14:paraId="3CB5FF98" w14:textId="77777777" w:rsidTr="009C1E9A">
      <w:trPr>
        <w:cantSplit/>
      </w:trPr>
      <w:tc>
        <w:tcPr>
          <w:tcW w:w="0" w:type="pct"/>
        </w:tcPr>
        <w:p w14:paraId="08476F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82D5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4613C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727A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C182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45BA" w14:paraId="76F16299" w14:textId="77777777" w:rsidTr="009C1E9A">
      <w:trPr>
        <w:cantSplit/>
      </w:trPr>
      <w:tc>
        <w:tcPr>
          <w:tcW w:w="0" w:type="pct"/>
        </w:tcPr>
        <w:p w14:paraId="2D1B3C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E0F2B4" w14:textId="582834CA" w:rsidR="00EC379B" w:rsidRPr="009C1E9A" w:rsidRDefault="00021A4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22208-D</w:t>
          </w:r>
        </w:p>
      </w:tc>
      <w:tc>
        <w:tcPr>
          <w:tcW w:w="2453" w:type="pct"/>
        </w:tcPr>
        <w:p w14:paraId="38CBA122" w14:textId="70CDD06B" w:rsidR="00EC379B" w:rsidRDefault="00021A4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255A1">
            <w:t>23.94.1348</w:t>
          </w:r>
          <w:r>
            <w:fldChar w:fldCharType="end"/>
          </w:r>
        </w:p>
      </w:tc>
    </w:tr>
    <w:tr w:rsidR="00FE45BA" w14:paraId="5052997E" w14:textId="77777777" w:rsidTr="009C1E9A">
      <w:trPr>
        <w:cantSplit/>
      </w:trPr>
      <w:tc>
        <w:tcPr>
          <w:tcW w:w="0" w:type="pct"/>
        </w:tcPr>
        <w:p w14:paraId="2560923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D589D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F16CD3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CC4A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45BA" w14:paraId="01EEBC8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D748D3" w14:textId="77777777" w:rsidR="00EC379B" w:rsidRDefault="00021A4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11762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C2E19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F9B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ECD" w14:textId="77777777" w:rsidR="00000000" w:rsidRDefault="00021A49">
      <w:r>
        <w:separator/>
      </w:r>
    </w:p>
  </w:footnote>
  <w:footnote w:type="continuationSeparator" w:id="0">
    <w:p w14:paraId="74F806BA" w14:textId="77777777" w:rsidR="00000000" w:rsidRDefault="0002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82B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684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CB1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1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A49"/>
    <w:rsid w:val="000236C1"/>
    <w:rsid w:val="000236EC"/>
    <w:rsid w:val="0002413D"/>
    <w:rsid w:val="000249F2"/>
    <w:rsid w:val="000253E7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66D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73E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7CA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B7D50"/>
    <w:rsid w:val="002C1C17"/>
    <w:rsid w:val="002C3203"/>
    <w:rsid w:val="002C3B07"/>
    <w:rsid w:val="002C532B"/>
    <w:rsid w:val="002C5713"/>
    <w:rsid w:val="002D05CC"/>
    <w:rsid w:val="002D305A"/>
    <w:rsid w:val="002E21B8"/>
    <w:rsid w:val="002E287B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A2E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E6B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3CF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EC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8C3"/>
    <w:rsid w:val="00740D13"/>
    <w:rsid w:val="00740F5F"/>
    <w:rsid w:val="00742794"/>
    <w:rsid w:val="00742BD8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712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0A5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CA0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07B6D"/>
    <w:rsid w:val="00A10908"/>
    <w:rsid w:val="00A12330"/>
    <w:rsid w:val="00A1259F"/>
    <w:rsid w:val="00A1446F"/>
    <w:rsid w:val="00A151B5"/>
    <w:rsid w:val="00A220FF"/>
    <w:rsid w:val="00A227E0"/>
    <w:rsid w:val="00A232E4"/>
    <w:rsid w:val="00A2463B"/>
    <w:rsid w:val="00A24AAD"/>
    <w:rsid w:val="00A26A8A"/>
    <w:rsid w:val="00A27255"/>
    <w:rsid w:val="00A32304"/>
    <w:rsid w:val="00A3420E"/>
    <w:rsid w:val="00A35D66"/>
    <w:rsid w:val="00A41085"/>
    <w:rsid w:val="00A42128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865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79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806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153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328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D6B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389"/>
    <w:rsid w:val="00C7354A"/>
    <w:rsid w:val="00C74379"/>
    <w:rsid w:val="00C74DD8"/>
    <w:rsid w:val="00C75C5E"/>
    <w:rsid w:val="00C7669F"/>
    <w:rsid w:val="00C76DFF"/>
    <w:rsid w:val="00C80B8F"/>
    <w:rsid w:val="00C81F79"/>
    <w:rsid w:val="00C82743"/>
    <w:rsid w:val="00C834CE"/>
    <w:rsid w:val="00C9047F"/>
    <w:rsid w:val="00C91F65"/>
    <w:rsid w:val="00C92310"/>
    <w:rsid w:val="00C95150"/>
    <w:rsid w:val="00C95A73"/>
    <w:rsid w:val="00C9646D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E41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DF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714"/>
    <w:rsid w:val="00F255A1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9AE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693"/>
    <w:rsid w:val="00FE19C5"/>
    <w:rsid w:val="00FE4286"/>
    <w:rsid w:val="00FE45BA"/>
    <w:rsid w:val="00FE48C3"/>
    <w:rsid w:val="00FE5909"/>
    <w:rsid w:val="00FE652E"/>
    <w:rsid w:val="00FE71FE"/>
    <w:rsid w:val="00FF0A28"/>
    <w:rsid w:val="00FF0B8B"/>
    <w:rsid w:val="00FF0E93"/>
    <w:rsid w:val="00FF13C3"/>
    <w:rsid w:val="00FF3117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EEC0BE-37B0-45E3-9962-E91E804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63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6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63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3CF"/>
    <w:rPr>
      <w:b/>
      <w:bCs/>
    </w:rPr>
  </w:style>
  <w:style w:type="paragraph" w:styleId="Revision">
    <w:name w:val="Revision"/>
    <w:hidden/>
    <w:uiPriority w:val="99"/>
    <w:semiHidden/>
    <w:rsid w:val="00AB57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2325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HB02439 (Committee Report (Unamended))</vt:lpstr>
    </vt:vector>
  </TitlesOfParts>
  <Company>State of Texas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22208</dc:subject>
  <dc:creator>State of Texas</dc:creator>
  <dc:description>HB 2439 by Thimesch-(H)Human Services</dc:description>
  <cp:lastModifiedBy>Stacey Nicchio</cp:lastModifiedBy>
  <cp:revision>2</cp:revision>
  <cp:lastPrinted>2003-11-26T17:21:00Z</cp:lastPrinted>
  <dcterms:created xsi:type="dcterms:W3CDTF">2023-04-11T19:56:00Z</dcterms:created>
  <dcterms:modified xsi:type="dcterms:W3CDTF">2023-04-11T19:56:00Z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23.94.1348</vt:lpwstr>
  </property>
</Properties>
</file>