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0DC" w:rsidRDefault="006070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924EB5F06744AD8A884CD88929DCF2"/>
          </w:placeholder>
        </w:sdtPr>
        <w:sdtContent>
          <w:r w:rsidRPr="005C2A78">
            <w:rPr>
              <w:rFonts w:cs="Times New Roman"/>
              <w:b/>
              <w:szCs w:val="24"/>
              <w:u w:val="single"/>
            </w:rPr>
            <w:t>BILL ANALYSIS</w:t>
          </w:r>
        </w:sdtContent>
      </w:sdt>
    </w:p>
    <w:p w:rsidR="006070DC" w:rsidRPr="00585C31" w:rsidRDefault="006070DC" w:rsidP="000F1DF9">
      <w:pPr>
        <w:spacing w:after="0" w:line="240" w:lineRule="auto"/>
        <w:rPr>
          <w:rFonts w:cs="Times New Roman"/>
          <w:szCs w:val="24"/>
        </w:rPr>
      </w:pPr>
    </w:p>
    <w:p w:rsidR="006070DC" w:rsidRPr="00585C31" w:rsidRDefault="006070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70DC" w:rsidTr="000F1DF9">
        <w:tc>
          <w:tcPr>
            <w:tcW w:w="2718" w:type="dxa"/>
          </w:tcPr>
          <w:p w:rsidR="006070DC" w:rsidRPr="005C2A78" w:rsidRDefault="006070DC" w:rsidP="006D756B">
            <w:pPr>
              <w:rPr>
                <w:rFonts w:cs="Times New Roman"/>
                <w:szCs w:val="24"/>
              </w:rPr>
            </w:pPr>
            <w:sdt>
              <w:sdtPr>
                <w:rPr>
                  <w:rFonts w:cs="Times New Roman"/>
                  <w:szCs w:val="24"/>
                </w:rPr>
                <w:alias w:val="Agency Title"/>
                <w:tag w:val="AgencyTitleContentControl"/>
                <w:id w:val="1920747753"/>
                <w:lock w:val="sdtContentLocked"/>
                <w:placeholder>
                  <w:docPart w:val="19C7F1634D594A18847B018BE661F438"/>
                </w:placeholder>
              </w:sdtPr>
              <w:sdtEndPr>
                <w:rPr>
                  <w:rFonts w:cstheme="minorBidi"/>
                  <w:szCs w:val="22"/>
                </w:rPr>
              </w:sdtEndPr>
              <w:sdtContent>
                <w:r>
                  <w:rPr>
                    <w:rFonts w:cs="Times New Roman"/>
                    <w:szCs w:val="24"/>
                  </w:rPr>
                  <w:t>Senate Research Center</w:t>
                </w:r>
              </w:sdtContent>
            </w:sdt>
          </w:p>
        </w:tc>
        <w:tc>
          <w:tcPr>
            <w:tcW w:w="6858" w:type="dxa"/>
          </w:tcPr>
          <w:p w:rsidR="006070DC" w:rsidRPr="00FF6471" w:rsidRDefault="006070DC" w:rsidP="000F1DF9">
            <w:pPr>
              <w:jc w:val="right"/>
              <w:rPr>
                <w:rFonts w:cs="Times New Roman"/>
                <w:szCs w:val="24"/>
              </w:rPr>
            </w:pPr>
            <w:sdt>
              <w:sdtPr>
                <w:rPr>
                  <w:rFonts w:cs="Times New Roman"/>
                  <w:szCs w:val="24"/>
                </w:rPr>
                <w:alias w:val="Bill Number"/>
                <w:tag w:val="BillNumberOne"/>
                <w:id w:val="-410784069"/>
                <w:lock w:val="sdtContentLocked"/>
                <w:placeholder>
                  <w:docPart w:val="1E52897ED8484D67A54CE687871C5068"/>
                </w:placeholder>
              </w:sdtPr>
              <w:sdtContent>
                <w:r>
                  <w:rPr>
                    <w:rFonts w:cs="Times New Roman"/>
                    <w:szCs w:val="24"/>
                  </w:rPr>
                  <w:t>H.B. 2478</w:t>
                </w:r>
              </w:sdtContent>
            </w:sdt>
          </w:p>
        </w:tc>
      </w:tr>
      <w:tr w:rsidR="006070DC" w:rsidTr="000F1DF9">
        <w:sdt>
          <w:sdtPr>
            <w:rPr>
              <w:rFonts w:cs="Times New Roman"/>
              <w:szCs w:val="24"/>
            </w:rPr>
            <w:alias w:val="TLCNumber"/>
            <w:tag w:val="TLCNumber"/>
            <w:id w:val="-542600604"/>
            <w:lock w:val="sdtLocked"/>
            <w:placeholder>
              <w:docPart w:val="723CC101B8BA47FE9F6CA631D899074F"/>
            </w:placeholder>
            <w:showingPlcHdr/>
          </w:sdtPr>
          <w:sdtContent>
            <w:tc>
              <w:tcPr>
                <w:tcW w:w="2718" w:type="dxa"/>
              </w:tcPr>
              <w:p w:rsidR="006070DC" w:rsidRPr="000F1DF9" w:rsidRDefault="006070DC" w:rsidP="00C65088">
                <w:pPr>
                  <w:rPr>
                    <w:rFonts w:cs="Times New Roman"/>
                    <w:szCs w:val="24"/>
                  </w:rPr>
                </w:pPr>
              </w:p>
            </w:tc>
          </w:sdtContent>
        </w:sdt>
        <w:tc>
          <w:tcPr>
            <w:tcW w:w="6858" w:type="dxa"/>
          </w:tcPr>
          <w:p w:rsidR="006070DC" w:rsidRPr="005C2A78" w:rsidRDefault="006070DC" w:rsidP="00073EDD">
            <w:pPr>
              <w:jc w:val="right"/>
              <w:rPr>
                <w:rFonts w:cs="Times New Roman"/>
                <w:szCs w:val="24"/>
              </w:rPr>
            </w:pPr>
            <w:sdt>
              <w:sdtPr>
                <w:rPr>
                  <w:rFonts w:cs="Times New Roman"/>
                  <w:szCs w:val="24"/>
                </w:rPr>
                <w:alias w:val="Author Label"/>
                <w:tag w:val="By"/>
                <w:id w:val="72399597"/>
                <w:lock w:val="sdtLocked"/>
                <w:placeholder>
                  <w:docPart w:val="D700AB10B32047DA94583820231A16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9694A5681940EE98427F3117BE68AF"/>
                </w:placeholder>
              </w:sdtPr>
              <w:sdtContent>
                <w:r>
                  <w:rPr>
                    <w:rFonts w:cs="Times New Roman"/>
                    <w:szCs w:val="24"/>
                  </w:rPr>
                  <w:t>Klick et al.</w:t>
                </w:r>
              </w:sdtContent>
            </w:sdt>
            <w:sdt>
              <w:sdtPr>
                <w:rPr>
                  <w:rFonts w:cs="Times New Roman"/>
                  <w:szCs w:val="24"/>
                </w:rPr>
                <w:alias w:val="Sponsor"/>
                <w:tag w:val="Sponsor"/>
                <w:id w:val="-2039656131"/>
                <w:lock w:val="sdtContentLocked"/>
                <w:placeholder>
                  <w:docPart w:val="3D9988A5184F4685990574A9594B7875"/>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7AE2936D45ED4864AEEB0478F9D00E61"/>
                </w:placeholder>
                <w:showingPlcHdr/>
              </w:sdtPr>
              <w:sdtContent/>
            </w:sdt>
          </w:p>
        </w:tc>
      </w:tr>
      <w:tr w:rsidR="006070DC" w:rsidTr="000F1DF9">
        <w:tc>
          <w:tcPr>
            <w:tcW w:w="2718" w:type="dxa"/>
          </w:tcPr>
          <w:p w:rsidR="006070DC" w:rsidRPr="00BC7495" w:rsidRDefault="006070DC" w:rsidP="000F1DF9">
            <w:pPr>
              <w:rPr>
                <w:rFonts w:cs="Times New Roman"/>
                <w:szCs w:val="24"/>
              </w:rPr>
            </w:pPr>
          </w:p>
        </w:tc>
        <w:sdt>
          <w:sdtPr>
            <w:rPr>
              <w:rFonts w:cs="Times New Roman"/>
              <w:szCs w:val="24"/>
            </w:rPr>
            <w:alias w:val="Committee"/>
            <w:tag w:val="Committee"/>
            <w:id w:val="1914272295"/>
            <w:lock w:val="sdtContentLocked"/>
            <w:placeholder>
              <w:docPart w:val="D68C29A96FC74DFFBB0DA4020E8A5D28"/>
            </w:placeholder>
          </w:sdtPr>
          <w:sdtContent>
            <w:tc>
              <w:tcPr>
                <w:tcW w:w="6858" w:type="dxa"/>
              </w:tcPr>
              <w:p w:rsidR="006070DC" w:rsidRPr="00FF6471" w:rsidRDefault="006070DC" w:rsidP="000F1DF9">
                <w:pPr>
                  <w:jc w:val="right"/>
                  <w:rPr>
                    <w:rFonts w:cs="Times New Roman"/>
                    <w:szCs w:val="24"/>
                  </w:rPr>
                </w:pPr>
                <w:r>
                  <w:rPr>
                    <w:rFonts w:cs="Times New Roman"/>
                    <w:szCs w:val="24"/>
                  </w:rPr>
                  <w:t>Health &amp; Human Services</w:t>
                </w:r>
              </w:p>
            </w:tc>
          </w:sdtContent>
        </w:sdt>
      </w:tr>
      <w:tr w:rsidR="006070DC" w:rsidTr="000F1DF9">
        <w:tc>
          <w:tcPr>
            <w:tcW w:w="2718" w:type="dxa"/>
          </w:tcPr>
          <w:p w:rsidR="006070DC" w:rsidRPr="00BC7495" w:rsidRDefault="006070DC" w:rsidP="000F1DF9">
            <w:pPr>
              <w:rPr>
                <w:rFonts w:cs="Times New Roman"/>
                <w:szCs w:val="24"/>
              </w:rPr>
            </w:pPr>
          </w:p>
        </w:tc>
        <w:sdt>
          <w:sdtPr>
            <w:rPr>
              <w:rFonts w:cs="Times New Roman"/>
              <w:szCs w:val="24"/>
            </w:rPr>
            <w:alias w:val="Date"/>
            <w:tag w:val="DateContentControl"/>
            <w:id w:val="1178081906"/>
            <w:lock w:val="sdtLocked"/>
            <w:placeholder>
              <w:docPart w:val="98F4FA64ED76415FB3FB155E2F3806BC"/>
            </w:placeholder>
            <w:date w:fullDate="2023-05-15T00:00:00Z">
              <w:dateFormat w:val="M/d/yyyy"/>
              <w:lid w:val="en-US"/>
              <w:storeMappedDataAs w:val="dateTime"/>
              <w:calendar w:val="gregorian"/>
            </w:date>
          </w:sdtPr>
          <w:sdtContent>
            <w:tc>
              <w:tcPr>
                <w:tcW w:w="6858" w:type="dxa"/>
              </w:tcPr>
              <w:p w:rsidR="006070DC" w:rsidRPr="00FF6471" w:rsidRDefault="006070DC" w:rsidP="000F1DF9">
                <w:pPr>
                  <w:jc w:val="right"/>
                  <w:rPr>
                    <w:rFonts w:cs="Times New Roman"/>
                    <w:szCs w:val="24"/>
                  </w:rPr>
                </w:pPr>
                <w:r>
                  <w:rPr>
                    <w:rFonts w:cs="Times New Roman"/>
                    <w:szCs w:val="24"/>
                  </w:rPr>
                  <w:t>5/15/2023</w:t>
                </w:r>
              </w:p>
            </w:tc>
          </w:sdtContent>
        </w:sdt>
      </w:tr>
      <w:tr w:rsidR="006070DC" w:rsidTr="000F1DF9">
        <w:tc>
          <w:tcPr>
            <w:tcW w:w="2718" w:type="dxa"/>
          </w:tcPr>
          <w:p w:rsidR="006070DC" w:rsidRPr="00BC7495" w:rsidRDefault="006070DC" w:rsidP="000F1DF9">
            <w:pPr>
              <w:rPr>
                <w:rFonts w:cs="Times New Roman"/>
                <w:szCs w:val="24"/>
              </w:rPr>
            </w:pPr>
          </w:p>
        </w:tc>
        <w:sdt>
          <w:sdtPr>
            <w:rPr>
              <w:rFonts w:cs="Times New Roman"/>
              <w:szCs w:val="24"/>
            </w:rPr>
            <w:alias w:val="BA Version"/>
            <w:tag w:val="BAVersion"/>
            <w:id w:val="-1685590809"/>
            <w:lock w:val="sdtContentLocked"/>
            <w:placeholder>
              <w:docPart w:val="253C35AC8B184A5DAE27B09982A674FF"/>
            </w:placeholder>
          </w:sdtPr>
          <w:sdtContent>
            <w:tc>
              <w:tcPr>
                <w:tcW w:w="6858" w:type="dxa"/>
              </w:tcPr>
              <w:p w:rsidR="006070DC" w:rsidRPr="00FF6471" w:rsidRDefault="006070DC" w:rsidP="000F1DF9">
                <w:pPr>
                  <w:jc w:val="right"/>
                  <w:rPr>
                    <w:rFonts w:cs="Times New Roman"/>
                    <w:szCs w:val="24"/>
                  </w:rPr>
                </w:pPr>
                <w:r>
                  <w:rPr>
                    <w:rFonts w:cs="Times New Roman"/>
                    <w:szCs w:val="24"/>
                  </w:rPr>
                  <w:t>Engrossed</w:t>
                </w:r>
              </w:p>
            </w:tc>
          </w:sdtContent>
        </w:sdt>
      </w:tr>
    </w:tbl>
    <w:p w:rsidR="006070DC" w:rsidRPr="00FF6471" w:rsidRDefault="006070DC" w:rsidP="000F1DF9">
      <w:pPr>
        <w:spacing w:after="0" w:line="240" w:lineRule="auto"/>
        <w:rPr>
          <w:rFonts w:cs="Times New Roman"/>
          <w:szCs w:val="24"/>
        </w:rPr>
      </w:pPr>
    </w:p>
    <w:p w:rsidR="006070DC" w:rsidRPr="00FF6471" w:rsidRDefault="006070DC" w:rsidP="000F1DF9">
      <w:pPr>
        <w:spacing w:after="0" w:line="240" w:lineRule="auto"/>
        <w:rPr>
          <w:rFonts w:cs="Times New Roman"/>
          <w:szCs w:val="24"/>
        </w:rPr>
      </w:pPr>
    </w:p>
    <w:p w:rsidR="006070DC" w:rsidRPr="00FF6471" w:rsidRDefault="006070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F54F0D6A7C14BA9B1D104384BC5767F"/>
        </w:placeholder>
      </w:sdtPr>
      <w:sdtContent>
        <w:p w:rsidR="006070DC" w:rsidRDefault="006070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01F3EE338A42F997872D7974DCF74E"/>
        </w:placeholder>
      </w:sdtPr>
      <w:sdtContent>
        <w:p w:rsidR="006070DC" w:rsidRDefault="006070DC" w:rsidP="007C6A12">
          <w:pPr>
            <w:pStyle w:val="NormalWeb"/>
            <w:spacing w:before="0" w:beforeAutospacing="0" w:after="0" w:afterAutospacing="0"/>
            <w:jc w:val="both"/>
            <w:divId w:val="42292591"/>
            <w:rPr>
              <w:rFonts w:eastAsia="Times New Roman"/>
              <w:bCs/>
            </w:rPr>
          </w:pPr>
        </w:p>
        <w:p w:rsidR="006070DC" w:rsidRDefault="006070DC" w:rsidP="007C6A12">
          <w:pPr>
            <w:pStyle w:val="NormalWeb"/>
            <w:spacing w:before="0" w:beforeAutospacing="0" w:after="0" w:afterAutospacing="0"/>
            <w:jc w:val="both"/>
            <w:divId w:val="42292591"/>
            <w:rPr>
              <w:color w:val="000000"/>
            </w:rPr>
          </w:pPr>
          <w:r w:rsidRPr="007C6A12">
            <w:rPr>
              <w:color w:val="000000"/>
            </w:rPr>
            <w:t xml:space="preserve">The Department of State Health Services (DSHS) reports using its public health laboratory to screen the nearly 400,000 infants born in Texas each year for 57 different medical conditions. In conducting these screenings, state law requires DSHS to follow the federal Recommended Uniform Screening Panel as state funding allows. In 2019, the 86th Texas Legislature established a dedicated account for newborn screenings to provide a consistent and long-term funding stream to maintain current laboratory testing and keep up with recommended screenings. DSHS currently must submit a report to the governor, lieutenant governor, speaker of the house of representatives, and applicable legislative committees if money appropriated from the newborn screening preservation account is used to add an additional newborn screening test. DSHS does not report information related to a recommended screening test that has not yet been added. </w:t>
          </w:r>
        </w:p>
        <w:p w:rsidR="006070DC" w:rsidRPr="007C6A12" w:rsidRDefault="006070DC" w:rsidP="007C6A12">
          <w:pPr>
            <w:pStyle w:val="NormalWeb"/>
            <w:spacing w:before="0" w:beforeAutospacing="0" w:after="0" w:afterAutospacing="0"/>
            <w:jc w:val="both"/>
            <w:divId w:val="42292591"/>
            <w:rPr>
              <w:color w:val="000000"/>
            </w:rPr>
          </w:pPr>
        </w:p>
        <w:p w:rsidR="006070DC" w:rsidRPr="007C6A12" w:rsidRDefault="006070DC" w:rsidP="007C6A12">
          <w:pPr>
            <w:pStyle w:val="NormalWeb"/>
            <w:spacing w:before="0" w:beforeAutospacing="0" w:after="0" w:afterAutospacing="0"/>
            <w:jc w:val="both"/>
            <w:divId w:val="42292591"/>
            <w:rPr>
              <w:color w:val="000000"/>
            </w:rPr>
          </w:pPr>
          <w:r w:rsidRPr="007C6A12">
            <w:rPr>
              <w:color w:val="000000"/>
            </w:rPr>
            <w:t>H.B. 2478 seeks to replace the current reporting requirement with an annual report listing the core conditions for which testing is recommended in the federal Recommended Uniform Screening Panel but for which DSHS does not currently test.</w:t>
          </w:r>
        </w:p>
        <w:p w:rsidR="006070DC" w:rsidRPr="00D70925" w:rsidRDefault="006070DC" w:rsidP="007C6A12">
          <w:pPr>
            <w:spacing w:after="0" w:line="240" w:lineRule="auto"/>
            <w:jc w:val="both"/>
            <w:rPr>
              <w:rFonts w:eastAsia="Times New Roman" w:cs="Times New Roman"/>
              <w:bCs/>
              <w:szCs w:val="24"/>
            </w:rPr>
          </w:pPr>
        </w:p>
      </w:sdtContent>
    </w:sdt>
    <w:p w:rsidR="006070DC" w:rsidRDefault="006070D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2478 </w:t>
      </w:r>
      <w:bookmarkStart w:id="1" w:name="AmendsCurrentLaw"/>
      <w:bookmarkEnd w:id="1"/>
      <w:r>
        <w:rPr>
          <w:rFonts w:cs="Times New Roman"/>
          <w:szCs w:val="24"/>
        </w:rPr>
        <w:t>amends current law relating to newborn and infant screening tests.</w:t>
      </w:r>
    </w:p>
    <w:p w:rsidR="006070DC" w:rsidRPr="007C6A12" w:rsidRDefault="006070DC" w:rsidP="000F1DF9">
      <w:pPr>
        <w:spacing w:after="0" w:line="240" w:lineRule="auto"/>
        <w:jc w:val="both"/>
        <w:rPr>
          <w:rFonts w:eastAsia="Times New Roman" w:cs="Times New Roman"/>
          <w:szCs w:val="24"/>
        </w:rPr>
      </w:pPr>
    </w:p>
    <w:p w:rsidR="006070DC" w:rsidRPr="005C2A78" w:rsidRDefault="006070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0BE824FF2545C4BB535B82F36DD4EA"/>
          </w:placeholder>
        </w:sdtPr>
        <w:sdtContent>
          <w:r>
            <w:rPr>
              <w:rFonts w:eastAsia="Times New Roman" w:cs="Times New Roman"/>
              <w:b/>
              <w:szCs w:val="24"/>
              <w:u w:val="single"/>
            </w:rPr>
            <w:t>RULEMAKING AUTHORITY</w:t>
          </w:r>
        </w:sdtContent>
      </w:sdt>
    </w:p>
    <w:p w:rsidR="006070DC" w:rsidRPr="006529C4" w:rsidRDefault="006070DC" w:rsidP="00774EC7">
      <w:pPr>
        <w:spacing w:after="0" w:line="240" w:lineRule="auto"/>
        <w:jc w:val="both"/>
        <w:rPr>
          <w:rFonts w:cs="Times New Roman"/>
          <w:szCs w:val="24"/>
        </w:rPr>
      </w:pPr>
    </w:p>
    <w:p w:rsidR="006070DC" w:rsidRPr="006529C4" w:rsidRDefault="006070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70DC" w:rsidRPr="006529C4" w:rsidRDefault="006070DC" w:rsidP="00774EC7">
      <w:pPr>
        <w:spacing w:after="0" w:line="240" w:lineRule="auto"/>
        <w:jc w:val="both"/>
        <w:rPr>
          <w:rFonts w:cs="Times New Roman"/>
          <w:szCs w:val="24"/>
        </w:rPr>
      </w:pPr>
    </w:p>
    <w:p w:rsidR="006070DC" w:rsidRPr="005C2A78" w:rsidRDefault="006070D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FC6450B9DD41A284A676894B3EC631"/>
          </w:placeholder>
        </w:sdtPr>
        <w:sdtContent>
          <w:r>
            <w:rPr>
              <w:rFonts w:eastAsia="Times New Roman" w:cs="Times New Roman"/>
              <w:b/>
              <w:szCs w:val="24"/>
              <w:u w:val="single"/>
            </w:rPr>
            <w:t>SECTION BY SECTION ANALYSIS</w:t>
          </w:r>
        </w:sdtContent>
      </w:sdt>
    </w:p>
    <w:p w:rsidR="006070DC" w:rsidRPr="005C2A78" w:rsidRDefault="006070DC" w:rsidP="000F1DF9">
      <w:pPr>
        <w:spacing w:after="0" w:line="240" w:lineRule="auto"/>
        <w:jc w:val="both"/>
        <w:rPr>
          <w:rFonts w:eastAsia="Times New Roman" w:cs="Times New Roman"/>
          <w:szCs w:val="24"/>
        </w:rPr>
      </w:pPr>
    </w:p>
    <w:p w:rsidR="006070DC" w:rsidRPr="007C6A12"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1. </w:t>
      </w:r>
      <w:r>
        <w:rPr>
          <w:rFonts w:eastAsia="Times New Roman" w:cs="Times New Roman"/>
          <w:szCs w:val="24"/>
        </w:rPr>
        <w:t xml:space="preserve">Amends </w:t>
      </w:r>
      <w:r w:rsidRPr="007C6A12">
        <w:rPr>
          <w:rFonts w:eastAsia="Times New Roman" w:cs="Times New Roman"/>
          <w:szCs w:val="24"/>
        </w:rPr>
        <w:t>Subchapter B, Chapter 33, Health and Safety Code, by adding Section 33.020</w:t>
      </w:r>
      <w:r>
        <w:rPr>
          <w:rFonts w:eastAsia="Times New Roman" w:cs="Times New Roman"/>
          <w:szCs w:val="24"/>
        </w:rPr>
        <w:t xml:space="preserve">, </w:t>
      </w:r>
      <w:r w:rsidRPr="007C6A12">
        <w:rPr>
          <w:rFonts w:eastAsia="Times New Roman" w:cs="Times New Roman"/>
          <w:szCs w:val="24"/>
        </w:rPr>
        <w:t>as follows:</w:t>
      </w:r>
    </w:p>
    <w:p w:rsidR="006070DC" w:rsidRDefault="006070DC" w:rsidP="00B229AF">
      <w:pPr>
        <w:spacing w:after="0" w:line="240" w:lineRule="auto"/>
        <w:ind w:left="720"/>
        <w:jc w:val="both"/>
        <w:rPr>
          <w:rFonts w:eastAsia="Times New Roman" w:cs="Times New Roman"/>
          <w:szCs w:val="24"/>
        </w:rPr>
      </w:pPr>
    </w:p>
    <w:p w:rsidR="006070DC" w:rsidRPr="002402CA" w:rsidRDefault="006070DC" w:rsidP="00B229AF">
      <w:pPr>
        <w:spacing w:after="0" w:line="240" w:lineRule="auto"/>
        <w:ind w:left="720"/>
        <w:jc w:val="both"/>
        <w:rPr>
          <w:rFonts w:eastAsia="Times New Roman" w:cs="Times New Roman"/>
          <w:szCs w:val="24"/>
        </w:rPr>
      </w:pPr>
      <w:r w:rsidRPr="007C6A12">
        <w:rPr>
          <w:rFonts w:eastAsia="Times New Roman" w:cs="Times New Roman"/>
          <w:szCs w:val="24"/>
        </w:rPr>
        <w:t>Sec. 33.020.  ANNUAL REPORT.  (a</w:t>
      </w:r>
      <w:r>
        <w:rPr>
          <w:rFonts w:eastAsia="Times New Roman" w:cs="Times New Roman"/>
          <w:szCs w:val="24"/>
        </w:rPr>
        <w:t xml:space="preserve">) </w:t>
      </w:r>
      <w:r w:rsidRPr="007C6A12">
        <w:rPr>
          <w:rFonts w:eastAsia="Times New Roman" w:cs="Times New Roman"/>
          <w:szCs w:val="24"/>
        </w:rPr>
        <w:t xml:space="preserve"> </w:t>
      </w:r>
      <w:r>
        <w:rPr>
          <w:rFonts w:eastAsia="Times New Roman" w:cs="Times New Roman"/>
          <w:szCs w:val="24"/>
        </w:rPr>
        <w:t>Requires the Department of State Health Services (DSHS), f</w:t>
      </w:r>
      <w:r w:rsidRPr="002402CA">
        <w:rPr>
          <w:rFonts w:eastAsia="Times New Roman" w:cs="Times New Roman"/>
          <w:szCs w:val="24"/>
        </w:rPr>
        <w:t xml:space="preserve">or each newborn screening test that screens for a disorder included in the list of core conditions described by Section 33.011(a-1) </w:t>
      </w:r>
      <w:r>
        <w:rPr>
          <w:rFonts w:eastAsia="Times New Roman" w:cs="Times New Roman"/>
          <w:szCs w:val="24"/>
        </w:rPr>
        <w:t xml:space="preserve">(relating to requiring DSHS to require newborn screening tests to screen for certain disorders) </w:t>
      </w:r>
      <w:r w:rsidRPr="002402CA">
        <w:rPr>
          <w:rFonts w:eastAsia="Times New Roman" w:cs="Times New Roman"/>
          <w:szCs w:val="24"/>
        </w:rPr>
        <w:t xml:space="preserve">that is not required by </w:t>
      </w:r>
      <w:r>
        <w:rPr>
          <w:rFonts w:eastAsia="Times New Roman" w:cs="Times New Roman"/>
          <w:szCs w:val="24"/>
        </w:rPr>
        <w:t>DSHS</w:t>
      </w:r>
      <w:r w:rsidRPr="002402CA">
        <w:rPr>
          <w:rFonts w:eastAsia="Times New Roman" w:cs="Times New Roman"/>
          <w:szCs w:val="24"/>
        </w:rPr>
        <w:t xml:space="preserve">, not later than September 1 of each year, </w:t>
      </w:r>
      <w:r>
        <w:rPr>
          <w:rFonts w:eastAsia="Times New Roman" w:cs="Times New Roman"/>
          <w:szCs w:val="24"/>
        </w:rPr>
        <w:t xml:space="preserve">to </w:t>
      </w:r>
      <w:r w:rsidRPr="002402CA">
        <w:rPr>
          <w:rFonts w:eastAsia="Times New Roman" w:cs="Times New Roman"/>
          <w:szCs w:val="24"/>
        </w:rPr>
        <w:t xml:space="preserve">prepare and submit a written report to the governor, the lieutenant governor, the speaker of the house of representatives, and each standing committee of the legislature having primary jurisdiction over </w:t>
      </w:r>
      <w:r>
        <w:rPr>
          <w:rFonts w:eastAsia="Times New Roman" w:cs="Times New Roman"/>
          <w:szCs w:val="24"/>
        </w:rPr>
        <w:t>DSHS</w:t>
      </w:r>
      <w:r w:rsidRPr="002402CA">
        <w:rPr>
          <w:rFonts w:eastAsia="Times New Roman" w:cs="Times New Roman"/>
          <w:szCs w:val="24"/>
        </w:rPr>
        <w:t xml:space="preserve">. </w:t>
      </w:r>
      <w:r>
        <w:rPr>
          <w:rFonts w:eastAsia="Times New Roman" w:cs="Times New Roman"/>
          <w:szCs w:val="24"/>
        </w:rPr>
        <w:t xml:space="preserve">Requires that the </w:t>
      </w:r>
      <w:r w:rsidRPr="002402CA">
        <w:rPr>
          <w:rFonts w:eastAsia="Times New Roman" w:cs="Times New Roman"/>
          <w:szCs w:val="24"/>
        </w:rPr>
        <w:t>written report:</w:t>
      </w:r>
    </w:p>
    <w:p w:rsidR="006070DC" w:rsidRDefault="006070DC" w:rsidP="00B229AF">
      <w:pPr>
        <w:spacing w:after="0" w:line="240" w:lineRule="auto"/>
        <w:ind w:left="1440"/>
        <w:jc w:val="both"/>
        <w:rPr>
          <w:rFonts w:eastAsia="Times New Roman" w:cs="Times New Roman"/>
          <w:szCs w:val="24"/>
        </w:rPr>
      </w:pPr>
    </w:p>
    <w:p w:rsidR="006070DC" w:rsidRDefault="006070DC" w:rsidP="00B229AF">
      <w:pPr>
        <w:spacing w:after="0" w:line="240" w:lineRule="auto"/>
        <w:ind w:left="1440"/>
        <w:jc w:val="both"/>
        <w:rPr>
          <w:rFonts w:eastAsia="Times New Roman" w:cs="Times New Roman"/>
          <w:szCs w:val="24"/>
        </w:rPr>
      </w:pPr>
      <w:r w:rsidRPr="002402CA">
        <w:rPr>
          <w:rFonts w:eastAsia="Times New Roman" w:cs="Times New Roman"/>
          <w:szCs w:val="24"/>
        </w:rPr>
        <w:t xml:space="preserve">(1) identify any additional program capacity or resources </w:t>
      </w:r>
      <w:r>
        <w:rPr>
          <w:rFonts w:eastAsia="Times New Roman" w:cs="Times New Roman"/>
          <w:szCs w:val="24"/>
        </w:rPr>
        <w:t>DSHS</w:t>
      </w:r>
      <w:r w:rsidRPr="002402CA">
        <w:rPr>
          <w:rFonts w:eastAsia="Times New Roman" w:cs="Times New Roman"/>
          <w:szCs w:val="24"/>
        </w:rPr>
        <w:t xml:space="preserve"> would need to</w:t>
      </w:r>
      <w:r>
        <w:rPr>
          <w:rFonts w:eastAsia="Times New Roman" w:cs="Times New Roman"/>
          <w:szCs w:val="24"/>
        </w:rPr>
        <w:t xml:space="preserve"> </w:t>
      </w:r>
      <w:r w:rsidRPr="002402CA">
        <w:rPr>
          <w:rFonts w:eastAsia="Times New Roman" w:cs="Times New Roman"/>
          <w:szCs w:val="24"/>
        </w:rPr>
        <w:t>implement the additional newborn screening test</w:t>
      </w:r>
      <w:r>
        <w:rPr>
          <w:rFonts w:eastAsia="Times New Roman" w:cs="Times New Roman"/>
          <w:szCs w:val="24"/>
        </w:rPr>
        <w:t xml:space="preserve"> </w:t>
      </w:r>
      <w:r w:rsidRPr="002402CA">
        <w:rPr>
          <w:rFonts w:eastAsia="Times New Roman" w:cs="Times New Roman"/>
          <w:szCs w:val="24"/>
        </w:rPr>
        <w:t>and</w:t>
      </w:r>
      <w:r>
        <w:rPr>
          <w:rFonts w:eastAsia="Times New Roman" w:cs="Times New Roman"/>
          <w:szCs w:val="24"/>
        </w:rPr>
        <w:t xml:space="preserve"> to </w:t>
      </w:r>
      <w:r w:rsidRPr="002402CA">
        <w:rPr>
          <w:rFonts w:eastAsia="Times New Roman" w:cs="Times New Roman"/>
          <w:szCs w:val="24"/>
        </w:rPr>
        <w:t>require each newborn in the state to receive the additional newborn screening test; and</w:t>
      </w:r>
    </w:p>
    <w:p w:rsidR="006070DC" w:rsidRDefault="006070DC" w:rsidP="00B229AF">
      <w:pPr>
        <w:spacing w:after="0" w:line="240" w:lineRule="auto"/>
        <w:ind w:left="1440"/>
        <w:jc w:val="both"/>
        <w:rPr>
          <w:rFonts w:eastAsia="Times New Roman" w:cs="Times New Roman"/>
          <w:szCs w:val="24"/>
        </w:rPr>
      </w:pPr>
    </w:p>
    <w:p w:rsidR="006070DC" w:rsidRPr="002402CA" w:rsidRDefault="006070DC" w:rsidP="00B229AF">
      <w:pPr>
        <w:spacing w:after="0" w:line="240" w:lineRule="auto"/>
        <w:ind w:left="1440"/>
        <w:jc w:val="both"/>
        <w:rPr>
          <w:rFonts w:eastAsia="Times New Roman" w:cs="Times New Roman"/>
          <w:szCs w:val="24"/>
        </w:rPr>
      </w:pPr>
      <w:r w:rsidRPr="002402CA">
        <w:rPr>
          <w:rFonts w:eastAsia="Times New Roman" w:cs="Times New Roman"/>
          <w:szCs w:val="24"/>
        </w:rPr>
        <w:t>(2) summarize the plan for implementing and requiring the additional newborn screening test, including by identifying</w:t>
      </w:r>
      <w:r>
        <w:rPr>
          <w:rFonts w:eastAsia="Times New Roman" w:cs="Times New Roman"/>
          <w:szCs w:val="24"/>
        </w:rPr>
        <w:t xml:space="preserve"> </w:t>
      </w:r>
      <w:r w:rsidRPr="002402CA">
        <w:rPr>
          <w:rFonts w:eastAsia="Times New Roman" w:cs="Times New Roman"/>
          <w:szCs w:val="24"/>
        </w:rPr>
        <w:t>any potential barriers to implementation and</w:t>
      </w:r>
      <w:r>
        <w:rPr>
          <w:rFonts w:eastAsia="Times New Roman" w:cs="Times New Roman"/>
          <w:szCs w:val="24"/>
        </w:rPr>
        <w:t xml:space="preserve"> </w:t>
      </w:r>
      <w:r w:rsidRPr="002402CA">
        <w:rPr>
          <w:rFonts w:eastAsia="Times New Roman" w:cs="Times New Roman"/>
          <w:szCs w:val="24"/>
        </w:rPr>
        <w:t xml:space="preserve">the anticipated implementation date. </w:t>
      </w:r>
    </w:p>
    <w:p w:rsidR="006070DC" w:rsidRDefault="006070DC" w:rsidP="00B229AF">
      <w:pPr>
        <w:spacing w:after="0" w:line="240" w:lineRule="auto"/>
        <w:ind w:left="720"/>
        <w:jc w:val="both"/>
        <w:rPr>
          <w:rFonts w:eastAsia="Times New Roman" w:cs="Times New Roman"/>
          <w:szCs w:val="24"/>
        </w:rPr>
      </w:pPr>
    </w:p>
    <w:p w:rsidR="006070DC" w:rsidRPr="007C6A12" w:rsidRDefault="006070DC" w:rsidP="00B229AF">
      <w:pPr>
        <w:spacing w:after="0" w:line="240" w:lineRule="auto"/>
        <w:ind w:left="720"/>
        <w:jc w:val="both"/>
        <w:rPr>
          <w:rFonts w:eastAsia="Times New Roman" w:cs="Times New Roman"/>
          <w:szCs w:val="24"/>
        </w:rPr>
      </w:pPr>
      <w:r w:rsidRPr="007C6A12">
        <w:rPr>
          <w:rFonts w:eastAsia="Times New Roman" w:cs="Times New Roman"/>
          <w:szCs w:val="24"/>
        </w:rPr>
        <w:t xml:space="preserve">(b) </w:t>
      </w:r>
      <w:r>
        <w:rPr>
          <w:rFonts w:eastAsia="Times New Roman" w:cs="Times New Roman"/>
          <w:szCs w:val="24"/>
        </w:rPr>
        <w:t>Requires that the report, a</w:t>
      </w:r>
      <w:r w:rsidRPr="007C6A12">
        <w:rPr>
          <w:rFonts w:eastAsia="Times New Roman" w:cs="Times New Roman"/>
          <w:szCs w:val="24"/>
        </w:rPr>
        <w:t xml:space="preserve">s part of the plan described by Subsection (a)(2), include information on whether </w:t>
      </w:r>
      <w:r>
        <w:rPr>
          <w:rFonts w:eastAsia="Times New Roman" w:cs="Times New Roman"/>
          <w:szCs w:val="24"/>
        </w:rPr>
        <w:t>DSHS</w:t>
      </w:r>
      <w:r w:rsidRPr="007C6A12">
        <w:rPr>
          <w:rFonts w:eastAsia="Times New Roman" w:cs="Times New Roman"/>
          <w:szCs w:val="24"/>
        </w:rPr>
        <w:t xml:space="preserve"> is capable of implementing the required additional newborn screening test within a 24-month period.</w:t>
      </w:r>
    </w:p>
    <w:p w:rsidR="006070DC" w:rsidRDefault="006070DC" w:rsidP="00B229AF">
      <w:pPr>
        <w:spacing w:after="0" w:line="240" w:lineRule="auto"/>
        <w:jc w:val="both"/>
        <w:rPr>
          <w:rFonts w:eastAsia="Times New Roman" w:cs="Times New Roman"/>
          <w:szCs w:val="24"/>
        </w:rPr>
      </w:pPr>
    </w:p>
    <w:p w:rsidR="006070DC" w:rsidRPr="007C6A12"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2. </w:t>
      </w:r>
      <w:r>
        <w:rPr>
          <w:rFonts w:eastAsia="Times New Roman" w:cs="Times New Roman"/>
          <w:szCs w:val="24"/>
        </w:rPr>
        <w:t xml:space="preserve">Amends </w:t>
      </w:r>
      <w:r w:rsidRPr="007C6A12">
        <w:rPr>
          <w:rFonts w:eastAsia="Times New Roman" w:cs="Times New Roman"/>
          <w:szCs w:val="24"/>
        </w:rPr>
        <w:t>Section 33.052, Health and Safety Code, by adding Subsection (a-1)</w:t>
      </w:r>
      <w:r>
        <w:rPr>
          <w:rFonts w:eastAsia="Times New Roman" w:cs="Times New Roman"/>
          <w:szCs w:val="24"/>
        </w:rPr>
        <w:t>,</w:t>
      </w:r>
      <w:r w:rsidRPr="007C6A12">
        <w:rPr>
          <w:rFonts w:eastAsia="Times New Roman" w:cs="Times New Roman"/>
          <w:szCs w:val="24"/>
        </w:rPr>
        <w:t xml:space="preserve"> as follows:</w:t>
      </w:r>
    </w:p>
    <w:p w:rsidR="006070DC" w:rsidRDefault="006070DC" w:rsidP="00B229AF">
      <w:pPr>
        <w:spacing w:after="0" w:line="240" w:lineRule="auto"/>
        <w:jc w:val="both"/>
        <w:rPr>
          <w:rFonts w:eastAsia="Times New Roman" w:cs="Times New Roman"/>
          <w:szCs w:val="24"/>
        </w:rPr>
      </w:pPr>
    </w:p>
    <w:p w:rsidR="006070DC" w:rsidRPr="007C6A12" w:rsidRDefault="006070DC" w:rsidP="00B229AF">
      <w:pPr>
        <w:spacing w:after="0" w:line="240" w:lineRule="auto"/>
        <w:ind w:left="720"/>
        <w:jc w:val="both"/>
        <w:rPr>
          <w:rFonts w:eastAsia="Times New Roman" w:cs="Times New Roman"/>
          <w:szCs w:val="24"/>
        </w:rPr>
      </w:pPr>
      <w:r w:rsidRPr="007C6A12">
        <w:rPr>
          <w:rFonts w:eastAsia="Times New Roman" w:cs="Times New Roman"/>
          <w:szCs w:val="24"/>
        </w:rPr>
        <w:t>(a-1)</w:t>
      </w:r>
      <w:r>
        <w:rPr>
          <w:rFonts w:eastAsia="Times New Roman" w:cs="Times New Roman"/>
          <w:szCs w:val="24"/>
        </w:rPr>
        <w:t xml:space="preserve"> Authorizes DSHS to </w:t>
      </w:r>
      <w:r w:rsidRPr="007C6A12">
        <w:rPr>
          <w:rFonts w:eastAsia="Times New Roman" w:cs="Times New Roman"/>
          <w:szCs w:val="24"/>
        </w:rPr>
        <w:t xml:space="preserve">use money appropriated under Subsection (a) </w:t>
      </w:r>
      <w:r>
        <w:rPr>
          <w:rFonts w:eastAsia="Times New Roman" w:cs="Times New Roman"/>
          <w:szCs w:val="24"/>
        </w:rPr>
        <w:t xml:space="preserve">(relating to providing that the newborn screening preservation account is a dedicated account in the general revenue fund) </w:t>
      </w:r>
      <w:r w:rsidRPr="007C6A12">
        <w:rPr>
          <w:rFonts w:eastAsia="Times New Roman" w:cs="Times New Roman"/>
          <w:szCs w:val="24"/>
        </w:rPr>
        <w:t xml:space="preserve">to ensure that the laboratory established by </w:t>
      </w:r>
      <w:r>
        <w:rPr>
          <w:rFonts w:eastAsia="Times New Roman" w:cs="Times New Roman"/>
          <w:szCs w:val="24"/>
        </w:rPr>
        <w:t>DSHS</w:t>
      </w:r>
      <w:r w:rsidRPr="007C6A12">
        <w:rPr>
          <w:rFonts w:eastAsia="Times New Roman" w:cs="Times New Roman"/>
          <w:szCs w:val="24"/>
        </w:rPr>
        <w:t xml:space="preserve"> or a laboratory approved by </w:t>
      </w:r>
      <w:r>
        <w:rPr>
          <w:rFonts w:eastAsia="Times New Roman" w:cs="Times New Roman"/>
          <w:szCs w:val="24"/>
        </w:rPr>
        <w:t>DSHS</w:t>
      </w:r>
      <w:r w:rsidRPr="007C6A12">
        <w:rPr>
          <w:rFonts w:eastAsia="Times New Roman" w:cs="Times New Roman"/>
          <w:szCs w:val="24"/>
        </w:rPr>
        <w:t xml:space="preserve"> under Section 33.016</w:t>
      </w:r>
      <w:r>
        <w:rPr>
          <w:rFonts w:eastAsia="Times New Roman" w:cs="Times New Roman"/>
          <w:szCs w:val="24"/>
        </w:rPr>
        <w:t xml:space="preserve"> (Approval of Laboratories)</w:t>
      </w:r>
      <w:r w:rsidRPr="007C6A12">
        <w:rPr>
          <w:rFonts w:eastAsia="Times New Roman" w:cs="Times New Roman"/>
          <w:szCs w:val="24"/>
        </w:rPr>
        <w:t xml:space="preserve"> is available seven days a week to perform screening tests required by </w:t>
      </w:r>
      <w:r>
        <w:rPr>
          <w:rFonts w:eastAsia="Times New Roman" w:cs="Times New Roman"/>
          <w:szCs w:val="24"/>
        </w:rPr>
        <w:t>DSHS</w:t>
      </w:r>
      <w:r w:rsidRPr="007C6A12">
        <w:rPr>
          <w:rFonts w:eastAsia="Times New Roman" w:cs="Times New Roman"/>
          <w:szCs w:val="24"/>
        </w:rPr>
        <w:t xml:space="preserve"> under Section 33.011</w:t>
      </w:r>
      <w:r>
        <w:rPr>
          <w:rFonts w:eastAsia="Times New Roman" w:cs="Times New Roman"/>
          <w:szCs w:val="24"/>
        </w:rPr>
        <w:t xml:space="preserve"> (Test Requirement)</w:t>
      </w:r>
      <w:r w:rsidRPr="007C6A12">
        <w:rPr>
          <w:rFonts w:eastAsia="Times New Roman" w:cs="Times New Roman"/>
          <w:szCs w:val="24"/>
        </w:rPr>
        <w:t>.</w:t>
      </w:r>
    </w:p>
    <w:p w:rsidR="006070DC" w:rsidRDefault="006070DC" w:rsidP="00B229AF">
      <w:pPr>
        <w:spacing w:after="0" w:line="240" w:lineRule="auto"/>
        <w:jc w:val="both"/>
        <w:rPr>
          <w:rFonts w:eastAsia="Times New Roman" w:cs="Times New Roman"/>
          <w:szCs w:val="24"/>
        </w:rPr>
      </w:pPr>
    </w:p>
    <w:p w:rsidR="006070DC" w:rsidRPr="007C6A12"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3. </w:t>
      </w:r>
      <w:r>
        <w:rPr>
          <w:rFonts w:eastAsia="Times New Roman" w:cs="Times New Roman"/>
          <w:szCs w:val="24"/>
        </w:rPr>
        <w:t xml:space="preserve">Amends </w:t>
      </w:r>
      <w:r w:rsidRPr="007C6A12">
        <w:rPr>
          <w:rFonts w:eastAsia="Times New Roman" w:cs="Times New Roman"/>
          <w:szCs w:val="24"/>
        </w:rPr>
        <w:t>Chapter 47, Health and Safety Code, by adding Section 47.0032</w:t>
      </w:r>
      <w:r>
        <w:rPr>
          <w:rFonts w:eastAsia="Times New Roman" w:cs="Times New Roman"/>
          <w:szCs w:val="24"/>
        </w:rPr>
        <w:t xml:space="preserve">, </w:t>
      </w:r>
      <w:r w:rsidRPr="007C6A12">
        <w:rPr>
          <w:rFonts w:eastAsia="Times New Roman" w:cs="Times New Roman"/>
          <w:szCs w:val="24"/>
        </w:rPr>
        <w:t>as follows:</w:t>
      </w:r>
    </w:p>
    <w:p w:rsidR="006070DC" w:rsidRDefault="006070DC" w:rsidP="00B229AF">
      <w:pPr>
        <w:spacing w:after="0" w:line="240" w:lineRule="auto"/>
        <w:ind w:left="720"/>
        <w:jc w:val="both"/>
        <w:rPr>
          <w:rFonts w:eastAsia="Times New Roman" w:cs="Times New Roman"/>
          <w:szCs w:val="24"/>
        </w:rPr>
      </w:pPr>
    </w:p>
    <w:p w:rsidR="006070DC" w:rsidRDefault="006070DC" w:rsidP="00B229AF">
      <w:pPr>
        <w:spacing w:after="0" w:line="240" w:lineRule="auto"/>
        <w:ind w:left="720"/>
        <w:jc w:val="both"/>
        <w:rPr>
          <w:rFonts w:eastAsia="Times New Roman" w:cs="Times New Roman"/>
          <w:szCs w:val="24"/>
        </w:rPr>
      </w:pPr>
      <w:r w:rsidRPr="007C6A12">
        <w:rPr>
          <w:rFonts w:eastAsia="Times New Roman" w:cs="Times New Roman"/>
          <w:szCs w:val="24"/>
        </w:rPr>
        <w:t>Sec. 47.0032. TESTING FOR CONGENITAL CYTOMEGALOVIRUS. (a</w:t>
      </w:r>
      <w:r>
        <w:rPr>
          <w:rFonts w:eastAsia="Times New Roman" w:cs="Times New Roman"/>
          <w:szCs w:val="24"/>
        </w:rPr>
        <w:t>) Defines</w:t>
      </w:r>
      <w:r w:rsidRPr="007C6A12">
        <w:rPr>
          <w:rFonts w:eastAsia="Times New Roman" w:cs="Times New Roman"/>
          <w:szCs w:val="24"/>
        </w:rPr>
        <w:t xml:space="preserve"> "congenital cytomegalovirus</w:t>
      </w:r>
      <w:r>
        <w:rPr>
          <w:rFonts w:eastAsia="Times New Roman" w:cs="Times New Roman"/>
          <w:szCs w:val="24"/>
        </w:rPr>
        <w:t>.</w:t>
      </w:r>
      <w:r w:rsidRPr="007C6A12">
        <w:rPr>
          <w:rFonts w:eastAsia="Times New Roman" w:cs="Times New Roman"/>
          <w:szCs w:val="24"/>
        </w:rPr>
        <w:t xml:space="preserve">" </w:t>
      </w:r>
    </w:p>
    <w:p w:rsidR="006070DC" w:rsidRPr="007C6A12" w:rsidRDefault="006070DC" w:rsidP="00B229AF">
      <w:pPr>
        <w:spacing w:after="0" w:line="240" w:lineRule="auto"/>
        <w:ind w:left="720"/>
        <w:jc w:val="both"/>
        <w:rPr>
          <w:rFonts w:eastAsia="Times New Roman" w:cs="Times New Roman"/>
          <w:szCs w:val="24"/>
        </w:rPr>
      </w:pPr>
    </w:p>
    <w:p w:rsidR="006070DC" w:rsidRPr="007C6A12" w:rsidRDefault="006070DC" w:rsidP="00B229AF">
      <w:pPr>
        <w:spacing w:after="0" w:line="240" w:lineRule="auto"/>
        <w:ind w:left="1440"/>
        <w:jc w:val="both"/>
        <w:rPr>
          <w:rFonts w:eastAsia="Times New Roman" w:cs="Times New Roman"/>
          <w:szCs w:val="24"/>
        </w:rPr>
      </w:pPr>
      <w:r w:rsidRPr="007C6A12">
        <w:rPr>
          <w:rFonts w:eastAsia="Times New Roman" w:cs="Times New Roman"/>
          <w:szCs w:val="24"/>
        </w:rPr>
        <w:t xml:space="preserve">(b) </w:t>
      </w:r>
      <w:r>
        <w:rPr>
          <w:rFonts w:eastAsia="Times New Roman" w:cs="Times New Roman"/>
          <w:szCs w:val="24"/>
        </w:rPr>
        <w:t xml:space="preserve">Requires the program that performed a hearing screening under </w:t>
      </w:r>
      <w:r w:rsidRPr="007C6A12">
        <w:rPr>
          <w:rFonts w:eastAsia="Times New Roman" w:cs="Times New Roman"/>
          <w:szCs w:val="24"/>
        </w:rPr>
        <w:t>Section 47.003</w:t>
      </w:r>
      <w:r>
        <w:rPr>
          <w:rFonts w:eastAsia="Times New Roman" w:cs="Times New Roman"/>
          <w:szCs w:val="24"/>
        </w:rPr>
        <w:t xml:space="preserve"> (Newborn Hearing Screening, Tracking, and Intervention Program), i</w:t>
      </w:r>
      <w:r w:rsidRPr="007C6A12">
        <w:rPr>
          <w:rFonts w:eastAsia="Times New Roman" w:cs="Times New Roman"/>
          <w:szCs w:val="24"/>
        </w:rPr>
        <w:t xml:space="preserve">f a newborn or infant does not pass the screening, </w:t>
      </w:r>
      <w:r>
        <w:rPr>
          <w:rFonts w:eastAsia="Times New Roman" w:cs="Times New Roman"/>
          <w:szCs w:val="24"/>
        </w:rPr>
        <w:t>to</w:t>
      </w:r>
      <w:r w:rsidRPr="007C6A12">
        <w:rPr>
          <w:rFonts w:eastAsia="Times New Roman" w:cs="Times New Roman"/>
          <w:szCs w:val="24"/>
        </w:rPr>
        <w:t xml:space="preserve"> perform or cause to be performed a test for congenital cytomegalovirus on the newborn or infant unless the newborn's or infant's parent declines the test.</w:t>
      </w:r>
    </w:p>
    <w:p w:rsidR="006070DC" w:rsidRDefault="006070DC" w:rsidP="00B229AF">
      <w:pPr>
        <w:spacing w:after="0" w:line="240" w:lineRule="auto"/>
        <w:ind w:left="1440"/>
        <w:jc w:val="both"/>
        <w:rPr>
          <w:rFonts w:eastAsia="Times New Roman" w:cs="Times New Roman"/>
          <w:szCs w:val="24"/>
        </w:rPr>
      </w:pPr>
    </w:p>
    <w:p w:rsidR="006070DC" w:rsidRPr="007C6A12" w:rsidRDefault="006070DC" w:rsidP="00B229AF">
      <w:pPr>
        <w:spacing w:after="0" w:line="240" w:lineRule="auto"/>
        <w:ind w:left="1440"/>
        <w:jc w:val="both"/>
        <w:rPr>
          <w:rFonts w:eastAsia="Times New Roman" w:cs="Times New Roman"/>
          <w:szCs w:val="24"/>
        </w:rPr>
      </w:pPr>
      <w:r w:rsidRPr="007C6A12">
        <w:rPr>
          <w:rFonts w:eastAsia="Times New Roman" w:cs="Times New Roman"/>
          <w:szCs w:val="24"/>
        </w:rPr>
        <w:t xml:space="preserve">(c) </w:t>
      </w:r>
      <w:r>
        <w:rPr>
          <w:rFonts w:eastAsia="Times New Roman" w:cs="Times New Roman"/>
          <w:szCs w:val="24"/>
        </w:rPr>
        <w:t>Requires the entity that performed a test for</w:t>
      </w:r>
      <w:r w:rsidRPr="007C6A12">
        <w:rPr>
          <w:rFonts w:eastAsia="Times New Roman" w:cs="Times New Roman"/>
          <w:szCs w:val="24"/>
        </w:rPr>
        <w:t xml:space="preserve"> congenital cytomegalovirus</w:t>
      </w:r>
      <w:r>
        <w:rPr>
          <w:rFonts w:eastAsia="Times New Roman" w:cs="Times New Roman"/>
          <w:szCs w:val="24"/>
        </w:rPr>
        <w:t>, i</w:t>
      </w:r>
      <w:r w:rsidRPr="007C6A12">
        <w:rPr>
          <w:rFonts w:eastAsia="Times New Roman" w:cs="Times New Roman"/>
          <w:szCs w:val="24"/>
        </w:rPr>
        <w:t xml:space="preserve">f the newborn or infant receives a positive test, </w:t>
      </w:r>
      <w:r>
        <w:rPr>
          <w:rFonts w:eastAsia="Times New Roman" w:cs="Times New Roman"/>
          <w:szCs w:val="24"/>
        </w:rPr>
        <w:t>to</w:t>
      </w:r>
      <w:r w:rsidRPr="007C6A12">
        <w:rPr>
          <w:rFonts w:eastAsia="Times New Roman" w:cs="Times New Roman"/>
          <w:szCs w:val="24"/>
        </w:rPr>
        <w:t xml:space="preserve"> provide the newborn's or infant's parents with:</w:t>
      </w:r>
    </w:p>
    <w:p w:rsidR="006070DC" w:rsidRDefault="006070DC" w:rsidP="00B229AF">
      <w:pPr>
        <w:spacing w:after="0" w:line="240" w:lineRule="auto"/>
        <w:ind w:left="2160"/>
        <w:jc w:val="both"/>
        <w:rPr>
          <w:rFonts w:eastAsia="Times New Roman" w:cs="Times New Roman"/>
          <w:szCs w:val="24"/>
        </w:rPr>
      </w:pPr>
    </w:p>
    <w:p w:rsidR="006070DC" w:rsidRPr="007C6A12" w:rsidRDefault="006070DC" w:rsidP="00B229AF">
      <w:pPr>
        <w:spacing w:after="0" w:line="240" w:lineRule="auto"/>
        <w:ind w:left="2160"/>
        <w:jc w:val="both"/>
        <w:rPr>
          <w:rFonts w:eastAsia="Times New Roman" w:cs="Times New Roman"/>
          <w:szCs w:val="24"/>
        </w:rPr>
      </w:pPr>
      <w:r w:rsidRPr="007C6A12">
        <w:rPr>
          <w:rFonts w:eastAsia="Times New Roman" w:cs="Times New Roman"/>
          <w:szCs w:val="24"/>
        </w:rPr>
        <w:t>(1) the results of the test;</w:t>
      </w:r>
    </w:p>
    <w:p w:rsidR="006070DC" w:rsidRDefault="006070DC" w:rsidP="00B229AF">
      <w:pPr>
        <w:spacing w:after="0" w:line="240" w:lineRule="auto"/>
        <w:ind w:left="2160"/>
        <w:jc w:val="both"/>
        <w:rPr>
          <w:rFonts w:eastAsia="Times New Roman" w:cs="Times New Roman"/>
          <w:szCs w:val="24"/>
        </w:rPr>
      </w:pPr>
    </w:p>
    <w:p w:rsidR="006070DC" w:rsidRPr="007C6A12" w:rsidRDefault="006070DC" w:rsidP="00B229AF">
      <w:pPr>
        <w:spacing w:after="0" w:line="240" w:lineRule="auto"/>
        <w:ind w:left="2160"/>
        <w:jc w:val="both"/>
        <w:rPr>
          <w:rFonts w:eastAsia="Times New Roman" w:cs="Times New Roman"/>
          <w:szCs w:val="24"/>
        </w:rPr>
      </w:pPr>
      <w:r w:rsidRPr="007C6A12">
        <w:rPr>
          <w:rFonts w:eastAsia="Times New Roman" w:cs="Times New Roman"/>
          <w:szCs w:val="24"/>
        </w:rPr>
        <w:t>(2) information on the potential effects of congenital cytomegalovirus and the available treatment options; and</w:t>
      </w:r>
    </w:p>
    <w:p w:rsidR="006070DC" w:rsidRDefault="006070DC" w:rsidP="00B229AF">
      <w:pPr>
        <w:spacing w:after="0" w:line="240" w:lineRule="auto"/>
        <w:ind w:left="2160"/>
        <w:jc w:val="both"/>
        <w:rPr>
          <w:rFonts w:eastAsia="Times New Roman" w:cs="Times New Roman"/>
          <w:szCs w:val="24"/>
        </w:rPr>
      </w:pPr>
    </w:p>
    <w:p w:rsidR="006070DC" w:rsidRPr="007C6A12" w:rsidRDefault="006070DC" w:rsidP="00B229AF">
      <w:pPr>
        <w:spacing w:after="0" w:line="240" w:lineRule="auto"/>
        <w:ind w:left="2160"/>
        <w:jc w:val="both"/>
        <w:rPr>
          <w:rFonts w:eastAsia="Times New Roman" w:cs="Times New Roman"/>
          <w:szCs w:val="24"/>
        </w:rPr>
      </w:pPr>
      <w:r w:rsidRPr="007C6A12">
        <w:rPr>
          <w:rFonts w:eastAsia="Times New Roman" w:cs="Times New Roman"/>
          <w:szCs w:val="24"/>
        </w:rPr>
        <w:t>(3) a referral to an appropriate physician or facility for the treatment of congenital cytomegalovirus.</w:t>
      </w:r>
    </w:p>
    <w:p w:rsidR="006070DC" w:rsidRDefault="006070DC" w:rsidP="00B229AF">
      <w:pPr>
        <w:spacing w:after="0" w:line="240" w:lineRule="auto"/>
        <w:jc w:val="both"/>
        <w:rPr>
          <w:rFonts w:eastAsia="Times New Roman" w:cs="Times New Roman"/>
          <w:szCs w:val="24"/>
        </w:rPr>
      </w:pPr>
    </w:p>
    <w:p w:rsidR="006070DC" w:rsidRPr="007C6A12"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4. </w:t>
      </w:r>
      <w:r>
        <w:rPr>
          <w:rFonts w:eastAsia="Times New Roman" w:cs="Times New Roman"/>
          <w:szCs w:val="24"/>
        </w:rPr>
        <w:t xml:space="preserve">Repealer: </w:t>
      </w:r>
      <w:r w:rsidRPr="007C6A12">
        <w:rPr>
          <w:rFonts w:eastAsia="Times New Roman" w:cs="Times New Roman"/>
          <w:szCs w:val="24"/>
        </w:rPr>
        <w:t>Section 33.054</w:t>
      </w:r>
      <w:r>
        <w:rPr>
          <w:rFonts w:eastAsia="Times New Roman" w:cs="Times New Roman"/>
          <w:szCs w:val="24"/>
        </w:rPr>
        <w:t xml:space="preserve"> (Report)</w:t>
      </w:r>
      <w:r w:rsidRPr="007C6A12">
        <w:rPr>
          <w:rFonts w:eastAsia="Times New Roman" w:cs="Times New Roman"/>
          <w:szCs w:val="24"/>
        </w:rPr>
        <w:t>, Health and Safety Code.</w:t>
      </w:r>
    </w:p>
    <w:p w:rsidR="006070DC" w:rsidRDefault="006070DC" w:rsidP="00B229AF">
      <w:pPr>
        <w:spacing w:after="0" w:line="240" w:lineRule="auto"/>
        <w:jc w:val="both"/>
        <w:rPr>
          <w:rFonts w:eastAsia="Times New Roman" w:cs="Times New Roman"/>
          <w:szCs w:val="24"/>
        </w:rPr>
      </w:pPr>
    </w:p>
    <w:p w:rsidR="006070DC" w:rsidRPr="007C6A12"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5. </w:t>
      </w:r>
      <w:r>
        <w:rPr>
          <w:rFonts w:eastAsia="Times New Roman" w:cs="Times New Roman"/>
          <w:szCs w:val="24"/>
        </w:rPr>
        <w:t xml:space="preserve">Makes application of </w:t>
      </w:r>
      <w:r w:rsidRPr="007C6A12">
        <w:rPr>
          <w:rFonts w:eastAsia="Times New Roman" w:cs="Times New Roman"/>
          <w:szCs w:val="24"/>
        </w:rPr>
        <w:t xml:space="preserve">Section 47.0032, Health and Safety Code, as added by this Act, </w:t>
      </w:r>
      <w:r>
        <w:rPr>
          <w:rFonts w:eastAsia="Times New Roman" w:cs="Times New Roman"/>
          <w:szCs w:val="24"/>
        </w:rPr>
        <w:t>prospective.</w:t>
      </w:r>
    </w:p>
    <w:p w:rsidR="006070DC" w:rsidRDefault="006070DC" w:rsidP="00B229AF">
      <w:pPr>
        <w:spacing w:after="0" w:line="240" w:lineRule="auto"/>
        <w:jc w:val="both"/>
        <w:rPr>
          <w:rFonts w:eastAsia="Times New Roman" w:cs="Times New Roman"/>
          <w:szCs w:val="24"/>
        </w:rPr>
      </w:pPr>
    </w:p>
    <w:p w:rsidR="006070DC" w:rsidRPr="00C8671F" w:rsidRDefault="006070DC" w:rsidP="00B229AF">
      <w:pPr>
        <w:spacing w:after="0" w:line="240" w:lineRule="auto"/>
        <w:jc w:val="both"/>
        <w:rPr>
          <w:rFonts w:eastAsia="Times New Roman" w:cs="Times New Roman"/>
          <w:szCs w:val="24"/>
        </w:rPr>
      </w:pPr>
      <w:r w:rsidRPr="007C6A12">
        <w:rPr>
          <w:rFonts w:eastAsia="Times New Roman" w:cs="Times New Roman"/>
          <w:szCs w:val="24"/>
        </w:rPr>
        <w:t xml:space="preserve">SECTION 6. </w:t>
      </w:r>
      <w:r>
        <w:rPr>
          <w:rFonts w:eastAsia="Times New Roman" w:cs="Times New Roman"/>
          <w:szCs w:val="24"/>
        </w:rPr>
        <w:t xml:space="preserve">Effective date: </w:t>
      </w:r>
      <w:r w:rsidRPr="007C6A12">
        <w:rPr>
          <w:rFonts w:eastAsia="Times New Roman" w:cs="Times New Roman"/>
          <w:szCs w:val="24"/>
        </w:rPr>
        <w:t>September 1, 2023.</w:t>
      </w:r>
    </w:p>
    <w:sectPr w:rsidR="006070D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9AF" w:rsidRDefault="002B09AF" w:rsidP="000F1DF9">
      <w:pPr>
        <w:spacing w:after="0" w:line="240" w:lineRule="auto"/>
      </w:pPr>
      <w:r>
        <w:separator/>
      </w:r>
    </w:p>
  </w:endnote>
  <w:endnote w:type="continuationSeparator" w:id="0">
    <w:p w:rsidR="002B09AF" w:rsidRDefault="002B09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09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70D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70DC">
                <w:rPr>
                  <w:sz w:val="20"/>
                  <w:szCs w:val="20"/>
                </w:rPr>
                <w:t>H.B. 2478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70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09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9AF" w:rsidRDefault="002B09AF" w:rsidP="000F1DF9">
      <w:pPr>
        <w:spacing w:after="0" w:line="240" w:lineRule="auto"/>
      </w:pPr>
      <w:r>
        <w:separator/>
      </w:r>
    </w:p>
  </w:footnote>
  <w:footnote w:type="continuationSeparator" w:id="0">
    <w:p w:rsidR="002B09AF" w:rsidRDefault="002B09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09A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70D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B09F"/>
  <w15:docId w15:val="{26971CBD-EBC7-4F6C-BAD4-05EA4CBC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70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924EB5F06744AD8A884CD88929DCF2"/>
        <w:category>
          <w:name w:val="General"/>
          <w:gallery w:val="placeholder"/>
        </w:category>
        <w:types>
          <w:type w:val="bbPlcHdr"/>
        </w:types>
        <w:behaviors>
          <w:behavior w:val="content"/>
        </w:behaviors>
        <w:guid w:val="{6382CAAE-7AC5-4D5B-BAA8-F6621469A5E9}"/>
      </w:docPartPr>
      <w:docPartBody>
        <w:p w:rsidR="00000000" w:rsidRDefault="001F6EFC"/>
      </w:docPartBody>
    </w:docPart>
    <w:docPart>
      <w:docPartPr>
        <w:name w:val="19C7F1634D594A18847B018BE661F438"/>
        <w:category>
          <w:name w:val="General"/>
          <w:gallery w:val="placeholder"/>
        </w:category>
        <w:types>
          <w:type w:val="bbPlcHdr"/>
        </w:types>
        <w:behaviors>
          <w:behavior w:val="content"/>
        </w:behaviors>
        <w:guid w:val="{395735D9-EF64-41D2-8B5A-2C5905644665}"/>
      </w:docPartPr>
      <w:docPartBody>
        <w:p w:rsidR="00000000" w:rsidRDefault="001F6EFC"/>
      </w:docPartBody>
    </w:docPart>
    <w:docPart>
      <w:docPartPr>
        <w:name w:val="1E52897ED8484D67A54CE687871C5068"/>
        <w:category>
          <w:name w:val="General"/>
          <w:gallery w:val="placeholder"/>
        </w:category>
        <w:types>
          <w:type w:val="bbPlcHdr"/>
        </w:types>
        <w:behaviors>
          <w:behavior w:val="content"/>
        </w:behaviors>
        <w:guid w:val="{65C0FECE-A8E0-4114-B1A9-41665546967C}"/>
      </w:docPartPr>
      <w:docPartBody>
        <w:p w:rsidR="00000000" w:rsidRDefault="001F6EFC"/>
      </w:docPartBody>
    </w:docPart>
    <w:docPart>
      <w:docPartPr>
        <w:name w:val="723CC101B8BA47FE9F6CA631D899074F"/>
        <w:category>
          <w:name w:val="General"/>
          <w:gallery w:val="placeholder"/>
        </w:category>
        <w:types>
          <w:type w:val="bbPlcHdr"/>
        </w:types>
        <w:behaviors>
          <w:behavior w:val="content"/>
        </w:behaviors>
        <w:guid w:val="{10BB14DA-047C-421F-9D5B-3033870D7125}"/>
      </w:docPartPr>
      <w:docPartBody>
        <w:p w:rsidR="00000000" w:rsidRDefault="001F6EFC"/>
      </w:docPartBody>
    </w:docPart>
    <w:docPart>
      <w:docPartPr>
        <w:name w:val="D700AB10B32047DA94583820231A16E7"/>
        <w:category>
          <w:name w:val="General"/>
          <w:gallery w:val="placeholder"/>
        </w:category>
        <w:types>
          <w:type w:val="bbPlcHdr"/>
        </w:types>
        <w:behaviors>
          <w:behavior w:val="content"/>
        </w:behaviors>
        <w:guid w:val="{D4E25714-D77A-4BA4-8DB5-796F8D8CC225}"/>
      </w:docPartPr>
      <w:docPartBody>
        <w:p w:rsidR="00000000" w:rsidRDefault="001F6EFC"/>
      </w:docPartBody>
    </w:docPart>
    <w:docPart>
      <w:docPartPr>
        <w:name w:val="9E9694A5681940EE98427F3117BE68AF"/>
        <w:category>
          <w:name w:val="General"/>
          <w:gallery w:val="placeholder"/>
        </w:category>
        <w:types>
          <w:type w:val="bbPlcHdr"/>
        </w:types>
        <w:behaviors>
          <w:behavior w:val="content"/>
        </w:behaviors>
        <w:guid w:val="{CF1FEC0E-823D-4A1E-9EE0-308F155100A4}"/>
      </w:docPartPr>
      <w:docPartBody>
        <w:p w:rsidR="00000000" w:rsidRDefault="001F6EFC"/>
      </w:docPartBody>
    </w:docPart>
    <w:docPart>
      <w:docPartPr>
        <w:name w:val="3D9988A5184F4685990574A9594B7875"/>
        <w:category>
          <w:name w:val="General"/>
          <w:gallery w:val="placeholder"/>
        </w:category>
        <w:types>
          <w:type w:val="bbPlcHdr"/>
        </w:types>
        <w:behaviors>
          <w:behavior w:val="content"/>
        </w:behaviors>
        <w:guid w:val="{7907F0E3-FD99-44DB-AA2D-CD986D10FB94}"/>
      </w:docPartPr>
      <w:docPartBody>
        <w:p w:rsidR="00000000" w:rsidRDefault="001F6EFC"/>
      </w:docPartBody>
    </w:docPart>
    <w:docPart>
      <w:docPartPr>
        <w:name w:val="7AE2936D45ED4864AEEB0478F9D00E61"/>
        <w:category>
          <w:name w:val="General"/>
          <w:gallery w:val="placeholder"/>
        </w:category>
        <w:types>
          <w:type w:val="bbPlcHdr"/>
        </w:types>
        <w:behaviors>
          <w:behavior w:val="content"/>
        </w:behaviors>
        <w:guid w:val="{51F5BA71-AD03-48C5-BADD-3300D948C51D}"/>
      </w:docPartPr>
      <w:docPartBody>
        <w:p w:rsidR="00000000" w:rsidRDefault="001F6EFC"/>
      </w:docPartBody>
    </w:docPart>
    <w:docPart>
      <w:docPartPr>
        <w:name w:val="D68C29A96FC74DFFBB0DA4020E8A5D28"/>
        <w:category>
          <w:name w:val="General"/>
          <w:gallery w:val="placeholder"/>
        </w:category>
        <w:types>
          <w:type w:val="bbPlcHdr"/>
        </w:types>
        <w:behaviors>
          <w:behavior w:val="content"/>
        </w:behaviors>
        <w:guid w:val="{6FE2F6A6-D5DC-4C92-91D1-DE8BC12162F6}"/>
      </w:docPartPr>
      <w:docPartBody>
        <w:p w:rsidR="00000000" w:rsidRDefault="001F6EFC"/>
      </w:docPartBody>
    </w:docPart>
    <w:docPart>
      <w:docPartPr>
        <w:name w:val="98F4FA64ED76415FB3FB155E2F3806BC"/>
        <w:category>
          <w:name w:val="General"/>
          <w:gallery w:val="placeholder"/>
        </w:category>
        <w:types>
          <w:type w:val="bbPlcHdr"/>
        </w:types>
        <w:behaviors>
          <w:behavior w:val="content"/>
        </w:behaviors>
        <w:guid w:val="{14850FED-3A30-4F55-810A-4AA665A9AD9F}"/>
      </w:docPartPr>
      <w:docPartBody>
        <w:p w:rsidR="00000000" w:rsidRDefault="00F11ED8" w:rsidP="00F11ED8">
          <w:pPr>
            <w:pStyle w:val="98F4FA64ED76415FB3FB155E2F3806BC"/>
          </w:pPr>
          <w:r w:rsidRPr="00A30DD1">
            <w:rPr>
              <w:rStyle w:val="PlaceholderText"/>
            </w:rPr>
            <w:t>Click here to enter a date.</w:t>
          </w:r>
        </w:p>
      </w:docPartBody>
    </w:docPart>
    <w:docPart>
      <w:docPartPr>
        <w:name w:val="253C35AC8B184A5DAE27B09982A674FF"/>
        <w:category>
          <w:name w:val="General"/>
          <w:gallery w:val="placeholder"/>
        </w:category>
        <w:types>
          <w:type w:val="bbPlcHdr"/>
        </w:types>
        <w:behaviors>
          <w:behavior w:val="content"/>
        </w:behaviors>
        <w:guid w:val="{BD17429A-E237-44BA-9EB8-7F1C23457750}"/>
      </w:docPartPr>
      <w:docPartBody>
        <w:p w:rsidR="00000000" w:rsidRDefault="001F6EFC"/>
      </w:docPartBody>
    </w:docPart>
    <w:docPart>
      <w:docPartPr>
        <w:name w:val="3F54F0D6A7C14BA9B1D104384BC5767F"/>
        <w:category>
          <w:name w:val="General"/>
          <w:gallery w:val="placeholder"/>
        </w:category>
        <w:types>
          <w:type w:val="bbPlcHdr"/>
        </w:types>
        <w:behaviors>
          <w:behavior w:val="content"/>
        </w:behaviors>
        <w:guid w:val="{D2685106-5912-44AB-B762-934567D436F4}"/>
      </w:docPartPr>
      <w:docPartBody>
        <w:p w:rsidR="00000000" w:rsidRDefault="001F6EFC"/>
      </w:docPartBody>
    </w:docPart>
    <w:docPart>
      <w:docPartPr>
        <w:name w:val="CE01F3EE338A42F997872D7974DCF74E"/>
        <w:category>
          <w:name w:val="General"/>
          <w:gallery w:val="placeholder"/>
        </w:category>
        <w:types>
          <w:type w:val="bbPlcHdr"/>
        </w:types>
        <w:behaviors>
          <w:behavior w:val="content"/>
        </w:behaviors>
        <w:guid w:val="{F4EDE783-CC4C-4ED7-B8C2-1226B190B8BC}"/>
      </w:docPartPr>
      <w:docPartBody>
        <w:p w:rsidR="00000000" w:rsidRDefault="00F11ED8" w:rsidP="00F11ED8">
          <w:pPr>
            <w:pStyle w:val="CE01F3EE338A42F997872D7974DCF74E"/>
          </w:pPr>
          <w:r>
            <w:rPr>
              <w:rFonts w:eastAsia="Times New Roman" w:cs="Times New Roman"/>
              <w:bCs/>
              <w:szCs w:val="24"/>
            </w:rPr>
            <w:t xml:space="preserve"> </w:t>
          </w:r>
        </w:p>
      </w:docPartBody>
    </w:docPart>
    <w:docPart>
      <w:docPartPr>
        <w:name w:val="680BE824FF2545C4BB535B82F36DD4EA"/>
        <w:category>
          <w:name w:val="General"/>
          <w:gallery w:val="placeholder"/>
        </w:category>
        <w:types>
          <w:type w:val="bbPlcHdr"/>
        </w:types>
        <w:behaviors>
          <w:behavior w:val="content"/>
        </w:behaviors>
        <w:guid w:val="{161FE81C-0029-44F1-AAA8-849C7744457F}"/>
      </w:docPartPr>
      <w:docPartBody>
        <w:p w:rsidR="00000000" w:rsidRDefault="001F6EFC"/>
      </w:docPartBody>
    </w:docPart>
    <w:docPart>
      <w:docPartPr>
        <w:name w:val="29FC6450B9DD41A284A676894B3EC631"/>
        <w:category>
          <w:name w:val="General"/>
          <w:gallery w:val="placeholder"/>
        </w:category>
        <w:types>
          <w:type w:val="bbPlcHdr"/>
        </w:types>
        <w:behaviors>
          <w:behavior w:val="content"/>
        </w:behaviors>
        <w:guid w:val="{43733E83-BD5D-4486-A72F-1138427B4CA9}"/>
      </w:docPartPr>
      <w:docPartBody>
        <w:p w:rsidR="00000000" w:rsidRDefault="001F6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6EF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ED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ED8"/>
    <w:rPr>
      <w:color w:val="808080"/>
    </w:rPr>
  </w:style>
  <w:style w:type="paragraph" w:customStyle="1" w:styleId="98F4FA64ED76415FB3FB155E2F3806BC">
    <w:name w:val="98F4FA64ED76415FB3FB155E2F3806BC"/>
    <w:rsid w:val="00F11ED8"/>
    <w:pPr>
      <w:spacing w:after="160" w:line="259" w:lineRule="auto"/>
    </w:pPr>
  </w:style>
  <w:style w:type="paragraph" w:customStyle="1" w:styleId="CE01F3EE338A42F997872D7974DCF74E">
    <w:name w:val="CE01F3EE338A42F997872D7974DCF74E"/>
    <w:rsid w:val="00F11ED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708</Words>
  <Characters>4042</Characters>
  <Application>Microsoft Office Word</Application>
  <DocSecurity>0</DocSecurity>
  <Lines>33</Lines>
  <Paragraphs>9</Paragraphs>
  <ScaleCrop>false</ScaleCrop>
  <Company>Texas Legislative Council</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2023-05-16T04:51:00Z</cp:lastPrinted>
  <dcterms:created xsi:type="dcterms:W3CDTF">2015-05-29T14:24:00Z</dcterms:created>
  <dcterms:modified xsi:type="dcterms:W3CDTF">2023-05-16T04:51:00Z</dcterms:modified>
</cp:coreProperties>
</file>

<file path=docProps/custom.xml><?xml version="1.0" encoding="utf-8"?>
<op:Properties xmlns:vt="http://schemas.openxmlformats.org/officeDocument/2006/docPropsVTypes" xmlns:op="http://schemas.openxmlformats.org/officeDocument/2006/custom-properties"/>
</file>