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2222D" w14:paraId="05FEF23E" w14:textId="77777777" w:rsidTr="00345119">
        <w:tc>
          <w:tcPr>
            <w:tcW w:w="9576" w:type="dxa"/>
            <w:noWrap/>
          </w:tcPr>
          <w:p w14:paraId="02760DE0" w14:textId="77777777" w:rsidR="008423E4" w:rsidRPr="0022177D" w:rsidRDefault="00813716" w:rsidP="00FC6263">
            <w:pPr>
              <w:pStyle w:val="Heading1"/>
            </w:pPr>
            <w:r w:rsidRPr="00631897">
              <w:t>BILL ANALYSIS</w:t>
            </w:r>
          </w:p>
        </w:tc>
      </w:tr>
    </w:tbl>
    <w:p w14:paraId="209FD9EB" w14:textId="77777777" w:rsidR="008423E4" w:rsidRPr="0022177D" w:rsidRDefault="008423E4" w:rsidP="00FC6263">
      <w:pPr>
        <w:jc w:val="center"/>
      </w:pPr>
    </w:p>
    <w:p w14:paraId="2F77C8FB" w14:textId="77777777" w:rsidR="008423E4" w:rsidRPr="00B31F0E" w:rsidRDefault="008423E4" w:rsidP="00FC6263"/>
    <w:p w14:paraId="21660DC1" w14:textId="77777777" w:rsidR="008423E4" w:rsidRPr="00742794" w:rsidRDefault="008423E4" w:rsidP="00FC626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2222D" w14:paraId="6CFDFEC9" w14:textId="77777777" w:rsidTr="00345119">
        <w:tc>
          <w:tcPr>
            <w:tcW w:w="9576" w:type="dxa"/>
          </w:tcPr>
          <w:p w14:paraId="632A68A9" w14:textId="17DC85FA" w:rsidR="008423E4" w:rsidRPr="00861995" w:rsidRDefault="00813716" w:rsidP="00FC6263">
            <w:pPr>
              <w:jc w:val="right"/>
            </w:pPr>
            <w:r>
              <w:t>H.B. 2508</w:t>
            </w:r>
          </w:p>
        </w:tc>
      </w:tr>
      <w:tr w:rsidR="0082222D" w14:paraId="771E91FA" w14:textId="77777777" w:rsidTr="00345119">
        <w:tc>
          <w:tcPr>
            <w:tcW w:w="9576" w:type="dxa"/>
          </w:tcPr>
          <w:p w14:paraId="67245004" w14:textId="0EAFE233" w:rsidR="008423E4" w:rsidRPr="00861995" w:rsidRDefault="00813716" w:rsidP="00FC6263">
            <w:pPr>
              <w:jc w:val="right"/>
            </w:pPr>
            <w:r>
              <w:t xml:space="preserve">By: </w:t>
            </w:r>
            <w:r w:rsidR="00B512AB">
              <w:t>Jetton</w:t>
            </w:r>
          </w:p>
        </w:tc>
      </w:tr>
      <w:tr w:rsidR="0082222D" w14:paraId="3D96147B" w14:textId="77777777" w:rsidTr="00345119">
        <w:tc>
          <w:tcPr>
            <w:tcW w:w="9576" w:type="dxa"/>
          </w:tcPr>
          <w:p w14:paraId="6AD30C91" w14:textId="2DB7CB1C" w:rsidR="008423E4" w:rsidRPr="00861995" w:rsidRDefault="00813716" w:rsidP="00FC6263">
            <w:pPr>
              <w:jc w:val="right"/>
            </w:pPr>
            <w:r>
              <w:t>Natural Resources</w:t>
            </w:r>
          </w:p>
        </w:tc>
      </w:tr>
      <w:tr w:rsidR="0082222D" w14:paraId="2DA543E8" w14:textId="77777777" w:rsidTr="00345119">
        <w:tc>
          <w:tcPr>
            <w:tcW w:w="9576" w:type="dxa"/>
          </w:tcPr>
          <w:p w14:paraId="419C8BA0" w14:textId="043DB5AF" w:rsidR="008423E4" w:rsidRDefault="00813716" w:rsidP="00FC6263">
            <w:pPr>
              <w:jc w:val="right"/>
            </w:pPr>
            <w:r>
              <w:t>Committee Report (Unamended)</w:t>
            </w:r>
          </w:p>
        </w:tc>
      </w:tr>
    </w:tbl>
    <w:p w14:paraId="382AD966" w14:textId="77777777" w:rsidR="008423E4" w:rsidRDefault="008423E4" w:rsidP="00FC6263">
      <w:pPr>
        <w:tabs>
          <w:tab w:val="right" w:pos="9360"/>
        </w:tabs>
      </w:pPr>
    </w:p>
    <w:p w14:paraId="5EE2E7C8" w14:textId="77777777" w:rsidR="008423E4" w:rsidRDefault="008423E4" w:rsidP="00FC6263"/>
    <w:p w14:paraId="41E2D9AB" w14:textId="77777777" w:rsidR="008423E4" w:rsidRDefault="008423E4" w:rsidP="00FC626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2222D" w14:paraId="40F2EC67" w14:textId="77777777" w:rsidTr="00345119">
        <w:tc>
          <w:tcPr>
            <w:tcW w:w="9576" w:type="dxa"/>
          </w:tcPr>
          <w:p w14:paraId="36C5522F" w14:textId="77777777" w:rsidR="008423E4" w:rsidRPr="00A8133F" w:rsidRDefault="00813716" w:rsidP="00FC626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EE9F7A" w14:textId="77777777" w:rsidR="008423E4" w:rsidRDefault="008423E4" w:rsidP="00FC6263"/>
          <w:p w14:paraId="3F68F352" w14:textId="4A7B18BC" w:rsidR="008423E4" w:rsidRDefault="00813716" w:rsidP="00FC62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512AB">
              <w:t xml:space="preserve">Levee </w:t>
            </w:r>
            <w:r w:rsidR="00354580">
              <w:t>i</w:t>
            </w:r>
            <w:r w:rsidRPr="00B512AB">
              <w:t xml:space="preserve">mprovement </w:t>
            </w:r>
            <w:r w:rsidR="00354580">
              <w:t>d</w:t>
            </w:r>
            <w:r w:rsidRPr="00B512AB">
              <w:t xml:space="preserve">istricts (LID) are political subdivisions of Texas that work to provide flood protection and storm water </w:t>
            </w:r>
            <w:r w:rsidRPr="00B512AB">
              <w:t>management services</w:t>
            </w:r>
            <w:r w:rsidR="003D652C">
              <w:t>. T</w:t>
            </w:r>
            <w:r w:rsidRPr="00B512AB">
              <w:t>he</w:t>
            </w:r>
            <w:r w:rsidR="00354580">
              <w:t xml:space="preserve"> importance of </w:t>
            </w:r>
            <w:r w:rsidR="003D54C0">
              <w:t>an</w:t>
            </w:r>
            <w:r w:rsidR="00354580">
              <w:t xml:space="preserve"> LID</w:t>
            </w:r>
            <w:r w:rsidR="003D54C0">
              <w:t>'</w:t>
            </w:r>
            <w:r w:rsidR="00354580">
              <w:t>s</w:t>
            </w:r>
            <w:r w:rsidRPr="00B512AB">
              <w:t xml:space="preserve"> role as regionwide flood control district cannot be </w:t>
            </w:r>
            <w:r w:rsidR="003D54C0">
              <w:t>overstated</w:t>
            </w:r>
            <w:r w:rsidR="005A1AF0">
              <w:t>--</w:t>
            </w:r>
            <w:r w:rsidRPr="00B512AB">
              <w:t>flood risks in Texas over the next 30 years are projected to increase by 50</w:t>
            </w:r>
            <w:r w:rsidR="00910E63">
              <w:t xml:space="preserve"> percent</w:t>
            </w:r>
            <w:r w:rsidR="00CB7A7B">
              <w:t>,</w:t>
            </w:r>
            <w:r w:rsidRPr="00B512AB">
              <w:t xml:space="preserve"> according to a study </w:t>
            </w:r>
            <w:r w:rsidR="00910E63">
              <w:t>published</w:t>
            </w:r>
            <w:r w:rsidR="00910E63" w:rsidRPr="00B512AB">
              <w:t xml:space="preserve"> </w:t>
            </w:r>
            <w:r w:rsidRPr="00B512AB">
              <w:t xml:space="preserve">by the journal </w:t>
            </w:r>
            <w:r w:rsidRPr="00D76500">
              <w:rPr>
                <w:i/>
                <w:iCs/>
              </w:rPr>
              <w:t>Nature Climat</w:t>
            </w:r>
            <w:r w:rsidRPr="00D76500">
              <w:rPr>
                <w:i/>
                <w:iCs/>
              </w:rPr>
              <w:t>e Change</w:t>
            </w:r>
            <w:r w:rsidR="005A1AF0">
              <w:t>--</w:t>
            </w:r>
            <w:r w:rsidR="00215A13">
              <w:t xml:space="preserve">and </w:t>
            </w:r>
            <w:r w:rsidR="003D652C">
              <w:t xml:space="preserve">inefficiencies regarding disbursement of money by such a district have been identified. </w:t>
            </w:r>
            <w:r w:rsidRPr="00B512AB">
              <w:t xml:space="preserve">Currently, to </w:t>
            </w:r>
            <w:r w:rsidR="003D54C0">
              <w:t xml:space="preserve">make a </w:t>
            </w:r>
            <w:r w:rsidRPr="00B512AB">
              <w:t>disbursement, LID</w:t>
            </w:r>
            <w:r w:rsidR="005441AB">
              <w:t>s</w:t>
            </w:r>
            <w:r w:rsidRPr="00B512AB">
              <w:t xml:space="preserve"> </w:t>
            </w:r>
            <w:r w:rsidR="003D54C0">
              <w:t>must</w:t>
            </w:r>
            <w:r w:rsidRPr="00B512AB">
              <w:t xml:space="preserve"> </w:t>
            </w:r>
            <w:r w:rsidR="0087284F">
              <w:t xml:space="preserve">use paper checks and </w:t>
            </w:r>
            <w:r w:rsidR="003D54C0">
              <w:t>obtain</w:t>
            </w:r>
            <w:r w:rsidRPr="00B512AB">
              <w:t xml:space="preserve"> </w:t>
            </w:r>
            <w:r w:rsidR="003D652C">
              <w:t xml:space="preserve">multiple </w:t>
            </w:r>
            <w:r w:rsidRPr="00B512AB">
              <w:t xml:space="preserve">signatures </w:t>
            </w:r>
            <w:r w:rsidR="003D652C">
              <w:t>from district</w:t>
            </w:r>
            <w:r w:rsidRPr="00B512AB">
              <w:t xml:space="preserve"> directors</w:t>
            </w:r>
            <w:r w:rsidR="005441AB">
              <w:t>, but</w:t>
            </w:r>
            <w:r w:rsidR="00354580">
              <w:t xml:space="preserve"> it would greatly improve this system if state law provided</w:t>
            </w:r>
            <w:r w:rsidR="0087284F">
              <w:t xml:space="preserve"> for</w:t>
            </w:r>
            <w:r w:rsidR="00354580">
              <w:t xml:space="preserve"> an LID's</w:t>
            </w:r>
            <w:r w:rsidR="0087284F">
              <w:t xml:space="preserve"> ability to make payments</w:t>
            </w:r>
            <w:r w:rsidR="003D652C">
              <w:t xml:space="preserve"> with different signature requirements, by clearinghouse transfer, and</w:t>
            </w:r>
            <w:r w:rsidR="0087284F">
              <w:t xml:space="preserve"> </w:t>
            </w:r>
            <w:r w:rsidR="00354580">
              <w:t xml:space="preserve">by wire or </w:t>
            </w:r>
            <w:r w:rsidR="0087284F">
              <w:t>electronic</w:t>
            </w:r>
            <w:r w:rsidR="00354580">
              <w:t xml:space="preserve"> transfer.</w:t>
            </w:r>
            <w:r w:rsidR="0087284F">
              <w:t xml:space="preserve"> </w:t>
            </w:r>
            <w:r w:rsidRPr="00B512AB">
              <w:t xml:space="preserve">It is important to </w:t>
            </w:r>
            <w:r w:rsidR="005441AB">
              <w:t>update</w:t>
            </w:r>
            <w:r w:rsidR="005441AB" w:rsidRPr="00B512AB">
              <w:t xml:space="preserve"> </w:t>
            </w:r>
            <w:r w:rsidR="005441AB">
              <w:t>LID</w:t>
            </w:r>
            <w:r w:rsidRPr="00B512AB">
              <w:t xml:space="preserve"> resources due to the</w:t>
            </w:r>
            <w:r w:rsidR="003D54C0">
              <w:t>ir role</w:t>
            </w:r>
            <w:r w:rsidRPr="00B512AB">
              <w:t xml:space="preserve"> in keeping communities safe from floods and any other water-based natural disaster.</w:t>
            </w:r>
            <w:r>
              <w:t xml:space="preserve"> </w:t>
            </w:r>
            <w:r w:rsidRPr="00B512AB">
              <w:t>H</w:t>
            </w:r>
            <w:r w:rsidR="00910E63">
              <w:t>.</w:t>
            </w:r>
            <w:r w:rsidRPr="00B512AB">
              <w:t>B</w:t>
            </w:r>
            <w:r w:rsidR="00910E63">
              <w:t>.</w:t>
            </w:r>
            <w:r w:rsidR="005A1AF0">
              <w:t> </w:t>
            </w:r>
            <w:r w:rsidRPr="00B512AB">
              <w:t xml:space="preserve">2508 </w:t>
            </w:r>
            <w:r w:rsidR="007D437A">
              <w:t xml:space="preserve">seeks to </w:t>
            </w:r>
            <w:r w:rsidR="00910E63">
              <w:t>provide</w:t>
            </w:r>
            <w:r w:rsidR="00162113">
              <w:t xml:space="preserve"> those methods of disbursement as</w:t>
            </w:r>
            <w:r w:rsidR="003D652C">
              <w:t xml:space="preserve"> a more efficient means of disbursement by an LID</w:t>
            </w:r>
            <w:r w:rsidR="00162113">
              <w:t>.</w:t>
            </w:r>
            <w:r w:rsidR="003D652C">
              <w:t xml:space="preserve"> </w:t>
            </w:r>
          </w:p>
          <w:p w14:paraId="384B6F20" w14:textId="77777777" w:rsidR="008423E4" w:rsidRPr="00E26B13" w:rsidRDefault="008423E4" w:rsidP="00FC6263">
            <w:pPr>
              <w:rPr>
                <w:b/>
              </w:rPr>
            </w:pPr>
          </w:p>
        </w:tc>
      </w:tr>
      <w:tr w:rsidR="0082222D" w14:paraId="7C554B3B" w14:textId="77777777" w:rsidTr="00345119">
        <w:tc>
          <w:tcPr>
            <w:tcW w:w="9576" w:type="dxa"/>
          </w:tcPr>
          <w:p w14:paraId="4263F3B9" w14:textId="77777777" w:rsidR="0017725B" w:rsidRDefault="00813716" w:rsidP="00FC626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89E4EA" w14:textId="77777777" w:rsidR="0017725B" w:rsidRDefault="0017725B" w:rsidP="00FC6263">
            <w:pPr>
              <w:rPr>
                <w:b/>
                <w:u w:val="single"/>
              </w:rPr>
            </w:pPr>
          </w:p>
          <w:p w14:paraId="14E0B999" w14:textId="0C3CD157" w:rsidR="008A7E6E" w:rsidRPr="008A7E6E" w:rsidRDefault="00813716" w:rsidP="00FC6263">
            <w:pPr>
              <w:jc w:val="both"/>
            </w:pPr>
            <w:r>
              <w:t>It is the committee's opinion th</w:t>
            </w:r>
            <w:r>
              <w:t>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FE19671" w14:textId="77777777" w:rsidR="0017725B" w:rsidRPr="0017725B" w:rsidRDefault="0017725B" w:rsidP="00FC6263">
            <w:pPr>
              <w:rPr>
                <w:b/>
                <w:u w:val="single"/>
              </w:rPr>
            </w:pPr>
          </w:p>
        </w:tc>
      </w:tr>
      <w:tr w:rsidR="0082222D" w14:paraId="00C7988D" w14:textId="77777777" w:rsidTr="00345119">
        <w:tc>
          <w:tcPr>
            <w:tcW w:w="9576" w:type="dxa"/>
          </w:tcPr>
          <w:p w14:paraId="6F3422FF" w14:textId="77777777" w:rsidR="008423E4" w:rsidRPr="00A8133F" w:rsidRDefault="00813716" w:rsidP="00FC626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</w:t>
            </w:r>
            <w:r w:rsidRPr="009C1E9A">
              <w:rPr>
                <w:b/>
                <w:u w:val="single"/>
              </w:rPr>
              <w:t>HORITY</w:t>
            </w:r>
            <w:r>
              <w:rPr>
                <w:b/>
              </w:rPr>
              <w:t xml:space="preserve"> </w:t>
            </w:r>
          </w:p>
          <w:p w14:paraId="3E2F878C" w14:textId="77777777" w:rsidR="008423E4" w:rsidRDefault="008423E4" w:rsidP="00FC6263"/>
          <w:p w14:paraId="16C73CD7" w14:textId="7475C43E" w:rsidR="008A7E6E" w:rsidRDefault="00813716" w:rsidP="00FC62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06C961D" w14:textId="77777777" w:rsidR="008423E4" w:rsidRPr="00E21FDC" w:rsidRDefault="008423E4" w:rsidP="00FC6263">
            <w:pPr>
              <w:rPr>
                <w:b/>
              </w:rPr>
            </w:pPr>
          </w:p>
        </w:tc>
      </w:tr>
      <w:tr w:rsidR="0082222D" w14:paraId="264E9F31" w14:textId="77777777" w:rsidTr="00345119">
        <w:tc>
          <w:tcPr>
            <w:tcW w:w="9576" w:type="dxa"/>
          </w:tcPr>
          <w:p w14:paraId="04340DAD" w14:textId="77777777" w:rsidR="008423E4" w:rsidRPr="00A8133F" w:rsidRDefault="00813716" w:rsidP="00FC626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FD5F05" w14:textId="77777777" w:rsidR="008423E4" w:rsidRDefault="008423E4" w:rsidP="00FC6263"/>
          <w:p w14:paraId="60666A4F" w14:textId="77777777" w:rsidR="007C661C" w:rsidRDefault="00813716" w:rsidP="00FC6263">
            <w:pPr>
              <w:pStyle w:val="Header"/>
              <w:jc w:val="both"/>
            </w:pPr>
            <w:r>
              <w:t xml:space="preserve">H.B. 2508 amends the Water Code to authorize the </w:t>
            </w:r>
            <w:r w:rsidRPr="008A7E6E">
              <w:t>board of directors of a levee improvement district</w:t>
            </w:r>
            <w:r>
              <w:t xml:space="preserve"> by resolution to allow the following:</w:t>
            </w:r>
          </w:p>
          <w:p w14:paraId="3D942D65" w14:textId="27A3411A" w:rsidR="007C661C" w:rsidRDefault="00813716" w:rsidP="00FC626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bank in which the district deposits money to sign disbursements; </w:t>
            </w:r>
          </w:p>
          <w:p w14:paraId="12D3DA2E" w14:textId="3D053D31" w:rsidR="007C661C" w:rsidRDefault="00813716" w:rsidP="00FC626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disbursement of district money to be transferr</w:t>
            </w:r>
            <w:r>
              <w:t xml:space="preserve">ed by Automated Clearing House (ACH); and </w:t>
            </w:r>
          </w:p>
          <w:p w14:paraId="2233187F" w14:textId="6E4CC94F" w:rsidR="009C36CD" w:rsidRPr="009C36CD" w:rsidRDefault="00813716" w:rsidP="00FC626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wire or electronic transfer of district money to vendors or other authorized accounts not in the name of the district.</w:t>
            </w:r>
          </w:p>
          <w:p w14:paraId="1D3F73EA" w14:textId="77777777" w:rsidR="008423E4" w:rsidRPr="00835628" w:rsidRDefault="008423E4" w:rsidP="00FC6263">
            <w:pPr>
              <w:rPr>
                <w:b/>
              </w:rPr>
            </w:pPr>
          </w:p>
        </w:tc>
      </w:tr>
      <w:tr w:rsidR="0082222D" w14:paraId="2DD8E332" w14:textId="77777777" w:rsidTr="00345119">
        <w:tc>
          <w:tcPr>
            <w:tcW w:w="9576" w:type="dxa"/>
          </w:tcPr>
          <w:p w14:paraId="313DE3B5" w14:textId="77777777" w:rsidR="008423E4" w:rsidRPr="00A8133F" w:rsidRDefault="00813716" w:rsidP="00FC626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55667B" w14:textId="77777777" w:rsidR="008423E4" w:rsidRDefault="008423E4" w:rsidP="00FC6263"/>
          <w:p w14:paraId="1D493A5A" w14:textId="208BD937" w:rsidR="008423E4" w:rsidRPr="003624F2" w:rsidRDefault="00813716" w:rsidP="00FC626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</w:t>
            </w:r>
            <w:r>
              <w:t>ber 1, 2023.</w:t>
            </w:r>
          </w:p>
          <w:p w14:paraId="1D5054FB" w14:textId="77777777" w:rsidR="008423E4" w:rsidRPr="00233FDB" w:rsidRDefault="008423E4" w:rsidP="00FC6263">
            <w:pPr>
              <w:rPr>
                <w:b/>
              </w:rPr>
            </w:pPr>
          </w:p>
        </w:tc>
      </w:tr>
    </w:tbl>
    <w:p w14:paraId="7490CFF9" w14:textId="77777777" w:rsidR="008423E4" w:rsidRPr="00BE0E75" w:rsidRDefault="008423E4" w:rsidP="00FC6263">
      <w:pPr>
        <w:jc w:val="both"/>
        <w:rPr>
          <w:rFonts w:ascii="Arial" w:hAnsi="Arial"/>
          <w:sz w:val="16"/>
          <w:szCs w:val="16"/>
        </w:rPr>
      </w:pPr>
    </w:p>
    <w:p w14:paraId="7287895A" w14:textId="77777777" w:rsidR="004108C3" w:rsidRPr="008423E4" w:rsidRDefault="004108C3" w:rsidP="00FC626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FD90" w14:textId="77777777" w:rsidR="00000000" w:rsidRDefault="00813716">
      <w:r>
        <w:separator/>
      </w:r>
    </w:p>
  </w:endnote>
  <w:endnote w:type="continuationSeparator" w:id="0">
    <w:p w14:paraId="5777E827" w14:textId="77777777" w:rsidR="00000000" w:rsidRDefault="0081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6CD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2222D" w14:paraId="0B5599F6" w14:textId="77777777" w:rsidTr="009C1E9A">
      <w:trPr>
        <w:cantSplit/>
      </w:trPr>
      <w:tc>
        <w:tcPr>
          <w:tcW w:w="0" w:type="pct"/>
        </w:tcPr>
        <w:p w14:paraId="3324F4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B320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E2E0E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D9FF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2674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222D" w14:paraId="2D34DBFE" w14:textId="77777777" w:rsidTr="009C1E9A">
      <w:trPr>
        <w:cantSplit/>
      </w:trPr>
      <w:tc>
        <w:tcPr>
          <w:tcW w:w="0" w:type="pct"/>
        </w:tcPr>
        <w:p w14:paraId="6E0038C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8FE06C" w14:textId="56D46C8F" w:rsidR="00EC379B" w:rsidRPr="009C1E9A" w:rsidRDefault="0081371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25102-D</w:t>
          </w:r>
        </w:p>
      </w:tc>
      <w:tc>
        <w:tcPr>
          <w:tcW w:w="2453" w:type="pct"/>
        </w:tcPr>
        <w:p w14:paraId="3FA161E1" w14:textId="024F3563" w:rsidR="00EC379B" w:rsidRDefault="008137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A255C">
            <w:t>23.112.25</w:t>
          </w:r>
          <w:r>
            <w:fldChar w:fldCharType="end"/>
          </w:r>
        </w:p>
      </w:tc>
    </w:tr>
    <w:tr w:rsidR="0082222D" w14:paraId="1B0F8C39" w14:textId="77777777" w:rsidTr="009C1E9A">
      <w:trPr>
        <w:cantSplit/>
      </w:trPr>
      <w:tc>
        <w:tcPr>
          <w:tcW w:w="0" w:type="pct"/>
        </w:tcPr>
        <w:p w14:paraId="5FE85E4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0760D8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BF0F8C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68518A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222D" w14:paraId="3AE364E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831A1C" w14:textId="77777777" w:rsidR="00EC379B" w:rsidRDefault="0081371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68D6E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0A2265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275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0826" w14:textId="77777777" w:rsidR="00000000" w:rsidRDefault="00813716">
      <w:r>
        <w:separator/>
      </w:r>
    </w:p>
  </w:footnote>
  <w:footnote w:type="continuationSeparator" w:id="0">
    <w:p w14:paraId="04219E90" w14:textId="77777777" w:rsidR="00000000" w:rsidRDefault="0081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EBE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DDC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739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22A1"/>
    <w:multiLevelType w:val="hybridMultilevel"/>
    <w:tmpl w:val="5548132A"/>
    <w:lvl w:ilvl="0" w:tplc="EE2EF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C82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81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4A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6D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EB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0B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6B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86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3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6E"/>
    <w:rsid w:val="00000A70"/>
    <w:rsid w:val="000032B8"/>
    <w:rsid w:val="00003B06"/>
    <w:rsid w:val="000054B9"/>
    <w:rsid w:val="00007461"/>
    <w:rsid w:val="0001117E"/>
    <w:rsid w:val="0001125F"/>
    <w:rsid w:val="0001338E"/>
    <w:rsid w:val="000138F3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11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626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A13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196D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580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4C0"/>
    <w:rsid w:val="003D652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097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3E5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1AB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AF0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C71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A16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61C"/>
    <w:rsid w:val="007C6803"/>
    <w:rsid w:val="007D2892"/>
    <w:rsid w:val="007D2DCC"/>
    <w:rsid w:val="007D437A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716"/>
    <w:rsid w:val="00814516"/>
    <w:rsid w:val="00815C9D"/>
    <w:rsid w:val="008170E2"/>
    <w:rsid w:val="0082222D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4F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E6E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0E63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57B45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9EB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2AB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160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87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74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A7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A2E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8AC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AE9"/>
    <w:rsid w:val="00D76500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0AD0"/>
    <w:rsid w:val="00FA255C"/>
    <w:rsid w:val="00FA32FC"/>
    <w:rsid w:val="00FA4027"/>
    <w:rsid w:val="00FA59FD"/>
    <w:rsid w:val="00FA5D8C"/>
    <w:rsid w:val="00FA6403"/>
    <w:rsid w:val="00FB16CD"/>
    <w:rsid w:val="00FB73AE"/>
    <w:rsid w:val="00FC5388"/>
    <w:rsid w:val="00FC6263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3B2ABD-AA6C-4565-8A34-A013095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5A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5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5A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5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5A2E"/>
    <w:rPr>
      <w:b/>
      <w:bCs/>
    </w:rPr>
  </w:style>
  <w:style w:type="paragraph" w:styleId="Revision">
    <w:name w:val="Revision"/>
    <w:hidden/>
    <w:uiPriority w:val="99"/>
    <w:semiHidden/>
    <w:rsid w:val="007C66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1837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HB02508 (Committee Report (Unamended))</vt:lpstr>
    </vt:vector>
  </TitlesOfParts>
  <Company>State of Texas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25102</dc:subject>
  <dc:creator>State of Texas</dc:creator>
  <dc:description>HB 2508 by Jetton-(H)Natural Resources</dc:description>
  <cp:lastModifiedBy>Stacey Nicchio</cp:lastModifiedBy>
  <cp:revision>2</cp:revision>
  <cp:lastPrinted>2003-11-26T17:21:00Z</cp:lastPrinted>
  <dcterms:created xsi:type="dcterms:W3CDTF">2023-04-25T01:42:00Z</dcterms:created>
  <dcterms:modified xsi:type="dcterms:W3CDTF">2023-04-25T01:42:00Z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23.112.25</vt:lpwstr>
  </property>
</Properties>
</file>