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E31DE" w14:paraId="4ABB61C2" w14:textId="77777777" w:rsidTr="00345119">
        <w:tc>
          <w:tcPr>
            <w:tcW w:w="9576" w:type="dxa"/>
            <w:noWrap/>
          </w:tcPr>
          <w:p w14:paraId="52315CA1" w14:textId="77777777" w:rsidR="008423E4" w:rsidRPr="0022177D" w:rsidRDefault="00BC324A" w:rsidP="00356386">
            <w:pPr>
              <w:pStyle w:val="Heading1"/>
            </w:pPr>
            <w:r w:rsidRPr="00631897">
              <w:t>BILL ANALYSIS</w:t>
            </w:r>
          </w:p>
        </w:tc>
      </w:tr>
    </w:tbl>
    <w:p w14:paraId="11A21E14" w14:textId="77777777" w:rsidR="008423E4" w:rsidRPr="0022177D" w:rsidRDefault="008423E4" w:rsidP="00356386">
      <w:pPr>
        <w:jc w:val="center"/>
      </w:pPr>
    </w:p>
    <w:p w14:paraId="1368AD80" w14:textId="77777777" w:rsidR="008423E4" w:rsidRPr="00B31F0E" w:rsidRDefault="008423E4" w:rsidP="00356386"/>
    <w:p w14:paraId="31D4BEE0" w14:textId="77777777" w:rsidR="008423E4" w:rsidRPr="00742794" w:rsidRDefault="008423E4" w:rsidP="0035638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E31DE" w14:paraId="4CB96F7A" w14:textId="77777777" w:rsidTr="00345119">
        <w:tc>
          <w:tcPr>
            <w:tcW w:w="9576" w:type="dxa"/>
          </w:tcPr>
          <w:p w14:paraId="49AB53C4" w14:textId="353F3F75" w:rsidR="008423E4" w:rsidRPr="00861995" w:rsidRDefault="00BC324A" w:rsidP="00356386">
            <w:pPr>
              <w:jc w:val="right"/>
            </w:pPr>
            <w:r>
              <w:t>H.B. 2533</w:t>
            </w:r>
          </w:p>
        </w:tc>
      </w:tr>
      <w:tr w:rsidR="007E31DE" w14:paraId="0B2749FE" w14:textId="77777777" w:rsidTr="00345119">
        <w:tc>
          <w:tcPr>
            <w:tcW w:w="9576" w:type="dxa"/>
          </w:tcPr>
          <w:p w14:paraId="00F67D08" w14:textId="7AB0DD7D" w:rsidR="008423E4" w:rsidRPr="00861995" w:rsidRDefault="00BC324A" w:rsidP="00356386">
            <w:pPr>
              <w:jc w:val="right"/>
            </w:pPr>
            <w:r>
              <w:t xml:space="preserve">By: </w:t>
            </w:r>
            <w:r w:rsidR="0087089C">
              <w:t>Walle</w:t>
            </w:r>
          </w:p>
        </w:tc>
      </w:tr>
      <w:tr w:rsidR="007E31DE" w14:paraId="3D9D7E32" w14:textId="77777777" w:rsidTr="00345119">
        <w:tc>
          <w:tcPr>
            <w:tcW w:w="9576" w:type="dxa"/>
          </w:tcPr>
          <w:p w14:paraId="7D4E3D95" w14:textId="0410C25F" w:rsidR="008423E4" w:rsidRPr="00861995" w:rsidRDefault="00BC324A" w:rsidP="00356386">
            <w:pPr>
              <w:jc w:val="right"/>
            </w:pPr>
            <w:r>
              <w:t>Urban Affairs</w:t>
            </w:r>
          </w:p>
        </w:tc>
      </w:tr>
      <w:tr w:rsidR="007E31DE" w14:paraId="1B9CC72A" w14:textId="77777777" w:rsidTr="00345119">
        <w:tc>
          <w:tcPr>
            <w:tcW w:w="9576" w:type="dxa"/>
          </w:tcPr>
          <w:p w14:paraId="5DFF062D" w14:textId="12E23626" w:rsidR="008423E4" w:rsidRDefault="00BC324A" w:rsidP="00356386">
            <w:pPr>
              <w:jc w:val="right"/>
            </w:pPr>
            <w:r>
              <w:t>Committee Report (Unamended)</w:t>
            </w:r>
          </w:p>
        </w:tc>
      </w:tr>
    </w:tbl>
    <w:p w14:paraId="68914F6D" w14:textId="77777777" w:rsidR="008423E4" w:rsidRDefault="008423E4" w:rsidP="00356386">
      <w:pPr>
        <w:tabs>
          <w:tab w:val="right" w:pos="9360"/>
        </w:tabs>
      </w:pPr>
    </w:p>
    <w:p w14:paraId="29A0F924" w14:textId="77777777" w:rsidR="008423E4" w:rsidRDefault="008423E4" w:rsidP="00356386"/>
    <w:p w14:paraId="1F82AD2D" w14:textId="77777777" w:rsidR="008423E4" w:rsidRDefault="008423E4" w:rsidP="0035638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E31DE" w14:paraId="7489FDDF" w14:textId="77777777" w:rsidTr="00345119">
        <w:tc>
          <w:tcPr>
            <w:tcW w:w="9576" w:type="dxa"/>
          </w:tcPr>
          <w:p w14:paraId="733A5BAE" w14:textId="77777777" w:rsidR="008423E4" w:rsidRPr="00A8133F" w:rsidRDefault="00BC324A" w:rsidP="0035638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DC153A" w14:textId="77777777" w:rsidR="008423E4" w:rsidRDefault="008423E4" w:rsidP="00356386"/>
          <w:p w14:paraId="469986D7" w14:textId="77777777" w:rsidR="008423E4" w:rsidRDefault="00BC324A" w:rsidP="003563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60512E" w:rsidRPr="0060512E">
              <w:t>oncern</w:t>
            </w:r>
            <w:r>
              <w:t>s have been raised regarding</w:t>
            </w:r>
            <w:r w:rsidR="0060512E" w:rsidRPr="0060512E">
              <w:t xml:space="preserve"> </w:t>
            </w:r>
            <w:r>
              <w:t>the ability of</w:t>
            </w:r>
            <w:r w:rsidRPr="0060512E">
              <w:t xml:space="preserve"> </w:t>
            </w:r>
            <w:r w:rsidR="0060512E" w:rsidRPr="0060512E">
              <w:t xml:space="preserve">government agencies and non-governmental organizations to track and record data relating to people experiencing homelessness across </w:t>
            </w:r>
            <w:r>
              <w:t>Texas</w:t>
            </w:r>
            <w:r w:rsidR="0060512E" w:rsidRPr="0060512E">
              <w:t>.</w:t>
            </w:r>
            <w:r w:rsidR="0060512E">
              <w:t xml:space="preserve"> </w:t>
            </w:r>
            <w:r w:rsidR="00C054F6">
              <w:t xml:space="preserve">A </w:t>
            </w:r>
            <w:r w:rsidR="00C054F6" w:rsidRPr="0060512E">
              <w:t>data sharing network</w:t>
            </w:r>
            <w:r w:rsidR="00C054F6">
              <w:t>,</w:t>
            </w:r>
            <w:r w:rsidR="00C054F6" w:rsidRPr="0060512E">
              <w:t xml:space="preserve"> in which homeless response systems and data warehouse vendors are able to share and assess real-time data on homelessness throughout the state</w:t>
            </w:r>
            <w:r w:rsidR="00C054F6">
              <w:t>,</w:t>
            </w:r>
            <w:r w:rsidR="00C054F6" w:rsidRPr="0060512E">
              <w:t xml:space="preserve"> would </w:t>
            </w:r>
            <w:r w:rsidR="00C054F6">
              <w:t xml:space="preserve">provide a </w:t>
            </w:r>
            <w:r w:rsidR="00C054F6" w:rsidRPr="0060512E">
              <w:t>more collaborat</w:t>
            </w:r>
            <w:r w:rsidR="00C054F6">
              <w:t>ive process</w:t>
            </w:r>
            <w:r w:rsidR="00C054F6" w:rsidRPr="0060512E">
              <w:t xml:space="preserve"> </w:t>
            </w:r>
            <w:r w:rsidR="00C054F6">
              <w:t>for</w:t>
            </w:r>
            <w:r w:rsidR="00C054F6" w:rsidRPr="0060512E">
              <w:t xml:space="preserve"> identifying individuals who are experiencing homelessness and connecting </w:t>
            </w:r>
            <w:r w:rsidR="00551AD7">
              <w:t>them</w:t>
            </w:r>
            <w:r w:rsidR="00C054F6" w:rsidRPr="0060512E">
              <w:t xml:space="preserve"> with resources and services.</w:t>
            </w:r>
            <w:r w:rsidR="00C054F6">
              <w:t xml:space="preserve"> </w:t>
            </w:r>
            <w:r w:rsidR="0060512E" w:rsidRPr="0060512E">
              <w:t>H</w:t>
            </w:r>
            <w:r>
              <w:t>.</w:t>
            </w:r>
            <w:r w:rsidR="0060512E" w:rsidRPr="0060512E">
              <w:t>B</w:t>
            </w:r>
            <w:r>
              <w:t>.</w:t>
            </w:r>
            <w:r w:rsidR="0060512E" w:rsidRPr="0060512E">
              <w:t xml:space="preserve"> 2533 seeks to </w:t>
            </w:r>
            <w:r>
              <w:t xml:space="preserve">address these concerns by </w:t>
            </w:r>
            <w:r w:rsidR="0060512E" w:rsidRPr="0060512E">
              <w:t>creat</w:t>
            </w:r>
            <w:r>
              <w:t>i</w:t>
            </w:r>
            <w:r>
              <w:t>ng</w:t>
            </w:r>
            <w:r w:rsidR="0060512E" w:rsidRPr="0060512E">
              <w:t xml:space="preserve"> </w:t>
            </w:r>
            <w:r w:rsidR="00551AD7">
              <w:t xml:space="preserve">such </w:t>
            </w:r>
            <w:r w:rsidR="0060512E" w:rsidRPr="0060512E">
              <w:t>a data sharing network system</w:t>
            </w:r>
            <w:r w:rsidR="00551AD7">
              <w:t>.</w:t>
            </w:r>
            <w:r w:rsidR="0060512E" w:rsidRPr="0060512E">
              <w:t xml:space="preserve"> </w:t>
            </w:r>
          </w:p>
          <w:p w14:paraId="16C3E738" w14:textId="55EB7FFA" w:rsidR="00E15CAD" w:rsidRPr="00E26B13" w:rsidRDefault="00E15CAD" w:rsidP="0035638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E31DE" w14:paraId="1BD7FEF3" w14:textId="77777777" w:rsidTr="00345119">
        <w:tc>
          <w:tcPr>
            <w:tcW w:w="9576" w:type="dxa"/>
          </w:tcPr>
          <w:p w14:paraId="6CDD4C7E" w14:textId="77777777" w:rsidR="0017725B" w:rsidRDefault="00BC324A" w:rsidP="003563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CC80FA" w14:textId="77777777" w:rsidR="0017725B" w:rsidRDefault="0017725B" w:rsidP="00356386">
            <w:pPr>
              <w:rPr>
                <w:b/>
                <w:u w:val="single"/>
              </w:rPr>
            </w:pPr>
          </w:p>
          <w:p w14:paraId="4E6C6E34" w14:textId="30CCA66B" w:rsidR="00CB26C0" w:rsidRPr="00CB26C0" w:rsidRDefault="00BC324A" w:rsidP="0035638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09EE73AA" w14:textId="77777777" w:rsidR="0017725B" w:rsidRPr="0017725B" w:rsidRDefault="0017725B" w:rsidP="00356386">
            <w:pPr>
              <w:rPr>
                <w:b/>
                <w:u w:val="single"/>
              </w:rPr>
            </w:pPr>
          </w:p>
        </w:tc>
      </w:tr>
      <w:tr w:rsidR="007E31DE" w14:paraId="698C802C" w14:textId="77777777" w:rsidTr="00345119">
        <w:tc>
          <w:tcPr>
            <w:tcW w:w="9576" w:type="dxa"/>
          </w:tcPr>
          <w:p w14:paraId="485C80FA" w14:textId="77777777" w:rsidR="008423E4" w:rsidRPr="00A8133F" w:rsidRDefault="00BC324A" w:rsidP="0035638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CCC25A" w14:textId="77777777" w:rsidR="008423E4" w:rsidRDefault="008423E4" w:rsidP="00356386"/>
          <w:p w14:paraId="4B10B6E7" w14:textId="5B458E44" w:rsidR="00CB26C0" w:rsidRDefault="00BC324A" w:rsidP="003563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383F2573" w14:textId="77777777" w:rsidR="008423E4" w:rsidRPr="00E21FDC" w:rsidRDefault="008423E4" w:rsidP="00356386">
            <w:pPr>
              <w:rPr>
                <w:b/>
              </w:rPr>
            </w:pPr>
          </w:p>
        </w:tc>
      </w:tr>
      <w:tr w:rsidR="007E31DE" w14:paraId="125FE325" w14:textId="77777777" w:rsidTr="00345119">
        <w:tc>
          <w:tcPr>
            <w:tcW w:w="9576" w:type="dxa"/>
          </w:tcPr>
          <w:p w14:paraId="4E1DF831" w14:textId="77777777" w:rsidR="008423E4" w:rsidRPr="00A8133F" w:rsidRDefault="00BC324A" w:rsidP="0035638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C75254" w14:textId="77777777" w:rsidR="008423E4" w:rsidRDefault="008423E4" w:rsidP="00356386"/>
          <w:p w14:paraId="6FAE5B3F" w14:textId="49E32A76" w:rsidR="009C36CD" w:rsidRDefault="00BC324A" w:rsidP="003563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2533 amends the Government Code to require the Texas Department of Housing and Community Affairs (TDHCA), using available resources and in collaboration with the Texas Homeless Network, to implement a homeless data s</w:t>
            </w:r>
            <w:r w:rsidRPr="00521F00">
              <w:t>haring network through which homele</w:t>
            </w:r>
            <w:r w:rsidRPr="00521F00">
              <w:t xml:space="preserve">ss response systems and data warehouse vendors are able to share and assess real-time data on homelessness throughout </w:t>
            </w:r>
            <w:r>
              <w:t>Texas. The</w:t>
            </w:r>
            <w:r w:rsidR="00CB26C0">
              <w:t xml:space="preserve"> bill requires </w:t>
            </w:r>
            <w:r>
              <w:t>TDHCA</w:t>
            </w:r>
            <w:r w:rsidR="00CB26C0">
              <w:t xml:space="preserve">, in implementing the homeless data sharing network, </w:t>
            </w:r>
            <w:r w:rsidR="00113AA0">
              <w:t xml:space="preserve">to </w:t>
            </w:r>
            <w:r w:rsidR="00CB26C0">
              <w:t xml:space="preserve">do the following: </w:t>
            </w:r>
          </w:p>
          <w:p w14:paraId="3598EFE9" w14:textId="6A4A12C5" w:rsidR="00875EEE" w:rsidRDefault="00BC324A" w:rsidP="0035638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collaborate with health benefit p</w:t>
            </w:r>
            <w:r>
              <w:t xml:space="preserve">lan issuers and managed care organizations to </w:t>
            </w:r>
            <w:r w:rsidR="00CB26C0">
              <w:t>identify individuals experiencing homelessness</w:t>
            </w:r>
            <w:r>
              <w:t xml:space="preserve"> and connect and refer those individuals to available services and resources</w:t>
            </w:r>
            <w:r w:rsidR="00EE14FA">
              <w:t>, including housing navigation assistance, for the purpose of improving health outcomes</w:t>
            </w:r>
            <w:r w:rsidR="00CB26C0">
              <w:t>; and</w:t>
            </w:r>
          </w:p>
          <w:p w14:paraId="1DBAA05B" w14:textId="2E2C4714" w:rsidR="00CB26C0" w:rsidRPr="009C36CD" w:rsidRDefault="00BC324A" w:rsidP="003563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ensure that information shared through the network that is confidential under state or federal law is not disclosed. </w:t>
            </w:r>
          </w:p>
          <w:p w14:paraId="0EEF6E1C" w14:textId="77777777" w:rsidR="008423E4" w:rsidRPr="00835628" w:rsidRDefault="008423E4" w:rsidP="00356386">
            <w:pPr>
              <w:rPr>
                <w:b/>
              </w:rPr>
            </w:pPr>
          </w:p>
        </w:tc>
      </w:tr>
      <w:tr w:rsidR="007E31DE" w14:paraId="7E2E5853" w14:textId="77777777" w:rsidTr="00345119">
        <w:tc>
          <w:tcPr>
            <w:tcW w:w="9576" w:type="dxa"/>
          </w:tcPr>
          <w:p w14:paraId="0399B40C" w14:textId="77777777" w:rsidR="008423E4" w:rsidRPr="00A8133F" w:rsidRDefault="00BC324A" w:rsidP="0035638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9CED47" w14:textId="77777777" w:rsidR="008423E4" w:rsidRDefault="008423E4" w:rsidP="00356386"/>
          <w:p w14:paraId="31478A1F" w14:textId="3619356E" w:rsidR="008423E4" w:rsidRPr="003624F2" w:rsidRDefault="00BC324A" w:rsidP="0035638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08A8C20" w14:textId="77777777" w:rsidR="008423E4" w:rsidRPr="00233FDB" w:rsidRDefault="008423E4" w:rsidP="00356386">
            <w:pPr>
              <w:rPr>
                <w:b/>
              </w:rPr>
            </w:pPr>
          </w:p>
        </w:tc>
      </w:tr>
    </w:tbl>
    <w:p w14:paraId="52FF6AE7" w14:textId="77777777" w:rsidR="008423E4" w:rsidRPr="00BE0E75" w:rsidRDefault="008423E4" w:rsidP="00356386">
      <w:pPr>
        <w:jc w:val="both"/>
        <w:rPr>
          <w:rFonts w:ascii="Arial" w:hAnsi="Arial"/>
          <w:sz w:val="16"/>
          <w:szCs w:val="16"/>
        </w:rPr>
      </w:pPr>
    </w:p>
    <w:p w14:paraId="2BB4F869" w14:textId="77777777" w:rsidR="004108C3" w:rsidRPr="008423E4" w:rsidRDefault="004108C3" w:rsidP="0035638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90D9" w14:textId="77777777" w:rsidR="00000000" w:rsidRDefault="00BC324A">
      <w:r>
        <w:separator/>
      </w:r>
    </w:p>
  </w:endnote>
  <w:endnote w:type="continuationSeparator" w:id="0">
    <w:p w14:paraId="1642145B" w14:textId="77777777" w:rsidR="00000000" w:rsidRDefault="00BC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39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E31DE" w14:paraId="63D6B66C" w14:textId="77777777" w:rsidTr="009C1E9A">
      <w:trPr>
        <w:cantSplit/>
      </w:trPr>
      <w:tc>
        <w:tcPr>
          <w:tcW w:w="0" w:type="pct"/>
        </w:tcPr>
        <w:p w14:paraId="5E8860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EE9D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187D3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894F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B4E5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1DE" w14:paraId="1950E697" w14:textId="77777777" w:rsidTr="009C1E9A">
      <w:trPr>
        <w:cantSplit/>
      </w:trPr>
      <w:tc>
        <w:tcPr>
          <w:tcW w:w="0" w:type="pct"/>
        </w:tcPr>
        <w:p w14:paraId="3F213E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88D18" w14:textId="326B28FB" w:rsidR="00EC379B" w:rsidRPr="009C1E9A" w:rsidRDefault="00BC32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25757-D</w:t>
          </w:r>
        </w:p>
      </w:tc>
      <w:tc>
        <w:tcPr>
          <w:tcW w:w="2453" w:type="pct"/>
        </w:tcPr>
        <w:p w14:paraId="3AF9B992" w14:textId="25EFA63B" w:rsidR="00EC379B" w:rsidRDefault="00BC32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7A95">
            <w:t>23.114.2585</w:t>
          </w:r>
          <w:r>
            <w:fldChar w:fldCharType="end"/>
          </w:r>
        </w:p>
      </w:tc>
    </w:tr>
    <w:tr w:rsidR="007E31DE" w14:paraId="57D8DBE8" w14:textId="77777777" w:rsidTr="009C1E9A">
      <w:trPr>
        <w:cantSplit/>
      </w:trPr>
      <w:tc>
        <w:tcPr>
          <w:tcW w:w="0" w:type="pct"/>
        </w:tcPr>
        <w:p w14:paraId="4FAAEC7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3DB7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A5D9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A35A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31DE" w14:paraId="7B9129F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793211" w14:textId="77777777" w:rsidR="00EC379B" w:rsidRDefault="00BC32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8287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05029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74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EE3B" w14:textId="77777777" w:rsidR="00000000" w:rsidRDefault="00BC324A">
      <w:r>
        <w:separator/>
      </w:r>
    </w:p>
  </w:footnote>
  <w:footnote w:type="continuationSeparator" w:id="0">
    <w:p w14:paraId="71F7FB44" w14:textId="77777777" w:rsidR="00000000" w:rsidRDefault="00BC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7F2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079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7E4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644F"/>
    <w:multiLevelType w:val="hybridMultilevel"/>
    <w:tmpl w:val="0D68A418"/>
    <w:lvl w:ilvl="0" w:tplc="9244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4E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20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E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9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0D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E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E3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4D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0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395"/>
    <w:rsid w:val="0010154D"/>
    <w:rsid w:val="00102D3F"/>
    <w:rsid w:val="00102EC7"/>
    <w:rsid w:val="0010347D"/>
    <w:rsid w:val="00110F8C"/>
    <w:rsid w:val="0011274A"/>
    <w:rsid w:val="00113522"/>
    <w:rsid w:val="0011378D"/>
    <w:rsid w:val="00113AA0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A95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B7D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DA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386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F00"/>
    <w:rsid w:val="005269CE"/>
    <w:rsid w:val="005304B2"/>
    <w:rsid w:val="005336BD"/>
    <w:rsid w:val="00534A49"/>
    <w:rsid w:val="005363BB"/>
    <w:rsid w:val="00536521"/>
    <w:rsid w:val="00541B98"/>
    <w:rsid w:val="00543374"/>
    <w:rsid w:val="00545548"/>
    <w:rsid w:val="00546923"/>
    <w:rsid w:val="00551AD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12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0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A03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1D4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D85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1DE"/>
    <w:rsid w:val="007E33B6"/>
    <w:rsid w:val="007E59E8"/>
    <w:rsid w:val="007F0E49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55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89C"/>
    <w:rsid w:val="00871775"/>
    <w:rsid w:val="00871AEF"/>
    <w:rsid w:val="008726E5"/>
    <w:rsid w:val="0087289E"/>
    <w:rsid w:val="00874C05"/>
    <w:rsid w:val="0087588B"/>
    <w:rsid w:val="00875EEE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754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08D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24A"/>
    <w:rsid w:val="00BC3ED3"/>
    <w:rsid w:val="00BC3EF6"/>
    <w:rsid w:val="00BC4A10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4F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6C0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F6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CAD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59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4F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4A2F9B-F8AA-413B-B807-1C73E04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26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2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26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6C0"/>
    <w:rPr>
      <w:b/>
      <w:bCs/>
    </w:rPr>
  </w:style>
  <w:style w:type="paragraph" w:styleId="Revision">
    <w:name w:val="Revision"/>
    <w:hidden/>
    <w:uiPriority w:val="99"/>
    <w:semiHidden/>
    <w:rsid w:val="00EE1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1812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HB02533 (Committee Report (Unamended))</vt:lpstr>
    </vt:vector>
  </TitlesOfParts>
  <Company>State of Texas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25757</dc:subject>
  <dc:creator>State of Texas</dc:creator>
  <dc:description>HB 2533 by Walle-(H)Urban Affairs</dc:description>
  <cp:lastModifiedBy>Thomas Weis</cp:lastModifiedBy>
  <cp:revision>2</cp:revision>
  <cp:lastPrinted>2003-11-26T17:21:00Z</cp:lastPrinted>
  <dcterms:created xsi:type="dcterms:W3CDTF">2023-04-26T18:57:00Z</dcterms:created>
  <dcterms:modified xsi:type="dcterms:W3CDTF">2023-04-26T18:57:00Z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23.114.2585</vt:lpwstr>
  </property>
</Properties>
</file>