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365A9" w14:paraId="57460524" w14:textId="77777777" w:rsidTr="00345119">
        <w:tc>
          <w:tcPr>
            <w:tcW w:w="9576" w:type="dxa"/>
            <w:noWrap/>
          </w:tcPr>
          <w:p w14:paraId="4E6D6EF1" w14:textId="77777777" w:rsidR="008423E4" w:rsidRPr="0022177D" w:rsidRDefault="00E3071D" w:rsidP="00337766">
            <w:pPr>
              <w:pStyle w:val="Heading1"/>
            </w:pPr>
            <w:r w:rsidRPr="00631897">
              <w:t>BILL ANALYSIS</w:t>
            </w:r>
          </w:p>
        </w:tc>
      </w:tr>
    </w:tbl>
    <w:p w14:paraId="34401E01" w14:textId="77777777" w:rsidR="008423E4" w:rsidRPr="0022177D" w:rsidRDefault="008423E4" w:rsidP="00337766">
      <w:pPr>
        <w:jc w:val="center"/>
      </w:pPr>
    </w:p>
    <w:p w14:paraId="1ACBE3BB" w14:textId="77777777" w:rsidR="008423E4" w:rsidRPr="00B31F0E" w:rsidRDefault="008423E4" w:rsidP="00337766"/>
    <w:p w14:paraId="1AEC4ED5" w14:textId="77777777" w:rsidR="008423E4" w:rsidRPr="00742794" w:rsidRDefault="008423E4" w:rsidP="00337766">
      <w:pPr>
        <w:tabs>
          <w:tab w:val="right" w:pos="9360"/>
        </w:tabs>
      </w:pPr>
    </w:p>
    <w:tbl>
      <w:tblPr>
        <w:tblW w:w="0" w:type="auto"/>
        <w:tblLayout w:type="fixed"/>
        <w:tblLook w:val="01E0" w:firstRow="1" w:lastRow="1" w:firstColumn="1" w:lastColumn="1" w:noHBand="0" w:noVBand="0"/>
      </w:tblPr>
      <w:tblGrid>
        <w:gridCol w:w="9576"/>
      </w:tblGrid>
      <w:tr w:rsidR="00E365A9" w14:paraId="680703EC" w14:textId="77777777" w:rsidTr="00345119">
        <w:tc>
          <w:tcPr>
            <w:tcW w:w="9576" w:type="dxa"/>
          </w:tcPr>
          <w:p w14:paraId="7699094F" w14:textId="30B1BC9A" w:rsidR="008423E4" w:rsidRPr="00861995" w:rsidRDefault="00E3071D" w:rsidP="00337766">
            <w:pPr>
              <w:jc w:val="right"/>
            </w:pPr>
            <w:r>
              <w:t>C.S.H.B. 2606</w:t>
            </w:r>
          </w:p>
        </w:tc>
      </w:tr>
      <w:tr w:rsidR="00E365A9" w14:paraId="3F5A831B" w14:textId="77777777" w:rsidTr="00345119">
        <w:tc>
          <w:tcPr>
            <w:tcW w:w="9576" w:type="dxa"/>
          </w:tcPr>
          <w:p w14:paraId="702E680C" w14:textId="3BB5F7E0" w:rsidR="008423E4" w:rsidRPr="00861995" w:rsidRDefault="00E3071D" w:rsidP="00337766">
            <w:pPr>
              <w:jc w:val="right"/>
            </w:pPr>
            <w:r>
              <w:t xml:space="preserve">By: </w:t>
            </w:r>
            <w:r w:rsidR="00E06EA0">
              <w:t>Canales</w:t>
            </w:r>
          </w:p>
        </w:tc>
      </w:tr>
      <w:tr w:rsidR="00E365A9" w14:paraId="3D00E127" w14:textId="77777777" w:rsidTr="00345119">
        <w:tc>
          <w:tcPr>
            <w:tcW w:w="9576" w:type="dxa"/>
          </w:tcPr>
          <w:p w14:paraId="0E646845" w14:textId="1986676D" w:rsidR="008423E4" w:rsidRPr="00861995" w:rsidRDefault="00E3071D" w:rsidP="00337766">
            <w:pPr>
              <w:jc w:val="right"/>
            </w:pPr>
            <w:r>
              <w:t>Transportation</w:t>
            </w:r>
          </w:p>
        </w:tc>
      </w:tr>
      <w:tr w:rsidR="00E365A9" w14:paraId="234223B1" w14:textId="77777777" w:rsidTr="00345119">
        <w:tc>
          <w:tcPr>
            <w:tcW w:w="9576" w:type="dxa"/>
          </w:tcPr>
          <w:p w14:paraId="65CA76F3" w14:textId="19C02F31" w:rsidR="008423E4" w:rsidRDefault="00E3071D" w:rsidP="00337766">
            <w:pPr>
              <w:jc w:val="right"/>
            </w:pPr>
            <w:r>
              <w:t>Committee Report (Substituted)</w:t>
            </w:r>
          </w:p>
        </w:tc>
      </w:tr>
    </w:tbl>
    <w:p w14:paraId="3B6007DB" w14:textId="77777777" w:rsidR="008423E4" w:rsidRDefault="008423E4" w:rsidP="00337766">
      <w:pPr>
        <w:tabs>
          <w:tab w:val="right" w:pos="9360"/>
        </w:tabs>
      </w:pPr>
    </w:p>
    <w:p w14:paraId="6E1A2C21" w14:textId="77777777" w:rsidR="008423E4" w:rsidRDefault="008423E4" w:rsidP="00337766"/>
    <w:p w14:paraId="7D1BEA71" w14:textId="77777777" w:rsidR="008423E4" w:rsidRDefault="008423E4" w:rsidP="00337766"/>
    <w:tbl>
      <w:tblPr>
        <w:tblW w:w="0" w:type="auto"/>
        <w:tblCellMar>
          <w:left w:w="115" w:type="dxa"/>
          <w:right w:w="115" w:type="dxa"/>
        </w:tblCellMar>
        <w:tblLook w:val="01E0" w:firstRow="1" w:lastRow="1" w:firstColumn="1" w:lastColumn="1" w:noHBand="0" w:noVBand="0"/>
      </w:tblPr>
      <w:tblGrid>
        <w:gridCol w:w="9360"/>
      </w:tblGrid>
      <w:tr w:rsidR="00E365A9" w14:paraId="6F658A9E" w14:textId="77777777" w:rsidTr="00337766">
        <w:tc>
          <w:tcPr>
            <w:tcW w:w="9360" w:type="dxa"/>
          </w:tcPr>
          <w:p w14:paraId="32FDE604" w14:textId="77777777" w:rsidR="008423E4" w:rsidRPr="00A8133F" w:rsidRDefault="00E3071D" w:rsidP="00337766">
            <w:pPr>
              <w:rPr>
                <w:b/>
              </w:rPr>
            </w:pPr>
            <w:r w:rsidRPr="009C1E9A">
              <w:rPr>
                <w:b/>
                <w:u w:val="single"/>
              </w:rPr>
              <w:t>BACKGROUND AND PURPOSE</w:t>
            </w:r>
            <w:r>
              <w:rPr>
                <w:b/>
              </w:rPr>
              <w:t xml:space="preserve"> </w:t>
            </w:r>
          </w:p>
          <w:p w14:paraId="516DEFC2" w14:textId="77777777" w:rsidR="008423E4" w:rsidRDefault="008423E4" w:rsidP="00337766"/>
          <w:p w14:paraId="0193CA2F" w14:textId="5FDE98AD" w:rsidR="008423E4" w:rsidRDefault="00E3071D" w:rsidP="00337766">
            <w:pPr>
              <w:pStyle w:val="Header"/>
              <w:tabs>
                <w:tab w:val="clear" w:pos="4320"/>
                <w:tab w:val="clear" w:pos="8640"/>
              </w:tabs>
              <w:jc w:val="both"/>
            </w:pPr>
            <w:r>
              <w:t>Statutes</w:t>
            </w:r>
            <w:r w:rsidR="00914EDE">
              <w:t xml:space="preserve"> governing</w:t>
            </w:r>
            <w:r w:rsidR="0099674B">
              <w:t xml:space="preserve"> navigation districts</w:t>
            </w:r>
            <w:r w:rsidR="00750A5D" w:rsidRPr="00750A5D">
              <w:t xml:space="preserve"> have been amended </w:t>
            </w:r>
            <w:r w:rsidR="0079755A">
              <w:t xml:space="preserve">many times </w:t>
            </w:r>
            <w:r w:rsidR="00750A5D" w:rsidRPr="00750A5D">
              <w:t>since their codification in 1971 to keep up with best practices</w:t>
            </w:r>
            <w:r>
              <w:t>, but a</w:t>
            </w:r>
            <w:r w:rsidR="00750A5D" w:rsidRPr="00750A5D">
              <w:t>dditional changes</w:t>
            </w:r>
            <w:r w:rsidR="0079755A">
              <w:t xml:space="preserve"> are needed</w:t>
            </w:r>
            <w:r w:rsidR="00750A5D" w:rsidRPr="00750A5D">
              <w:t xml:space="preserve"> to allow port authorities to continue to do business and enhance the </w:t>
            </w:r>
            <w:r w:rsidR="0079755A">
              <w:t xml:space="preserve">state's </w:t>
            </w:r>
            <w:r w:rsidR="00750A5D" w:rsidRPr="00750A5D">
              <w:t>economic developmen</w:t>
            </w:r>
            <w:r w:rsidR="0079755A">
              <w:t>t</w:t>
            </w:r>
            <w:r w:rsidR="00750A5D" w:rsidRPr="00750A5D">
              <w:t xml:space="preserve">. </w:t>
            </w:r>
            <w:r w:rsidR="006275D9">
              <w:t xml:space="preserve">According to the Texas Ports Association, </w:t>
            </w:r>
            <w:r w:rsidR="00750A5D" w:rsidRPr="00750A5D">
              <w:t>Texas ports are responsible for 25</w:t>
            </w:r>
            <w:r w:rsidR="006275D9">
              <w:t xml:space="preserve"> percent</w:t>
            </w:r>
            <w:r w:rsidR="00750A5D" w:rsidRPr="00750A5D">
              <w:t xml:space="preserve"> of the state</w:t>
            </w:r>
            <w:r w:rsidR="0079755A">
              <w:t>'</w:t>
            </w:r>
            <w:r w:rsidR="00750A5D" w:rsidRPr="00750A5D">
              <w:t xml:space="preserve">s GDP. </w:t>
            </w:r>
            <w:r w:rsidR="006275D9">
              <w:t>C.S.H.B.</w:t>
            </w:r>
            <w:r w:rsidR="00222388">
              <w:t> </w:t>
            </w:r>
            <w:r w:rsidR="006275D9">
              <w:t>2606 seeks to enact</w:t>
            </w:r>
            <w:r w:rsidR="00750A5D" w:rsidRPr="00750A5D">
              <w:t xml:space="preserve"> administrative changes that will allow Texas port authorities to be more efficient and cost effective, consistent with inflation and changes in supply chain logistics.</w:t>
            </w:r>
          </w:p>
          <w:p w14:paraId="1DC02559" w14:textId="77777777" w:rsidR="008423E4" w:rsidRPr="00E26B13" w:rsidRDefault="008423E4" w:rsidP="00337766">
            <w:pPr>
              <w:rPr>
                <w:b/>
              </w:rPr>
            </w:pPr>
          </w:p>
        </w:tc>
      </w:tr>
      <w:tr w:rsidR="00E365A9" w14:paraId="76DD6B58" w14:textId="77777777" w:rsidTr="00337766">
        <w:tc>
          <w:tcPr>
            <w:tcW w:w="9360" w:type="dxa"/>
          </w:tcPr>
          <w:p w14:paraId="2583B916" w14:textId="77777777" w:rsidR="0017725B" w:rsidRDefault="00E3071D" w:rsidP="00337766">
            <w:pPr>
              <w:rPr>
                <w:b/>
                <w:u w:val="single"/>
              </w:rPr>
            </w:pPr>
            <w:r>
              <w:rPr>
                <w:b/>
                <w:u w:val="single"/>
              </w:rPr>
              <w:t>CRIMINAL JUSTICE IMPACT</w:t>
            </w:r>
          </w:p>
          <w:p w14:paraId="49604F97" w14:textId="77777777" w:rsidR="0017725B" w:rsidRDefault="0017725B" w:rsidP="00337766">
            <w:pPr>
              <w:rPr>
                <w:b/>
                <w:u w:val="single"/>
              </w:rPr>
            </w:pPr>
          </w:p>
          <w:p w14:paraId="7CE1DEBE" w14:textId="002B22AD" w:rsidR="0019643D" w:rsidRPr="0019643D" w:rsidRDefault="00E3071D" w:rsidP="00337766">
            <w:pPr>
              <w:jc w:val="both"/>
            </w:pPr>
            <w:r>
              <w:t>It is the committee's opinion that this</w:t>
            </w:r>
            <w:r>
              <w:t xml:space="preserve"> bill does not expressly create a criminal offense, increase the punishment for an existing criminal offense or category of offenses, or change the eligibility of a person for community supervision, parole, or mandatory supervision.</w:t>
            </w:r>
          </w:p>
          <w:p w14:paraId="66341383" w14:textId="77777777" w:rsidR="0017725B" w:rsidRPr="0017725B" w:rsidRDefault="0017725B" w:rsidP="00337766">
            <w:pPr>
              <w:rPr>
                <w:b/>
                <w:u w:val="single"/>
              </w:rPr>
            </w:pPr>
          </w:p>
        </w:tc>
      </w:tr>
      <w:tr w:rsidR="00E365A9" w14:paraId="7C3246FB" w14:textId="77777777" w:rsidTr="00337766">
        <w:tc>
          <w:tcPr>
            <w:tcW w:w="9360" w:type="dxa"/>
          </w:tcPr>
          <w:p w14:paraId="276BF83F" w14:textId="77777777" w:rsidR="008423E4" w:rsidRPr="00A8133F" w:rsidRDefault="00E3071D" w:rsidP="00337766">
            <w:pPr>
              <w:rPr>
                <w:b/>
              </w:rPr>
            </w:pPr>
            <w:r w:rsidRPr="009C1E9A">
              <w:rPr>
                <w:b/>
                <w:u w:val="single"/>
              </w:rPr>
              <w:t xml:space="preserve">RULEMAKING </w:t>
            </w:r>
            <w:r w:rsidRPr="009C1E9A">
              <w:rPr>
                <w:b/>
                <w:u w:val="single"/>
              </w:rPr>
              <w:t>AUTHORITY</w:t>
            </w:r>
            <w:r>
              <w:rPr>
                <w:b/>
              </w:rPr>
              <w:t xml:space="preserve"> </w:t>
            </w:r>
          </w:p>
          <w:p w14:paraId="741F444D" w14:textId="77777777" w:rsidR="008423E4" w:rsidRDefault="008423E4" w:rsidP="00337766"/>
          <w:p w14:paraId="0CF81EE1" w14:textId="25C55D6E" w:rsidR="0019643D" w:rsidRDefault="00E3071D" w:rsidP="0033776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576734E" w14:textId="77777777" w:rsidR="008423E4" w:rsidRPr="00E21FDC" w:rsidRDefault="008423E4" w:rsidP="00337766">
            <w:pPr>
              <w:rPr>
                <w:b/>
              </w:rPr>
            </w:pPr>
          </w:p>
        </w:tc>
      </w:tr>
      <w:tr w:rsidR="00E365A9" w14:paraId="75693CCB" w14:textId="77777777" w:rsidTr="00337766">
        <w:tc>
          <w:tcPr>
            <w:tcW w:w="9360" w:type="dxa"/>
          </w:tcPr>
          <w:p w14:paraId="2FDA0E9C" w14:textId="77777777" w:rsidR="008423E4" w:rsidRPr="00A8133F" w:rsidRDefault="00E3071D" w:rsidP="00337766">
            <w:pPr>
              <w:rPr>
                <w:b/>
              </w:rPr>
            </w:pPr>
            <w:r w:rsidRPr="009C1E9A">
              <w:rPr>
                <w:b/>
                <w:u w:val="single"/>
              </w:rPr>
              <w:t>ANALYSIS</w:t>
            </w:r>
            <w:r>
              <w:rPr>
                <w:b/>
              </w:rPr>
              <w:t xml:space="preserve"> </w:t>
            </w:r>
          </w:p>
          <w:p w14:paraId="5B6F4139" w14:textId="77777777" w:rsidR="008423E4" w:rsidRDefault="008423E4" w:rsidP="00337766"/>
          <w:p w14:paraId="0856DBB9" w14:textId="1749881C" w:rsidR="00B10577" w:rsidRDefault="00E3071D" w:rsidP="00337766">
            <w:pPr>
              <w:pStyle w:val="Header"/>
              <w:jc w:val="both"/>
            </w:pPr>
            <w:r>
              <w:t>C.S.</w:t>
            </w:r>
            <w:r w:rsidR="00937088">
              <w:t xml:space="preserve">H.B. 2606 amends the Water Code to </w:t>
            </w:r>
            <w:r w:rsidR="00482691">
              <w:t xml:space="preserve">authorize a port commission to </w:t>
            </w:r>
            <w:r w:rsidR="00482691" w:rsidRPr="00B10577">
              <w:t>delegate</w:t>
            </w:r>
            <w:r w:rsidR="00482691">
              <w:t xml:space="preserve"> </w:t>
            </w:r>
            <w:r w:rsidR="00482691" w:rsidRPr="00B10577">
              <w:t>authority</w:t>
            </w:r>
            <w:r w:rsidR="00482691">
              <w:t xml:space="preserve"> to </w:t>
            </w:r>
            <w:r w:rsidRPr="00E651BA">
              <w:t xml:space="preserve">an authorized designated officer of the port commission, </w:t>
            </w:r>
            <w:r w:rsidR="00092834">
              <w:t xml:space="preserve">the </w:t>
            </w:r>
            <w:r w:rsidRPr="00092834">
              <w:t>executive director of the</w:t>
            </w:r>
            <w:r w:rsidR="002915E2" w:rsidRPr="00092834">
              <w:t xml:space="preserve"> navigation</w:t>
            </w:r>
            <w:r w:rsidRPr="00092834">
              <w:t xml:space="preserve"> district or port authority, or</w:t>
            </w:r>
            <w:r w:rsidR="00092834">
              <w:t xml:space="preserve"> an authorized representative of the</w:t>
            </w:r>
            <w:r w:rsidRPr="00092834">
              <w:t xml:space="preserve"> exe</w:t>
            </w:r>
            <w:r w:rsidRPr="00092834">
              <w:t>cutive director</w:t>
            </w:r>
            <w:r w:rsidR="00482691">
              <w:t xml:space="preserve"> to </w:t>
            </w:r>
            <w:r w:rsidR="00482691" w:rsidRPr="00482691">
              <w:t>make routine purchases or contracts in an amount not to exceed</w:t>
            </w:r>
            <w:r w:rsidR="00482691">
              <w:t xml:space="preserve"> $100,000</w:t>
            </w:r>
            <w:r w:rsidRPr="00B10577">
              <w:t>.</w:t>
            </w:r>
          </w:p>
          <w:p w14:paraId="1A4A9DE1" w14:textId="3B9779CC" w:rsidR="00B10577" w:rsidRDefault="00B10577" w:rsidP="00337766">
            <w:pPr>
              <w:pStyle w:val="Header"/>
              <w:jc w:val="both"/>
            </w:pPr>
          </w:p>
          <w:p w14:paraId="64F87805" w14:textId="743CDC09" w:rsidR="00984D8E" w:rsidRDefault="00E3071D" w:rsidP="00337766">
            <w:pPr>
              <w:pStyle w:val="Header"/>
              <w:jc w:val="both"/>
            </w:pPr>
            <w:r>
              <w:t>C.S.</w:t>
            </w:r>
            <w:r w:rsidR="00B10577">
              <w:t xml:space="preserve">H.B. 2606 </w:t>
            </w:r>
            <w:r w:rsidR="008A4ED7">
              <w:t xml:space="preserve">authorizes </w:t>
            </w:r>
            <w:r w:rsidR="008A4ED7" w:rsidRPr="008A4ED7">
              <w:t xml:space="preserve">the </w:t>
            </w:r>
            <w:r w:rsidR="008A4ED7" w:rsidRPr="00092834">
              <w:t xml:space="preserve">executive director of a </w:t>
            </w:r>
            <w:r w:rsidR="00F264E4" w:rsidRPr="00092834">
              <w:t xml:space="preserve">navigation </w:t>
            </w:r>
            <w:r w:rsidR="008A4ED7" w:rsidRPr="00092834">
              <w:t>district</w:t>
            </w:r>
            <w:r w:rsidR="00914EDE">
              <w:t>,</w:t>
            </w:r>
            <w:r w:rsidR="008A4ED7" w:rsidRPr="008A4ED7">
              <w:t xml:space="preserve"> or an officer of a district</w:t>
            </w:r>
            <w:r w:rsidR="008A4ED7">
              <w:t xml:space="preserve"> </w:t>
            </w:r>
            <w:r w:rsidR="008A4ED7" w:rsidRPr="008A4ED7">
              <w:t>authorized in writing by the port commission</w:t>
            </w:r>
            <w:r w:rsidR="00914EDE">
              <w:t>,</w:t>
            </w:r>
            <w:r w:rsidR="008A4ED7">
              <w:t xml:space="preserve"> to make </w:t>
            </w:r>
            <w:r w:rsidR="008A4ED7" w:rsidRPr="008A4ED7">
              <w:t>emergency purchases or contracts or emergency amendments to existing purchase orders or contracts in an amount that exceeds the</w:t>
            </w:r>
            <w:r w:rsidR="00CC3C03">
              <w:t xml:space="preserve"> cap on</w:t>
            </w:r>
            <w:r w:rsidR="008A4ED7" w:rsidRPr="008A4ED7">
              <w:t xml:space="preserve"> </w:t>
            </w:r>
            <w:r w:rsidR="008A4ED7">
              <w:t xml:space="preserve">routine purchases or contracts </w:t>
            </w:r>
            <w:r w:rsidR="00092834">
              <w:t xml:space="preserve">if </w:t>
            </w:r>
            <w:r w:rsidR="008A4ED7" w:rsidRPr="00914EDE">
              <w:t>necessary</w:t>
            </w:r>
            <w:r w:rsidR="00B10577">
              <w:t xml:space="preserve"> </w:t>
            </w:r>
            <w:r w:rsidR="00B10577" w:rsidRPr="00B10577">
              <w:t>to respond to an emergency</w:t>
            </w:r>
            <w:r>
              <w:t xml:space="preserve"> </w:t>
            </w:r>
            <w:r w:rsidRPr="00E651BA">
              <w:t xml:space="preserve">related to supply chain disruptions or shortages or </w:t>
            </w:r>
            <w:r w:rsidRPr="00E651BA">
              <w:t>other disruptions or stoppages in the operation of the district which, without harm to the welfare of the district</w:t>
            </w:r>
            <w:r w:rsidR="00CF588E">
              <w:t>,</w:t>
            </w:r>
            <w:r w:rsidRPr="00E651BA">
              <w:t xml:space="preserve"> </w:t>
            </w:r>
            <w:r w:rsidR="00B10577" w:rsidRPr="00B10577">
              <w:t>does not permit the delay incident to the competitive process</w:t>
            </w:r>
            <w:r w:rsidR="00A3795D">
              <w:t xml:space="preserve"> or would result in undue costs to the district</w:t>
            </w:r>
            <w:r w:rsidR="00B10577">
              <w:t xml:space="preserve">. </w:t>
            </w:r>
            <w:r w:rsidR="004671B2">
              <w:t xml:space="preserve">The bill </w:t>
            </w:r>
            <w:r w:rsidR="00FD1049">
              <w:t xml:space="preserve">exempts </w:t>
            </w:r>
            <w:r w:rsidR="00FD1049" w:rsidRPr="00914EDE">
              <w:t xml:space="preserve">a contract </w:t>
            </w:r>
            <w:r w:rsidR="00914EDE">
              <w:t xml:space="preserve">for the </w:t>
            </w:r>
            <w:r w:rsidR="00FD1049" w:rsidRPr="00914EDE">
              <w:t>purchase</w:t>
            </w:r>
            <w:r w:rsidR="00914EDE">
              <w:t xml:space="preserve"> of an item to respond to such an emergency</w:t>
            </w:r>
            <w:r w:rsidR="00FD1049">
              <w:t xml:space="preserve"> </w:t>
            </w:r>
            <w:r w:rsidR="004671B2">
              <w:t>from</w:t>
            </w:r>
            <w:r w:rsidR="00831F90">
              <w:t xml:space="preserve"> applicable</w:t>
            </w:r>
            <w:r w:rsidR="004671B2">
              <w:t xml:space="preserve"> competitive bidding requirements and proposal procedures. </w:t>
            </w:r>
          </w:p>
          <w:p w14:paraId="3552367F" w14:textId="77777777" w:rsidR="00984D8E" w:rsidRDefault="00984D8E" w:rsidP="00337766">
            <w:pPr>
              <w:pStyle w:val="Header"/>
              <w:jc w:val="both"/>
              <w:rPr>
                <w:highlight w:val="yellow"/>
              </w:rPr>
            </w:pPr>
          </w:p>
          <w:p w14:paraId="65BE2A2C" w14:textId="63DA6611" w:rsidR="0065221F" w:rsidRDefault="00E3071D" w:rsidP="00337766">
            <w:pPr>
              <w:pStyle w:val="Header"/>
              <w:jc w:val="both"/>
            </w:pPr>
            <w:r>
              <w:t>C</w:t>
            </w:r>
            <w:r w:rsidRPr="00984D8E">
              <w:t xml:space="preserve">.S.H.B. 2606 </w:t>
            </w:r>
            <w:r w:rsidR="00DC369D">
              <w:t>clarifies</w:t>
            </w:r>
            <w:r w:rsidR="00E0180F">
              <w:t xml:space="preserve"> that the </w:t>
            </w:r>
            <w:r>
              <w:t xml:space="preserve">condemnation procedure </w:t>
            </w:r>
            <w:r w:rsidR="00E0180F">
              <w:t xml:space="preserve">that </w:t>
            </w:r>
            <w:r w:rsidRPr="00984D8E">
              <w:t>a</w:t>
            </w:r>
            <w:r w:rsidR="00251A58">
              <w:t>n Article XVI, Section 59,</w:t>
            </w:r>
            <w:r w:rsidRPr="00984D8E">
              <w:t xml:space="preserve"> navigation district </w:t>
            </w:r>
            <w:r>
              <w:t xml:space="preserve">may elect to </w:t>
            </w:r>
            <w:r>
              <w:t xml:space="preserve">use </w:t>
            </w:r>
            <w:r w:rsidR="00E0180F">
              <w:t>is the condemnation procedure provided in</w:t>
            </w:r>
            <w:r w:rsidRPr="00984D8E">
              <w:t xml:space="preserve"> Property Code provisions relating to eminent domain.</w:t>
            </w:r>
            <w:r>
              <w:t xml:space="preserve"> </w:t>
            </w:r>
            <w:r w:rsidR="00AA210A" w:rsidRPr="00EB2A19">
              <w:t xml:space="preserve">The bill </w:t>
            </w:r>
            <w:r w:rsidR="00EB2A19">
              <w:t>extends the authorization for such</w:t>
            </w:r>
            <w:r w:rsidR="00EB2A19" w:rsidRPr="00EB2A19">
              <w:t xml:space="preserve"> </w:t>
            </w:r>
            <w:r w:rsidR="00831F90" w:rsidRPr="00EB2A19">
              <w:t>a dist</w:t>
            </w:r>
            <w:r w:rsidRPr="00EB2A19">
              <w:t>rict to enter into operating contracts and leases with cities and other governmental subdivisions for the o</w:t>
            </w:r>
            <w:r w:rsidRPr="00EB2A19">
              <w:t xml:space="preserve">peration of the </w:t>
            </w:r>
            <w:r w:rsidR="00AA210A" w:rsidRPr="00EB2A19">
              <w:t>portions of the district</w:t>
            </w:r>
            <w:r w:rsidR="000D1551" w:rsidRPr="00EB2A19">
              <w:t>'</w:t>
            </w:r>
            <w:r w:rsidR="00AA210A" w:rsidRPr="00EB2A19">
              <w:t xml:space="preserve">s water system which are designated by the navigation </w:t>
            </w:r>
            <w:r w:rsidR="00EB2A19">
              <w:t xml:space="preserve">board to also apply with respect to portions of the water system designated by the navigation </w:t>
            </w:r>
            <w:r w:rsidR="00AA210A" w:rsidRPr="00EB2A19">
              <w:t>and canal commission.</w:t>
            </w:r>
            <w:r w:rsidR="00AA210A">
              <w:t xml:space="preserve"> </w:t>
            </w:r>
          </w:p>
          <w:p w14:paraId="0A052D6D" w14:textId="77777777" w:rsidR="0065221F" w:rsidRDefault="0065221F" w:rsidP="00337766">
            <w:pPr>
              <w:pStyle w:val="Header"/>
              <w:jc w:val="both"/>
            </w:pPr>
          </w:p>
          <w:p w14:paraId="118FC35E" w14:textId="5EE0919C" w:rsidR="0019643D" w:rsidRDefault="00E3071D" w:rsidP="00337766">
            <w:pPr>
              <w:pStyle w:val="Header"/>
              <w:jc w:val="both"/>
            </w:pPr>
            <w:r>
              <w:t>C.S.</w:t>
            </w:r>
            <w:r w:rsidR="0065221F">
              <w:t>H.B. 2606</w:t>
            </w:r>
            <w:r w:rsidR="00AA210A">
              <w:t xml:space="preserve"> </w:t>
            </w:r>
            <w:r w:rsidR="004C3C00" w:rsidRPr="00382869">
              <w:t>extends the authority of a navigation and canal commission to take the following actions to</w:t>
            </w:r>
            <w:r w:rsidR="00382869">
              <w:t xml:space="preserve"> </w:t>
            </w:r>
            <w:r w:rsidR="00AA210A" w:rsidRPr="00382869">
              <w:t xml:space="preserve">a board of trustees </w:t>
            </w:r>
            <w:r w:rsidR="00CC3C03">
              <w:t>of a municipal port facility</w:t>
            </w:r>
            <w:r w:rsidR="00AA210A">
              <w:t>:</w:t>
            </w:r>
          </w:p>
          <w:p w14:paraId="5B9C208A" w14:textId="66EC3670" w:rsidR="0019643D" w:rsidRDefault="00E3071D" w:rsidP="00337766">
            <w:pPr>
              <w:pStyle w:val="Header"/>
              <w:numPr>
                <w:ilvl w:val="0"/>
                <w:numId w:val="3"/>
              </w:numPr>
              <w:jc w:val="both"/>
            </w:pPr>
            <w:r w:rsidRPr="0019643D">
              <w:t>periodically dispose of surplus or salvage personal property in the same manner as the commissioners court of a county</w:t>
            </w:r>
            <w:r>
              <w:t>;</w:t>
            </w:r>
            <w:r w:rsidR="00F264E4">
              <w:t xml:space="preserve"> and</w:t>
            </w:r>
          </w:p>
          <w:p w14:paraId="1F52A181" w14:textId="789654C0" w:rsidR="00AA210A" w:rsidRDefault="00E3071D" w:rsidP="00337766">
            <w:pPr>
              <w:pStyle w:val="Header"/>
              <w:numPr>
                <w:ilvl w:val="0"/>
                <w:numId w:val="3"/>
              </w:numPr>
              <w:jc w:val="both"/>
            </w:pPr>
            <w:r>
              <w:t>au</w:t>
            </w:r>
            <w:r>
              <w:t xml:space="preserve">thorize the destruction or disposition of </w:t>
            </w:r>
            <w:r w:rsidR="00F264E4">
              <w:t xml:space="preserve">certain </w:t>
            </w:r>
            <w:r>
              <w:t>salvage or surplus property as worthless</w:t>
            </w:r>
            <w:r w:rsidR="00CE70C5">
              <w:t>.</w:t>
            </w:r>
          </w:p>
          <w:p w14:paraId="72AEA044" w14:textId="73DA8C59" w:rsidR="003A77FF" w:rsidRPr="009C36CD" w:rsidRDefault="00E3071D" w:rsidP="00337766">
            <w:pPr>
              <w:pStyle w:val="Header"/>
              <w:jc w:val="both"/>
            </w:pPr>
            <w:r>
              <w:t xml:space="preserve">The bill authorizes </w:t>
            </w:r>
            <w:r w:rsidR="00B846E4">
              <w:t xml:space="preserve">a </w:t>
            </w:r>
            <w:r w:rsidRPr="004C3C00">
              <w:t>navigation and canal commission or such a board of trustees</w:t>
            </w:r>
            <w:r>
              <w:t xml:space="preserve"> to </w:t>
            </w:r>
            <w:r w:rsidR="0019643D">
              <w:t>authorize</w:t>
            </w:r>
            <w:r w:rsidR="00E651BA">
              <w:t xml:space="preserve">, following any required action by the </w:t>
            </w:r>
            <w:r w:rsidR="00C14195">
              <w:t>U.S.</w:t>
            </w:r>
            <w:r w:rsidR="00E651BA">
              <w:t xml:space="preserve"> Army Corps of Eng</w:t>
            </w:r>
            <w:r w:rsidR="00275C35">
              <w:t>ineers,</w:t>
            </w:r>
            <w:r w:rsidR="0019643D">
              <w:t xml:space="preserve"> </w:t>
            </w:r>
            <w:r w:rsidR="00AA210A">
              <w:t xml:space="preserve">the sale of dredge material from a dredge material placement area to any person on such terms and conditions as the commission or board of trustees considers appropriate or advantageous to </w:t>
            </w:r>
            <w:r w:rsidR="00AA210A" w:rsidRPr="00100374">
              <w:t>the district</w:t>
            </w:r>
            <w:r w:rsidR="00AA210A">
              <w:t>.</w:t>
            </w:r>
          </w:p>
          <w:p w14:paraId="0F4C190A" w14:textId="77777777" w:rsidR="008423E4" w:rsidRPr="00835628" w:rsidRDefault="008423E4" w:rsidP="00337766">
            <w:pPr>
              <w:rPr>
                <w:b/>
              </w:rPr>
            </w:pPr>
          </w:p>
        </w:tc>
      </w:tr>
      <w:tr w:rsidR="00E365A9" w14:paraId="4ECB2042" w14:textId="77777777" w:rsidTr="00337766">
        <w:tc>
          <w:tcPr>
            <w:tcW w:w="9360" w:type="dxa"/>
          </w:tcPr>
          <w:p w14:paraId="614E1F5F" w14:textId="77777777" w:rsidR="008423E4" w:rsidRPr="00A8133F" w:rsidRDefault="00E3071D" w:rsidP="00337766">
            <w:pPr>
              <w:rPr>
                <w:b/>
              </w:rPr>
            </w:pPr>
            <w:r w:rsidRPr="009C1E9A">
              <w:rPr>
                <w:b/>
                <w:u w:val="single"/>
              </w:rPr>
              <w:t>EFFECTIVE DATE</w:t>
            </w:r>
            <w:r>
              <w:rPr>
                <w:b/>
              </w:rPr>
              <w:t xml:space="preserve"> </w:t>
            </w:r>
          </w:p>
          <w:p w14:paraId="0D166172" w14:textId="77777777" w:rsidR="008423E4" w:rsidRDefault="008423E4" w:rsidP="00337766"/>
          <w:p w14:paraId="2EA51567" w14:textId="11DDFFDF" w:rsidR="008423E4" w:rsidRPr="003624F2" w:rsidRDefault="00E3071D" w:rsidP="00337766">
            <w:pPr>
              <w:pStyle w:val="Header"/>
              <w:tabs>
                <w:tab w:val="clear" w:pos="4320"/>
                <w:tab w:val="clear" w:pos="8640"/>
              </w:tabs>
              <w:jc w:val="both"/>
            </w:pPr>
            <w:r>
              <w:t>On passage, or, if the bill does no</w:t>
            </w:r>
            <w:r>
              <w:t>t receive the necessary vote, September 1, 2023.</w:t>
            </w:r>
          </w:p>
          <w:p w14:paraId="0E32D2BC" w14:textId="77777777" w:rsidR="008423E4" w:rsidRPr="00233FDB" w:rsidRDefault="008423E4" w:rsidP="00337766">
            <w:pPr>
              <w:rPr>
                <w:b/>
              </w:rPr>
            </w:pPr>
          </w:p>
        </w:tc>
      </w:tr>
      <w:tr w:rsidR="00E365A9" w14:paraId="3D1B1137" w14:textId="77777777" w:rsidTr="00337766">
        <w:tc>
          <w:tcPr>
            <w:tcW w:w="9360" w:type="dxa"/>
          </w:tcPr>
          <w:p w14:paraId="2714D65E" w14:textId="77777777" w:rsidR="00E06EA0" w:rsidRDefault="00E3071D" w:rsidP="00337766">
            <w:pPr>
              <w:jc w:val="both"/>
              <w:rPr>
                <w:b/>
                <w:u w:val="single"/>
              </w:rPr>
            </w:pPr>
            <w:r>
              <w:rPr>
                <w:b/>
                <w:u w:val="single"/>
              </w:rPr>
              <w:t>COMPARISON OF INTRODUCED AND SUBSTITUTE</w:t>
            </w:r>
          </w:p>
          <w:p w14:paraId="3C9B390E" w14:textId="77777777" w:rsidR="000A3730" w:rsidRDefault="000A3730" w:rsidP="00337766">
            <w:pPr>
              <w:jc w:val="both"/>
            </w:pPr>
          </w:p>
          <w:p w14:paraId="5D17856C" w14:textId="52CB9095" w:rsidR="000A3730" w:rsidRDefault="00E3071D" w:rsidP="00337766">
            <w:pPr>
              <w:jc w:val="both"/>
            </w:pPr>
            <w:r>
              <w:t xml:space="preserve">While C.S.H.B. 2606 may differ from the introduced in minor or nonsubstantive ways, the following summarizes the substantial differences between the </w:t>
            </w:r>
            <w:r>
              <w:t>introduced and committee substitute versions of the bill.</w:t>
            </w:r>
          </w:p>
          <w:p w14:paraId="667682C3" w14:textId="6B835C7D" w:rsidR="000A3730" w:rsidRDefault="000A3730" w:rsidP="00337766">
            <w:pPr>
              <w:jc w:val="both"/>
            </w:pPr>
          </w:p>
          <w:p w14:paraId="29800599" w14:textId="1C5152CC" w:rsidR="000A3730" w:rsidRDefault="00E3071D" w:rsidP="00337766">
            <w:pPr>
              <w:jc w:val="both"/>
            </w:pPr>
            <w:r>
              <w:t>The substitute omits the following provisions</w:t>
            </w:r>
            <w:r w:rsidR="00100374">
              <w:t xml:space="preserve"> that were</w:t>
            </w:r>
            <w:r>
              <w:t xml:space="preserve"> present in the introduced:</w:t>
            </w:r>
          </w:p>
          <w:p w14:paraId="4BB546D6" w14:textId="7666981B" w:rsidR="00100374" w:rsidRDefault="00E3071D" w:rsidP="00337766">
            <w:pPr>
              <w:pStyle w:val="ListParagraph"/>
              <w:numPr>
                <w:ilvl w:val="0"/>
                <w:numId w:val="4"/>
              </w:numPr>
              <w:contextualSpacing w:val="0"/>
              <w:jc w:val="both"/>
            </w:pPr>
            <w:r>
              <w:t xml:space="preserve">a provision </w:t>
            </w:r>
            <w:r w:rsidRPr="00FA6EF3">
              <w:t>establish</w:t>
            </w:r>
            <w:r>
              <w:t>ing</w:t>
            </w:r>
            <w:r w:rsidRPr="00FA6EF3">
              <w:t xml:space="preserve"> that a </w:t>
            </w:r>
            <w:r w:rsidR="00681B55">
              <w:t xml:space="preserve">navigation </w:t>
            </w:r>
            <w:r w:rsidRPr="00FA6EF3">
              <w:t>district that elects to operate under</w:t>
            </w:r>
            <w:r>
              <w:t xml:space="preserve"> Government Code</w:t>
            </w:r>
            <w:r w:rsidRPr="00FA6EF3">
              <w:t xml:space="preserve"> provisions </w:t>
            </w:r>
            <w:r>
              <w:t>relati</w:t>
            </w:r>
            <w:r>
              <w:t xml:space="preserve">ng to public and private facilities and infrastructure </w:t>
            </w:r>
            <w:r w:rsidRPr="00FA6EF3">
              <w:t xml:space="preserve">is not prohibited from entering into an agreement for or procuring </w:t>
            </w:r>
            <w:r>
              <w:t>such</w:t>
            </w:r>
            <w:r w:rsidRPr="00FA6EF3">
              <w:t xml:space="preserve"> facilities and infrastructure under other statutory authority</w:t>
            </w:r>
            <w:r>
              <w:t>;</w:t>
            </w:r>
          </w:p>
          <w:p w14:paraId="4D390E79" w14:textId="76E22516" w:rsidR="00FA6EF3" w:rsidRDefault="00E3071D" w:rsidP="00337766">
            <w:pPr>
              <w:pStyle w:val="ListParagraph"/>
              <w:numPr>
                <w:ilvl w:val="0"/>
                <w:numId w:val="4"/>
              </w:numPr>
              <w:contextualSpacing w:val="0"/>
              <w:jc w:val="both"/>
            </w:pPr>
            <w:r>
              <w:t xml:space="preserve">an </w:t>
            </w:r>
            <w:r w:rsidR="00EF45E3">
              <w:t>authoriz</w:t>
            </w:r>
            <w:r>
              <w:t>ation for</w:t>
            </w:r>
            <w:r w:rsidR="00EF45E3">
              <w:t xml:space="preserve"> </w:t>
            </w:r>
            <w:r w:rsidR="00EF45E3" w:rsidRPr="00EF45E3">
              <w:t>a navigation district to contract with a person for the joint construction, financing, ownership, and operation of port facilities as necessary to accomplish any purpose or function permitted by the district or purchase an interest in a project used for such a purpose or function</w:t>
            </w:r>
            <w:r>
              <w:t>;</w:t>
            </w:r>
          </w:p>
          <w:p w14:paraId="5616B802" w14:textId="2660F77B" w:rsidR="00890A60" w:rsidRDefault="00E3071D" w:rsidP="00337766">
            <w:pPr>
              <w:pStyle w:val="ListParagraph"/>
              <w:numPr>
                <w:ilvl w:val="0"/>
                <w:numId w:val="4"/>
              </w:numPr>
              <w:contextualSpacing w:val="0"/>
              <w:jc w:val="both"/>
            </w:pPr>
            <w:r>
              <w:t>an authorization fo</w:t>
            </w:r>
            <w:r>
              <w:t>r a navigation district to enter into a contract with a person on</w:t>
            </w:r>
            <w:r w:rsidR="00C27BD5">
              <w:t xml:space="preserve"> </w:t>
            </w:r>
            <w:r>
              <w:t>terms and conditions the port commission considers desirable</w:t>
            </w:r>
            <w:r w:rsidR="00C27BD5">
              <w:t xml:space="preserve"> to</w:t>
            </w:r>
            <w:r>
              <w:t xml:space="preserve"> do the following:</w:t>
            </w:r>
          </w:p>
          <w:p w14:paraId="1B8BF08D" w14:textId="7994190F" w:rsidR="00890A60" w:rsidRDefault="00E3071D" w:rsidP="00337766">
            <w:pPr>
              <w:pStyle w:val="ListParagraph"/>
              <w:numPr>
                <w:ilvl w:val="1"/>
                <w:numId w:val="4"/>
              </w:numPr>
              <w:contextualSpacing w:val="0"/>
              <w:jc w:val="both"/>
            </w:pPr>
            <w:r w:rsidRPr="00C27BD5">
              <w:t>develop land and property within the district through the purchase, construction, or installation of</w:t>
            </w:r>
            <w:r>
              <w:t xml:space="preserve"> port</w:t>
            </w:r>
            <w:r w:rsidRPr="00C27BD5">
              <w:t xml:space="preserve"> fa</w:t>
            </w:r>
            <w:r w:rsidRPr="00C27BD5">
              <w:t>cilities so that all of the land and property may receive the services of the facility</w:t>
            </w:r>
            <w:r>
              <w:t>;</w:t>
            </w:r>
          </w:p>
          <w:p w14:paraId="61034362" w14:textId="41924A16" w:rsidR="00890A60" w:rsidRDefault="00E3071D" w:rsidP="00337766">
            <w:pPr>
              <w:pStyle w:val="ListParagraph"/>
              <w:numPr>
                <w:ilvl w:val="1"/>
                <w:numId w:val="4"/>
              </w:numPr>
              <w:contextualSpacing w:val="0"/>
              <w:jc w:val="both"/>
            </w:pPr>
            <w:r>
              <w:t xml:space="preserve">maintain and operate a port of the district or a public or private entity that furthers the district's purpose; and </w:t>
            </w:r>
          </w:p>
          <w:p w14:paraId="3BE55208" w14:textId="2CCF49CD" w:rsidR="00387F53" w:rsidRDefault="00E3071D" w:rsidP="00337766">
            <w:pPr>
              <w:pStyle w:val="ListParagraph"/>
              <w:numPr>
                <w:ilvl w:val="1"/>
                <w:numId w:val="4"/>
              </w:numPr>
              <w:contextualSpacing w:val="0"/>
              <w:jc w:val="both"/>
            </w:pPr>
            <w:r>
              <w:t>exercise any other right</w:t>
            </w:r>
            <w:r w:rsidR="00F2360E">
              <w:t>,</w:t>
            </w:r>
            <w:r>
              <w:t xml:space="preserve"> power</w:t>
            </w:r>
            <w:r w:rsidR="00F2360E">
              <w:t>,</w:t>
            </w:r>
            <w:r>
              <w:t xml:space="preserve"> or duty granted to</w:t>
            </w:r>
            <w:r>
              <w:t xml:space="preserve"> the district;</w:t>
            </w:r>
          </w:p>
          <w:p w14:paraId="5878A018" w14:textId="62B4C5B1" w:rsidR="000A3730" w:rsidRPr="004E2CB6" w:rsidRDefault="00E3071D" w:rsidP="00337766">
            <w:pPr>
              <w:pStyle w:val="ListParagraph"/>
              <w:numPr>
                <w:ilvl w:val="0"/>
                <w:numId w:val="4"/>
              </w:numPr>
              <w:contextualSpacing w:val="0"/>
              <w:jc w:val="both"/>
            </w:pPr>
            <w:r>
              <w:t>provisions authorizing</w:t>
            </w:r>
            <w:r w:rsidR="00FA6EF3" w:rsidRPr="004E2CB6">
              <w:t xml:space="preserve"> a </w:t>
            </w:r>
            <w:r w:rsidR="000C569C" w:rsidRPr="004E2CB6">
              <w:t xml:space="preserve">navigation </w:t>
            </w:r>
            <w:r w:rsidR="00FA6EF3" w:rsidRPr="004E2CB6">
              <w:t>district to develop and administer</w:t>
            </w:r>
            <w:r w:rsidR="00C35F90" w:rsidRPr="004E2CB6">
              <w:t xml:space="preserve"> a</w:t>
            </w:r>
            <w:r w:rsidR="00FA6EF3" w:rsidRPr="004E2CB6">
              <w:t xml:space="preserve"> community and economic development program</w:t>
            </w:r>
            <w:r w:rsidR="00C35F90" w:rsidRPr="004E2CB6">
              <w:t xml:space="preserve">; </w:t>
            </w:r>
            <w:r>
              <w:t>and</w:t>
            </w:r>
          </w:p>
          <w:p w14:paraId="2E12F626" w14:textId="69EB94D6" w:rsidR="000578D1" w:rsidRDefault="00E3071D" w:rsidP="00337766">
            <w:pPr>
              <w:pStyle w:val="ListParagraph"/>
              <w:numPr>
                <w:ilvl w:val="0"/>
                <w:numId w:val="4"/>
              </w:numPr>
              <w:contextualSpacing w:val="0"/>
              <w:jc w:val="both"/>
            </w:pPr>
            <w:r w:rsidRPr="004E2CB6">
              <w:t>an authorization for a district that requests bids or proposals to reject any and all bids or proposals that were submit</w:t>
            </w:r>
            <w:r w:rsidRPr="004E2CB6">
              <w:t>ted</w:t>
            </w:r>
            <w:r w:rsidR="004E2CB6">
              <w:t>.</w:t>
            </w:r>
            <w:r w:rsidR="006E0776">
              <w:t xml:space="preserve"> </w:t>
            </w:r>
          </w:p>
          <w:p w14:paraId="27C36B7B" w14:textId="0CDAC6A0" w:rsidR="00FA6EF3" w:rsidRDefault="00FA6EF3" w:rsidP="00337766">
            <w:pPr>
              <w:jc w:val="both"/>
            </w:pPr>
          </w:p>
          <w:p w14:paraId="4002AFE8" w14:textId="2F6D8071" w:rsidR="00B846E4" w:rsidRDefault="00E3071D" w:rsidP="00337766">
            <w:pPr>
              <w:jc w:val="both"/>
            </w:pPr>
            <w:r>
              <w:t xml:space="preserve">Both the introduced and the substitute authorize a port commission to </w:t>
            </w:r>
            <w:r w:rsidRPr="00B10577">
              <w:t>delegate</w:t>
            </w:r>
            <w:r>
              <w:t xml:space="preserve"> </w:t>
            </w:r>
            <w:r w:rsidRPr="00B10577">
              <w:t>authority</w:t>
            </w:r>
            <w:r>
              <w:t xml:space="preserve"> to </w:t>
            </w:r>
            <w:r w:rsidRPr="00E651BA">
              <w:t xml:space="preserve">an authorized designated officer of the port commission, </w:t>
            </w:r>
            <w:r>
              <w:t xml:space="preserve">the </w:t>
            </w:r>
            <w:r w:rsidRPr="00092834">
              <w:t>executive director of the navigation district or port authority, or</w:t>
            </w:r>
            <w:r>
              <w:t xml:space="preserve"> an authorized representative of the</w:t>
            </w:r>
            <w:r w:rsidRPr="00092834">
              <w:t xml:space="preserve"> executive director</w:t>
            </w:r>
            <w:r>
              <w:t xml:space="preserve"> to </w:t>
            </w:r>
            <w:r w:rsidRPr="00482691">
              <w:t>make routine purchases or contracts in an amount not to exceed</w:t>
            </w:r>
            <w:r>
              <w:t xml:space="preserve"> $100,000</w:t>
            </w:r>
            <w:r w:rsidRPr="00B10577">
              <w:t>.</w:t>
            </w:r>
            <w:r>
              <w:t xml:space="preserve"> However, </w:t>
            </w:r>
            <w:r w:rsidR="00C73399">
              <w:t>whereas</w:t>
            </w:r>
            <w:r w:rsidR="001867EE">
              <w:t xml:space="preserve"> the introduced also removed the existing authorization for an authorized designated officer of the port commission, the executive director, or an authorized representative of the executive director to make routine purchases or contracts in an amount not to exceed $50,000, the substitute does not.  </w:t>
            </w:r>
          </w:p>
          <w:p w14:paraId="028694AD" w14:textId="77777777" w:rsidR="00B846E4" w:rsidRDefault="00B846E4" w:rsidP="00337766">
            <w:pPr>
              <w:jc w:val="both"/>
            </w:pPr>
          </w:p>
          <w:p w14:paraId="0EF5581E" w14:textId="4988EF43" w:rsidR="00681B55" w:rsidRDefault="00E3071D" w:rsidP="00337766">
            <w:pPr>
              <w:jc w:val="both"/>
            </w:pPr>
            <w:r w:rsidRPr="00F6165B">
              <w:t>Both the introduced and the substitute provide for the authori</w:t>
            </w:r>
            <w:r w:rsidRPr="00F6165B">
              <w:t xml:space="preserve">ty of </w:t>
            </w:r>
            <w:r w:rsidR="00F6165B">
              <w:t xml:space="preserve">a </w:t>
            </w:r>
            <w:r w:rsidRPr="00F6165B">
              <w:t>navigation</w:t>
            </w:r>
            <w:r w:rsidR="00A65367" w:rsidRPr="00F6165B">
              <w:t xml:space="preserve"> district</w:t>
            </w:r>
            <w:r w:rsidRPr="00F6165B">
              <w:t xml:space="preserve"> to make purchases and contracts </w:t>
            </w:r>
            <w:r w:rsidR="006C226B">
              <w:t>to respond</w:t>
            </w:r>
            <w:r w:rsidRPr="00F6165B">
              <w:t xml:space="preserve"> to </w:t>
            </w:r>
            <w:r w:rsidR="00A82055" w:rsidRPr="00F6165B">
              <w:t>certain emergencies</w:t>
            </w:r>
            <w:r w:rsidR="00F6165B">
              <w:t xml:space="preserve"> and exempt a contract for the purchase of an item </w:t>
            </w:r>
            <w:r w:rsidR="006C226B">
              <w:t>for such response</w:t>
            </w:r>
            <w:r w:rsidR="00F6165B">
              <w:t xml:space="preserve"> from competitive bidding requirements and proposal procedures</w:t>
            </w:r>
            <w:r w:rsidR="00A82055" w:rsidRPr="00F6165B">
              <w:t>.</w:t>
            </w:r>
            <w:r w:rsidR="00A82055" w:rsidRPr="00A65367">
              <w:t xml:space="preserve"> However</w:t>
            </w:r>
            <w:r w:rsidRPr="00A65367">
              <w:t xml:space="preserve">, </w:t>
            </w:r>
            <w:r w:rsidR="00A82055" w:rsidRPr="00A65367">
              <w:t>w</w:t>
            </w:r>
            <w:r w:rsidR="00017E5B" w:rsidRPr="00A65367">
              <w:t>hereas the introduced</w:t>
            </w:r>
            <w:r w:rsidR="001E7819">
              <w:t xml:space="preserve"> described the applicable emergency as</w:t>
            </w:r>
            <w:r w:rsidR="00CF1C42" w:rsidRPr="001E7819">
              <w:t xml:space="preserve"> an emergency </w:t>
            </w:r>
            <w:r w:rsidR="00017E5B" w:rsidRPr="001E7819">
              <w:t xml:space="preserve">for which the public </w:t>
            </w:r>
            <w:r w:rsidR="000E106A" w:rsidRPr="001E7819">
              <w:t>exigency</w:t>
            </w:r>
            <w:r w:rsidR="00017E5B" w:rsidRPr="001E7819">
              <w:t xml:space="preserve"> does not permit the delay incident to the competitive process</w:t>
            </w:r>
            <w:r w:rsidR="000E106A" w:rsidRPr="001E7819">
              <w:t xml:space="preserve">, the substitute </w:t>
            </w:r>
            <w:r w:rsidR="001E7819">
              <w:t>describes the applicable emergency as</w:t>
            </w:r>
            <w:r w:rsidR="000E106A" w:rsidRPr="001E7819">
              <w:t xml:space="preserve"> an emergency </w:t>
            </w:r>
            <w:r w:rsidR="00CF1C42" w:rsidRPr="001E7819">
              <w:t>related to supply chain disruptions or shortages or other disruptions or stoppages in the operation of the district which does not permit the delay incident to the competitive process or would result in undue costs to the district.</w:t>
            </w:r>
            <w:r w:rsidR="00614378">
              <w:t xml:space="preserve"> </w:t>
            </w:r>
            <w:r w:rsidR="00CF1C42">
              <w:t xml:space="preserve"> </w:t>
            </w:r>
          </w:p>
          <w:p w14:paraId="007BB523" w14:textId="77777777" w:rsidR="00681B55" w:rsidRDefault="00681B55" w:rsidP="00337766">
            <w:pPr>
              <w:jc w:val="both"/>
            </w:pPr>
          </w:p>
          <w:p w14:paraId="0B348250" w14:textId="3409DC92" w:rsidR="00FA6EF3" w:rsidRDefault="00E3071D" w:rsidP="00337766">
            <w:pPr>
              <w:jc w:val="both"/>
            </w:pPr>
            <w:r>
              <w:t>Both the introduced and the substitute authorize the</w:t>
            </w:r>
            <w:r w:rsidR="00266330">
              <w:t xml:space="preserve"> sale of dredge material by </w:t>
            </w:r>
            <w:r>
              <w:t>a</w:t>
            </w:r>
            <w:r w:rsidR="00266330">
              <w:t xml:space="preserve"> </w:t>
            </w:r>
            <w:r w:rsidR="00266330" w:rsidRPr="00266330">
              <w:t>navigation and canal commission</w:t>
            </w:r>
            <w:r w:rsidR="00266330">
              <w:t xml:space="preserve"> or </w:t>
            </w:r>
            <w:r w:rsidR="00CC3C03">
              <w:t>a</w:t>
            </w:r>
            <w:r w:rsidR="00532EAA">
              <w:t xml:space="preserve"> </w:t>
            </w:r>
            <w:r w:rsidR="00266330" w:rsidRPr="00532EAA">
              <w:t>board of trustees</w:t>
            </w:r>
            <w:r w:rsidR="00CC3C03">
              <w:t xml:space="preserve"> of a municipal port </w:t>
            </w:r>
            <w:r w:rsidR="00914EDE">
              <w:t>facility on terms and conditions considered appropriate or advantageous to the district</w:t>
            </w:r>
            <w:r>
              <w:t xml:space="preserve">. However, the substitute specifies </w:t>
            </w:r>
            <w:r w:rsidR="004F5C82">
              <w:t xml:space="preserve">that the sale may </w:t>
            </w:r>
            <w:r w:rsidR="00532EAA">
              <w:t xml:space="preserve">only </w:t>
            </w:r>
            <w:r w:rsidR="004F5C82">
              <w:t xml:space="preserve">be </w:t>
            </w:r>
            <w:r w:rsidR="004F5C82" w:rsidRPr="00532EAA">
              <w:t xml:space="preserve">authorized </w:t>
            </w:r>
            <w:r w:rsidR="004658D9" w:rsidRPr="00532EAA">
              <w:t xml:space="preserve">following any required action by the </w:t>
            </w:r>
            <w:r w:rsidR="00CC3C03">
              <w:t>U.S.</w:t>
            </w:r>
            <w:r w:rsidR="004658D9" w:rsidRPr="00532EAA">
              <w:t xml:space="preserve"> Army Corps of Engineers, while the introduced did not include this</w:t>
            </w:r>
            <w:r w:rsidR="004F5C82" w:rsidRPr="00532EAA">
              <w:t xml:space="preserve"> specification</w:t>
            </w:r>
            <w:r w:rsidR="004658D9" w:rsidRPr="00532EAA">
              <w:t>.</w:t>
            </w:r>
            <w:r w:rsidR="004658D9">
              <w:t xml:space="preserve"> </w:t>
            </w:r>
          </w:p>
          <w:p w14:paraId="7201760F" w14:textId="6A667AE4" w:rsidR="000A3730" w:rsidRPr="000A3730" w:rsidRDefault="000A3730" w:rsidP="00337766">
            <w:pPr>
              <w:jc w:val="both"/>
            </w:pPr>
          </w:p>
        </w:tc>
      </w:tr>
    </w:tbl>
    <w:p w14:paraId="61A15306" w14:textId="77777777" w:rsidR="008423E4" w:rsidRPr="00BE0E75" w:rsidRDefault="008423E4" w:rsidP="00337766">
      <w:pPr>
        <w:jc w:val="both"/>
        <w:rPr>
          <w:rFonts w:ascii="Arial" w:hAnsi="Arial"/>
          <w:sz w:val="16"/>
          <w:szCs w:val="16"/>
        </w:rPr>
      </w:pPr>
    </w:p>
    <w:p w14:paraId="04FAFF39" w14:textId="77777777" w:rsidR="004108C3" w:rsidRPr="008423E4" w:rsidRDefault="004108C3" w:rsidP="0033776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34E" w14:textId="77777777" w:rsidR="00000000" w:rsidRDefault="00E3071D">
      <w:r>
        <w:separator/>
      </w:r>
    </w:p>
  </w:endnote>
  <w:endnote w:type="continuationSeparator" w:id="0">
    <w:p w14:paraId="76082D33" w14:textId="77777777" w:rsidR="00000000" w:rsidRDefault="00E3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14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365A9" w14:paraId="2E3D2C8C" w14:textId="77777777" w:rsidTr="009C1E9A">
      <w:trPr>
        <w:cantSplit/>
      </w:trPr>
      <w:tc>
        <w:tcPr>
          <w:tcW w:w="0" w:type="pct"/>
        </w:tcPr>
        <w:p w14:paraId="6D270E8E" w14:textId="77777777" w:rsidR="00137D90" w:rsidRDefault="00137D90" w:rsidP="009C1E9A">
          <w:pPr>
            <w:pStyle w:val="Footer"/>
            <w:tabs>
              <w:tab w:val="clear" w:pos="8640"/>
              <w:tab w:val="right" w:pos="9360"/>
            </w:tabs>
          </w:pPr>
        </w:p>
      </w:tc>
      <w:tc>
        <w:tcPr>
          <w:tcW w:w="2395" w:type="pct"/>
        </w:tcPr>
        <w:p w14:paraId="0E664836" w14:textId="77777777" w:rsidR="00137D90" w:rsidRDefault="00137D90" w:rsidP="009C1E9A">
          <w:pPr>
            <w:pStyle w:val="Footer"/>
            <w:tabs>
              <w:tab w:val="clear" w:pos="8640"/>
              <w:tab w:val="right" w:pos="9360"/>
            </w:tabs>
          </w:pPr>
        </w:p>
        <w:p w14:paraId="04ED0561" w14:textId="77777777" w:rsidR="001A4310" w:rsidRDefault="001A4310" w:rsidP="009C1E9A">
          <w:pPr>
            <w:pStyle w:val="Footer"/>
            <w:tabs>
              <w:tab w:val="clear" w:pos="8640"/>
              <w:tab w:val="right" w:pos="9360"/>
            </w:tabs>
          </w:pPr>
        </w:p>
        <w:p w14:paraId="13F411D7" w14:textId="77777777" w:rsidR="00137D90" w:rsidRDefault="00137D90" w:rsidP="009C1E9A">
          <w:pPr>
            <w:pStyle w:val="Footer"/>
            <w:tabs>
              <w:tab w:val="clear" w:pos="8640"/>
              <w:tab w:val="right" w:pos="9360"/>
            </w:tabs>
          </w:pPr>
        </w:p>
      </w:tc>
      <w:tc>
        <w:tcPr>
          <w:tcW w:w="2453" w:type="pct"/>
        </w:tcPr>
        <w:p w14:paraId="155D100B" w14:textId="77777777" w:rsidR="00137D90" w:rsidRDefault="00137D90" w:rsidP="009C1E9A">
          <w:pPr>
            <w:pStyle w:val="Footer"/>
            <w:tabs>
              <w:tab w:val="clear" w:pos="8640"/>
              <w:tab w:val="right" w:pos="9360"/>
            </w:tabs>
            <w:jc w:val="right"/>
          </w:pPr>
        </w:p>
      </w:tc>
    </w:tr>
    <w:tr w:rsidR="00E365A9" w14:paraId="4F5B175A" w14:textId="77777777" w:rsidTr="009C1E9A">
      <w:trPr>
        <w:cantSplit/>
      </w:trPr>
      <w:tc>
        <w:tcPr>
          <w:tcW w:w="0" w:type="pct"/>
        </w:tcPr>
        <w:p w14:paraId="7BE2B353" w14:textId="77777777" w:rsidR="00EC379B" w:rsidRDefault="00EC379B" w:rsidP="009C1E9A">
          <w:pPr>
            <w:pStyle w:val="Footer"/>
            <w:tabs>
              <w:tab w:val="clear" w:pos="8640"/>
              <w:tab w:val="right" w:pos="9360"/>
            </w:tabs>
          </w:pPr>
        </w:p>
      </w:tc>
      <w:tc>
        <w:tcPr>
          <w:tcW w:w="2395" w:type="pct"/>
        </w:tcPr>
        <w:p w14:paraId="43066765" w14:textId="12E25DC6" w:rsidR="00EC379B" w:rsidRPr="009C1E9A" w:rsidRDefault="00E3071D" w:rsidP="009C1E9A">
          <w:pPr>
            <w:pStyle w:val="Footer"/>
            <w:tabs>
              <w:tab w:val="clear" w:pos="8640"/>
              <w:tab w:val="right" w:pos="9360"/>
            </w:tabs>
            <w:rPr>
              <w:rFonts w:ascii="Shruti" w:hAnsi="Shruti"/>
              <w:sz w:val="22"/>
            </w:rPr>
          </w:pPr>
          <w:r>
            <w:rPr>
              <w:rFonts w:ascii="Shruti" w:hAnsi="Shruti"/>
              <w:sz w:val="22"/>
            </w:rPr>
            <w:t>88R 25276-D</w:t>
          </w:r>
        </w:p>
      </w:tc>
      <w:tc>
        <w:tcPr>
          <w:tcW w:w="2453" w:type="pct"/>
        </w:tcPr>
        <w:p w14:paraId="67B96B6D" w14:textId="239C42D4" w:rsidR="00EC379B" w:rsidRDefault="00E3071D" w:rsidP="009C1E9A">
          <w:pPr>
            <w:pStyle w:val="Footer"/>
            <w:tabs>
              <w:tab w:val="clear" w:pos="8640"/>
              <w:tab w:val="right" w:pos="9360"/>
            </w:tabs>
            <w:jc w:val="right"/>
          </w:pPr>
          <w:r>
            <w:fldChar w:fldCharType="begin"/>
          </w:r>
          <w:r>
            <w:instrText xml:space="preserve"> DOCPROPERTY  OTID  \* MERGEFORMAT </w:instrText>
          </w:r>
          <w:r>
            <w:fldChar w:fldCharType="separate"/>
          </w:r>
          <w:r w:rsidR="00337766">
            <w:t>23.113.155</w:t>
          </w:r>
          <w:r>
            <w:fldChar w:fldCharType="end"/>
          </w:r>
        </w:p>
      </w:tc>
    </w:tr>
    <w:tr w:rsidR="00E365A9" w14:paraId="1AEBAC90" w14:textId="77777777" w:rsidTr="009C1E9A">
      <w:trPr>
        <w:cantSplit/>
      </w:trPr>
      <w:tc>
        <w:tcPr>
          <w:tcW w:w="0" w:type="pct"/>
        </w:tcPr>
        <w:p w14:paraId="749BC0F7" w14:textId="77777777" w:rsidR="00EC379B" w:rsidRDefault="00EC379B" w:rsidP="009C1E9A">
          <w:pPr>
            <w:pStyle w:val="Footer"/>
            <w:tabs>
              <w:tab w:val="clear" w:pos="4320"/>
              <w:tab w:val="clear" w:pos="8640"/>
              <w:tab w:val="left" w:pos="2865"/>
            </w:tabs>
          </w:pPr>
        </w:p>
      </w:tc>
      <w:tc>
        <w:tcPr>
          <w:tcW w:w="2395" w:type="pct"/>
        </w:tcPr>
        <w:p w14:paraId="1646CBCE" w14:textId="4EB3B32C" w:rsidR="00EC379B" w:rsidRPr="009C1E9A" w:rsidRDefault="00E3071D" w:rsidP="009C1E9A">
          <w:pPr>
            <w:pStyle w:val="Footer"/>
            <w:tabs>
              <w:tab w:val="clear" w:pos="4320"/>
              <w:tab w:val="clear" w:pos="8640"/>
              <w:tab w:val="left" w:pos="2865"/>
            </w:tabs>
            <w:rPr>
              <w:rFonts w:ascii="Shruti" w:hAnsi="Shruti"/>
              <w:sz w:val="22"/>
            </w:rPr>
          </w:pPr>
          <w:r>
            <w:rPr>
              <w:rFonts w:ascii="Shruti" w:hAnsi="Shruti"/>
              <w:sz w:val="22"/>
            </w:rPr>
            <w:t>Substitute Document Number: 88R 23659</w:t>
          </w:r>
        </w:p>
      </w:tc>
      <w:tc>
        <w:tcPr>
          <w:tcW w:w="2453" w:type="pct"/>
        </w:tcPr>
        <w:p w14:paraId="35054BEB" w14:textId="77777777" w:rsidR="00EC379B" w:rsidRDefault="00EC379B" w:rsidP="006D504F">
          <w:pPr>
            <w:pStyle w:val="Footer"/>
            <w:rPr>
              <w:rStyle w:val="PageNumber"/>
            </w:rPr>
          </w:pPr>
        </w:p>
        <w:p w14:paraId="273E450C" w14:textId="77777777" w:rsidR="00EC379B" w:rsidRDefault="00EC379B" w:rsidP="009C1E9A">
          <w:pPr>
            <w:pStyle w:val="Footer"/>
            <w:tabs>
              <w:tab w:val="clear" w:pos="8640"/>
              <w:tab w:val="right" w:pos="9360"/>
            </w:tabs>
            <w:jc w:val="right"/>
          </w:pPr>
        </w:p>
      </w:tc>
    </w:tr>
    <w:tr w:rsidR="00E365A9" w14:paraId="129C2ACE" w14:textId="77777777" w:rsidTr="009C1E9A">
      <w:trPr>
        <w:cantSplit/>
        <w:trHeight w:val="323"/>
      </w:trPr>
      <w:tc>
        <w:tcPr>
          <w:tcW w:w="0" w:type="pct"/>
          <w:gridSpan w:val="3"/>
        </w:tcPr>
        <w:p w14:paraId="5E47C390" w14:textId="77777777" w:rsidR="00EC379B" w:rsidRDefault="00E3071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2264E72" w14:textId="77777777" w:rsidR="00EC379B" w:rsidRDefault="00EC379B" w:rsidP="009C1E9A">
          <w:pPr>
            <w:pStyle w:val="Footer"/>
            <w:tabs>
              <w:tab w:val="clear" w:pos="8640"/>
              <w:tab w:val="right" w:pos="9360"/>
            </w:tabs>
            <w:jc w:val="center"/>
          </w:pPr>
        </w:p>
      </w:tc>
    </w:tr>
  </w:tbl>
  <w:p w14:paraId="0C22EDF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BA76"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130F" w14:textId="77777777" w:rsidR="00000000" w:rsidRDefault="00E3071D">
      <w:r>
        <w:separator/>
      </w:r>
    </w:p>
  </w:footnote>
  <w:footnote w:type="continuationSeparator" w:id="0">
    <w:p w14:paraId="23287978" w14:textId="77777777" w:rsidR="00000000" w:rsidRDefault="00E3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7F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2A46"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3E97"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73D"/>
    <w:multiLevelType w:val="hybridMultilevel"/>
    <w:tmpl w:val="A560DD80"/>
    <w:lvl w:ilvl="0" w:tplc="B3AA3880">
      <w:start w:val="1"/>
      <w:numFmt w:val="bullet"/>
      <w:lvlText w:val=""/>
      <w:lvlJc w:val="left"/>
      <w:pPr>
        <w:tabs>
          <w:tab w:val="num" w:pos="720"/>
        </w:tabs>
        <w:ind w:left="720" w:hanging="360"/>
      </w:pPr>
      <w:rPr>
        <w:rFonts w:ascii="Symbol" w:hAnsi="Symbol" w:hint="default"/>
      </w:rPr>
    </w:lvl>
    <w:lvl w:ilvl="1" w:tplc="0BDC5658">
      <w:start w:val="1"/>
      <w:numFmt w:val="bullet"/>
      <w:lvlText w:val="o"/>
      <w:lvlJc w:val="left"/>
      <w:pPr>
        <w:ind w:left="1440" w:hanging="360"/>
      </w:pPr>
      <w:rPr>
        <w:rFonts w:ascii="Courier New" w:hAnsi="Courier New" w:cs="Courier New" w:hint="default"/>
      </w:rPr>
    </w:lvl>
    <w:lvl w:ilvl="2" w:tplc="C76AE274" w:tentative="1">
      <w:start w:val="1"/>
      <w:numFmt w:val="bullet"/>
      <w:lvlText w:val=""/>
      <w:lvlJc w:val="left"/>
      <w:pPr>
        <w:ind w:left="2160" w:hanging="360"/>
      </w:pPr>
      <w:rPr>
        <w:rFonts w:ascii="Wingdings" w:hAnsi="Wingdings" w:hint="default"/>
      </w:rPr>
    </w:lvl>
    <w:lvl w:ilvl="3" w:tplc="07221838" w:tentative="1">
      <w:start w:val="1"/>
      <w:numFmt w:val="bullet"/>
      <w:lvlText w:val=""/>
      <w:lvlJc w:val="left"/>
      <w:pPr>
        <w:ind w:left="2880" w:hanging="360"/>
      </w:pPr>
      <w:rPr>
        <w:rFonts w:ascii="Symbol" w:hAnsi="Symbol" w:hint="default"/>
      </w:rPr>
    </w:lvl>
    <w:lvl w:ilvl="4" w:tplc="A1EC6B40" w:tentative="1">
      <w:start w:val="1"/>
      <w:numFmt w:val="bullet"/>
      <w:lvlText w:val="o"/>
      <w:lvlJc w:val="left"/>
      <w:pPr>
        <w:ind w:left="3600" w:hanging="360"/>
      </w:pPr>
      <w:rPr>
        <w:rFonts w:ascii="Courier New" w:hAnsi="Courier New" w:cs="Courier New" w:hint="default"/>
      </w:rPr>
    </w:lvl>
    <w:lvl w:ilvl="5" w:tplc="DE7CD434" w:tentative="1">
      <w:start w:val="1"/>
      <w:numFmt w:val="bullet"/>
      <w:lvlText w:val=""/>
      <w:lvlJc w:val="left"/>
      <w:pPr>
        <w:ind w:left="4320" w:hanging="360"/>
      </w:pPr>
      <w:rPr>
        <w:rFonts w:ascii="Wingdings" w:hAnsi="Wingdings" w:hint="default"/>
      </w:rPr>
    </w:lvl>
    <w:lvl w:ilvl="6" w:tplc="555C0006" w:tentative="1">
      <w:start w:val="1"/>
      <w:numFmt w:val="bullet"/>
      <w:lvlText w:val=""/>
      <w:lvlJc w:val="left"/>
      <w:pPr>
        <w:ind w:left="5040" w:hanging="360"/>
      </w:pPr>
      <w:rPr>
        <w:rFonts w:ascii="Symbol" w:hAnsi="Symbol" w:hint="default"/>
      </w:rPr>
    </w:lvl>
    <w:lvl w:ilvl="7" w:tplc="4992E94E" w:tentative="1">
      <w:start w:val="1"/>
      <w:numFmt w:val="bullet"/>
      <w:lvlText w:val="o"/>
      <w:lvlJc w:val="left"/>
      <w:pPr>
        <w:ind w:left="5760" w:hanging="360"/>
      </w:pPr>
      <w:rPr>
        <w:rFonts w:ascii="Courier New" w:hAnsi="Courier New" w:cs="Courier New" w:hint="default"/>
      </w:rPr>
    </w:lvl>
    <w:lvl w:ilvl="8" w:tplc="DA9C43E8" w:tentative="1">
      <w:start w:val="1"/>
      <w:numFmt w:val="bullet"/>
      <w:lvlText w:val=""/>
      <w:lvlJc w:val="left"/>
      <w:pPr>
        <w:ind w:left="6480" w:hanging="360"/>
      </w:pPr>
      <w:rPr>
        <w:rFonts w:ascii="Wingdings" w:hAnsi="Wingdings" w:hint="default"/>
      </w:rPr>
    </w:lvl>
  </w:abstractNum>
  <w:abstractNum w:abstractNumId="1" w15:restartNumberingAfterBreak="0">
    <w:nsid w:val="34F84E0F"/>
    <w:multiLevelType w:val="hybridMultilevel"/>
    <w:tmpl w:val="A7A04432"/>
    <w:lvl w:ilvl="0" w:tplc="CF6272CA">
      <w:start w:val="1"/>
      <w:numFmt w:val="bullet"/>
      <w:lvlText w:val=""/>
      <w:lvlJc w:val="left"/>
      <w:pPr>
        <w:tabs>
          <w:tab w:val="num" w:pos="720"/>
        </w:tabs>
        <w:ind w:left="720" w:hanging="360"/>
      </w:pPr>
      <w:rPr>
        <w:rFonts w:ascii="Symbol" w:hAnsi="Symbol" w:hint="default"/>
      </w:rPr>
    </w:lvl>
    <w:lvl w:ilvl="1" w:tplc="16CCF084" w:tentative="1">
      <w:start w:val="1"/>
      <w:numFmt w:val="bullet"/>
      <w:lvlText w:val="o"/>
      <w:lvlJc w:val="left"/>
      <w:pPr>
        <w:ind w:left="1440" w:hanging="360"/>
      </w:pPr>
      <w:rPr>
        <w:rFonts w:ascii="Courier New" w:hAnsi="Courier New" w:cs="Courier New" w:hint="default"/>
      </w:rPr>
    </w:lvl>
    <w:lvl w:ilvl="2" w:tplc="92100D5C" w:tentative="1">
      <w:start w:val="1"/>
      <w:numFmt w:val="bullet"/>
      <w:lvlText w:val=""/>
      <w:lvlJc w:val="left"/>
      <w:pPr>
        <w:ind w:left="2160" w:hanging="360"/>
      </w:pPr>
      <w:rPr>
        <w:rFonts w:ascii="Wingdings" w:hAnsi="Wingdings" w:hint="default"/>
      </w:rPr>
    </w:lvl>
    <w:lvl w:ilvl="3" w:tplc="EDD0EE80" w:tentative="1">
      <w:start w:val="1"/>
      <w:numFmt w:val="bullet"/>
      <w:lvlText w:val=""/>
      <w:lvlJc w:val="left"/>
      <w:pPr>
        <w:ind w:left="2880" w:hanging="360"/>
      </w:pPr>
      <w:rPr>
        <w:rFonts w:ascii="Symbol" w:hAnsi="Symbol" w:hint="default"/>
      </w:rPr>
    </w:lvl>
    <w:lvl w:ilvl="4" w:tplc="56B865F4" w:tentative="1">
      <w:start w:val="1"/>
      <w:numFmt w:val="bullet"/>
      <w:lvlText w:val="o"/>
      <w:lvlJc w:val="left"/>
      <w:pPr>
        <w:ind w:left="3600" w:hanging="360"/>
      </w:pPr>
      <w:rPr>
        <w:rFonts w:ascii="Courier New" w:hAnsi="Courier New" w:cs="Courier New" w:hint="default"/>
      </w:rPr>
    </w:lvl>
    <w:lvl w:ilvl="5" w:tplc="B80C2DDE" w:tentative="1">
      <w:start w:val="1"/>
      <w:numFmt w:val="bullet"/>
      <w:lvlText w:val=""/>
      <w:lvlJc w:val="left"/>
      <w:pPr>
        <w:ind w:left="4320" w:hanging="360"/>
      </w:pPr>
      <w:rPr>
        <w:rFonts w:ascii="Wingdings" w:hAnsi="Wingdings" w:hint="default"/>
      </w:rPr>
    </w:lvl>
    <w:lvl w:ilvl="6" w:tplc="F5D0DEFA" w:tentative="1">
      <w:start w:val="1"/>
      <w:numFmt w:val="bullet"/>
      <w:lvlText w:val=""/>
      <w:lvlJc w:val="left"/>
      <w:pPr>
        <w:ind w:left="5040" w:hanging="360"/>
      </w:pPr>
      <w:rPr>
        <w:rFonts w:ascii="Symbol" w:hAnsi="Symbol" w:hint="default"/>
      </w:rPr>
    </w:lvl>
    <w:lvl w:ilvl="7" w:tplc="CDCC92A4" w:tentative="1">
      <w:start w:val="1"/>
      <w:numFmt w:val="bullet"/>
      <w:lvlText w:val="o"/>
      <w:lvlJc w:val="left"/>
      <w:pPr>
        <w:ind w:left="5760" w:hanging="360"/>
      </w:pPr>
      <w:rPr>
        <w:rFonts w:ascii="Courier New" w:hAnsi="Courier New" w:cs="Courier New" w:hint="default"/>
      </w:rPr>
    </w:lvl>
    <w:lvl w:ilvl="8" w:tplc="264CB0FA" w:tentative="1">
      <w:start w:val="1"/>
      <w:numFmt w:val="bullet"/>
      <w:lvlText w:val=""/>
      <w:lvlJc w:val="left"/>
      <w:pPr>
        <w:ind w:left="6480" w:hanging="360"/>
      </w:pPr>
      <w:rPr>
        <w:rFonts w:ascii="Wingdings" w:hAnsi="Wingdings" w:hint="default"/>
      </w:rPr>
    </w:lvl>
  </w:abstractNum>
  <w:abstractNum w:abstractNumId="2" w15:restartNumberingAfterBreak="0">
    <w:nsid w:val="53106402"/>
    <w:multiLevelType w:val="hybridMultilevel"/>
    <w:tmpl w:val="E38AE412"/>
    <w:lvl w:ilvl="0" w:tplc="9782F808">
      <w:start w:val="1"/>
      <w:numFmt w:val="bullet"/>
      <w:lvlText w:val=""/>
      <w:lvlJc w:val="left"/>
      <w:pPr>
        <w:tabs>
          <w:tab w:val="num" w:pos="720"/>
        </w:tabs>
        <w:ind w:left="720" w:hanging="360"/>
      </w:pPr>
      <w:rPr>
        <w:rFonts w:ascii="Symbol" w:hAnsi="Symbol" w:hint="default"/>
      </w:rPr>
    </w:lvl>
    <w:lvl w:ilvl="1" w:tplc="F6F255B2" w:tentative="1">
      <w:start w:val="1"/>
      <w:numFmt w:val="bullet"/>
      <w:lvlText w:val="o"/>
      <w:lvlJc w:val="left"/>
      <w:pPr>
        <w:ind w:left="1440" w:hanging="360"/>
      </w:pPr>
      <w:rPr>
        <w:rFonts w:ascii="Courier New" w:hAnsi="Courier New" w:cs="Courier New" w:hint="default"/>
      </w:rPr>
    </w:lvl>
    <w:lvl w:ilvl="2" w:tplc="1330874A" w:tentative="1">
      <w:start w:val="1"/>
      <w:numFmt w:val="bullet"/>
      <w:lvlText w:val=""/>
      <w:lvlJc w:val="left"/>
      <w:pPr>
        <w:ind w:left="2160" w:hanging="360"/>
      </w:pPr>
      <w:rPr>
        <w:rFonts w:ascii="Wingdings" w:hAnsi="Wingdings" w:hint="default"/>
      </w:rPr>
    </w:lvl>
    <w:lvl w:ilvl="3" w:tplc="C0E84072" w:tentative="1">
      <w:start w:val="1"/>
      <w:numFmt w:val="bullet"/>
      <w:lvlText w:val=""/>
      <w:lvlJc w:val="left"/>
      <w:pPr>
        <w:ind w:left="2880" w:hanging="360"/>
      </w:pPr>
      <w:rPr>
        <w:rFonts w:ascii="Symbol" w:hAnsi="Symbol" w:hint="default"/>
      </w:rPr>
    </w:lvl>
    <w:lvl w:ilvl="4" w:tplc="C382E070" w:tentative="1">
      <w:start w:val="1"/>
      <w:numFmt w:val="bullet"/>
      <w:lvlText w:val="o"/>
      <w:lvlJc w:val="left"/>
      <w:pPr>
        <w:ind w:left="3600" w:hanging="360"/>
      </w:pPr>
      <w:rPr>
        <w:rFonts w:ascii="Courier New" w:hAnsi="Courier New" w:cs="Courier New" w:hint="default"/>
      </w:rPr>
    </w:lvl>
    <w:lvl w:ilvl="5" w:tplc="CBE6B9FE" w:tentative="1">
      <w:start w:val="1"/>
      <w:numFmt w:val="bullet"/>
      <w:lvlText w:val=""/>
      <w:lvlJc w:val="left"/>
      <w:pPr>
        <w:ind w:left="4320" w:hanging="360"/>
      </w:pPr>
      <w:rPr>
        <w:rFonts w:ascii="Wingdings" w:hAnsi="Wingdings" w:hint="default"/>
      </w:rPr>
    </w:lvl>
    <w:lvl w:ilvl="6" w:tplc="E4AEAC7A" w:tentative="1">
      <w:start w:val="1"/>
      <w:numFmt w:val="bullet"/>
      <w:lvlText w:val=""/>
      <w:lvlJc w:val="left"/>
      <w:pPr>
        <w:ind w:left="5040" w:hanging="360"/>
      </w:pPr>
      <w:rPr>
        <w:rFonts w:ascii="Symbol" w:hAnsi="Symbol" w:hint="default"/>
      </w:rPr>
    </w:lvl>
    <w:lvl w:ilvl="7" w:tplc="735AC8B2" w:tentative="1">
      <w:start w:val="1"/>
      <w:numFmt w:val="bullet"/>
      <w:lvlText w:val="o"/>
      <w:lvlJc w:val="left"/>
      <w:pPr>
        <w:ind w:left="5760" w:hanging="360"/>
      </w:pPr>
      <w:rPr>
        <w:rFonts w:ascii="Courier New" w:hAnsi="Courier New" w:cs="Courier New" w:hint="default"/>
      </w:rPr>
    </w:lvl>
    <w:lvl w:ilvl="8" w:tplc="09D8DD96" w:tentative="1">
      <w:start w:val="1"/>
      <w:numFmt w:val="bullet"/>
      <w:lvlText w:val=""/>
      <w:lvlJc w:val="left"/>
      <w:pPr>
        <w:ind w:left="6480" w:hanging="360"/>
      </w:pPr>
      <w:rPr>
        <w:rFonts w:ascii="Wingdings" w:hAnsi="Wingdings" w:hint="default"/>
      </w:rPr>
    </w:lvl>
  </w:abstractNum>
  <w:abstractNum w:abstractNumId="3" w15:restartNumberingAfterBreak="0">
    <w:nsid w:val="79E0561B"/>
    <w:multiLevelType w:val="hybridMultilevel"/>
    <w:tmpl w:val="3B161A86"/>
    <w:lvl w:ilvl="0" w:tplc="9718DE9A">
      <w:start w:val="1"/>
      <w:numFmt w:val="bullet"/>
      <w:lvlText w:val=""/>
      <w:lvlJc w:val="left"/>
      <w:pPr>
        <w:tabs>
          <w:tab w:val="num" w:pos="720"/>
        </w:tabs>
        <w:ind w:left="720" w:hanging="360"/>
      </w:pPr>
      <w:rPr>
        <w:rFonts w:ascii="Symbol" w:hAnsi="Symbol" w:hint="default"/>
      </w:rPr>
    </w:lvl>
    <w:lvl w:ilvl="1" w:tplc="744E526A" w:tentative="1">
      <w:start w:val="1"/>
      <w:numFmt w:val="bullet"/>
      <w:lvlText w:val="o"/>
      <w:lvlJc w:val="left"/>
      <w:pPr>
        <w:ind w:left="1440" w:hanging="360"/>
      </w:pPr>
      <w:rPr>
        <w:rFonts w:ascii="Courier New" w:hAnsi="Courier New" w:cs="Courier New" w:hint="default"/>
      </w:rPr>
    </w:lvl>
    <w:lvl w:ilvl="2" w:tplc="254C1F42" w:tentative="1">
      <w:start w:val="1"/>
      <w:numFmt w:val="bullet"/>
      <w:lvlText w:val=""/>
      <w:lvlJc w:val="left"/>
      <w:pPr>
        <w:ind w:left="2160" w:hanging="360"/>
      </w:pPr>
      <w:rPr>
        <w:rFonts w:ascii="Wingdings" w:hAnsi="Wingdings" w:hint="default"/>
      </w:rPr>
    </w:lvl>
    <w:lvl w:ilvl="3" w:tplc="7E087C04" w:tentative="1">
      <w:start w:val="1"/>
      <w:numFmt w:val="bullet"/>
      <w:lvlText w:val=""/>
      <w:lvlJc w:val="left"/>
      <w:pPr>
        <w:ind w:left="2880" w:hanging="360"/>
      </w:pPr>
      <w:rPr>
        <w:rFonts w:ascii="Symbol" w:hAnsi="Symbol" w:hint="default"/>
      </w:rPr>
    </w:lvl>
    <w:lvl w:ilvl="4" w:tplc="15A6D7A2" w:tentative="1">
      <w:start w:val="1"/>
      <w:numFmt w:val="bullet"/>
      <w:lvlText w:val="o"/>
      <w:lvlJc w:val="left"/>
      <w:pPr>
        <w:ind w:left="3600" w:hanging="360"/>
      </w:pPr>
      <w:rPr>
        <w:rFonts w:ascii="Courier New" w:hAnsi="Courier New" w:cs="Courier New" w:hint="default"/>
      </w:rPr>
    </w:lvl>
    <w:lvl w:ilvl="5" w:tplc="F8BCFD30" w:tentative="1">
      <w:start w:val="1"/>
      <w:numFmt w:val="bullet"/>
      <w:lvlText w:val=""/>
      <w:lvlJc w:val="left"/>
      <w:pPr>
        <w:ind w:left="4320" w:hanging="360"/>
      </w:pPr>
      <w:rPr>
        <w:rFonts w:ascii="Wingdings" w:hAnsi="Wingdings" w:hint="default"/>
      </w:rPr>
    </w:lvl>
    <w:lvl w:ilvl="6" w:tplc="D05CF718" w:tentative="1">
      <w:start w:val="1"/>
      <w:numFmt w:val="bullet"/>
      <w:lvlText w:val=""/>
      <w:lvlJc w:val="left"/>
      <w:pPr>
        <w:ind w:left="5040" w:hanging="360"/>
      </w:pPr>
      <w:rPr>
        <w:rFonts w:ascii="Symbol" w:hAnsi="Symbol" w:hint="default"/>
      </w:rPr>
    </w:lvl>
    <w:lvl w:ilvl="7" w:tplc="EB8AAE38" w:tentative="1">
      <w:start w:val="1"/>
      <w:numFmt w:val="bullet"/>
      <w:lvlText w:val="o"/>
      <w:lvlJc w:val="left"/>
      <w:pPr>
        <w:ind w:left="5760" w:hanging="360"/>
      </w:pPr>
      <w:rPr>
        <w:rFonts w:ascii="Courier New" w:hAnsi="Courier New" w:cs="Courier New" w:hint="default"/>
      </w:rPr>
    </w:lvl>
    <w:lvl w:ilvl="8" w:tplc="49D4D4B4" w:tentative="1">
      <w:start w:val="1"/>
      <w:numFmt w:val="bullet"/>
      <w:lvlText w:val=""/>
      <w:lvlJc w:val="left"/>
      <w:pPr>
        <w:ind w:left="6480" w:hanging="360"/>
      </w:pPr>
      <w:rPr>
        <w:rFonts w:ascii="Wingdings" w:hAnsi="Wingdings" w:hint="default"/>
      </w:rPr>
    </w:lvl>
  </w:abstractNum>
  <w:num w:numId="1" w16cid:durableId="666980258">
    <w:abstractNumId w:val="3"/>
  </w:num>
  <w:num w:numId="2" w16cid:durableId="1587034709">
    <w:abstractNumId w:val="2"/>
  </w:num>
  <w:num w:numId="3" w16cid:durableId="1293050564">
    <w:abstractNumId w:val="1"/>
  </w:num>
  <w:num w:numId="4" w16cid:durableId="42134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88"/>
    <w:rsid w:val="00000A70"/>
    <w:rsid w:val="000032B8"/>
    <w:rsid w:val="00003B06"/>
    <w:rsid w:val="000054B9"/>
    <w:rsid w:val="00007461"/>
    <w:rsid w:val="0001117E"/>
    <w:rsid w:val="0001125F"/>
    <w:rsid w:val="0001338E"/>
    <w:rsid w:val="00013D24"/>
    <w:rsid w:val="00014AF0"/>
    <w:rsid w:val="000155D6"/>
    <w:rsid w:val="00015D4E"/>
    <w:rsid w:val="00017E5B"/>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578D1"/>
    <w:rsid w:val="000608B0"/>
    <w:rsid w:val="0006104C"/>
    <w:rsid w:val="00064BF2"/>
    <w:rsid w:val="000667BA"/>
    <w:rsid w:val="000676A7"/>
    <w:rsid w:val="00073914"/>
    <w:rsid w:val="00074236"/>
    <w:rsid w:val="000746BD"/>
    <w:rsid w:val="00076D7D"/>
    <w:rsid w:val="00077B9E"/>
    <w:rsid w:val="00080D95"/>
    <w:rsid w:val="00090E6B"/>
    <w:rsid w:val="00091B2C"/>
    <w:rsid w:val="00092834"/>
    <w:rsid w:val="00092ABC"/>
    <w:rsid w:val="00097AAF"/>
    <w:rsid w:val="00097D13"/>
    <w:rsid w:val="000A3730"/>
    <w:rsid w:val="000A4893"/>
    <w:rsid w:val="000A54E0"/>
    <w:rsid w:val="000A72C4"/>
    <w:rsid w:val="000B0F30"/>
    <w:rsid w:val="000B1486"/>
    <w:rsid w:val="000B3E61"/>
    <w:rsid w:val="000B54AF"/>
    <w:rsid w:val="000B6090"/>
    <w:rsid w:val="000B6FEE"/>
    <w:rsid w:val="000C12C4"/>
    <w:rsid w:val="000C49DA"/>
    <w:rsid w:val="000C4B3D"/>
    <w:rsid w:val="000C569C"/>
    <w:rsid w:val="000C6DC1"/>
    <w:rsid w:val="000C6E20"/>
    <w:rsid w:val="000C76D7"/>
    <w:rsid w:val="000C7F1D"/>
    <w:rsid w:val="000D1551"/>
    <w:rsid w:val="000D2EBA"/>
    <w:rsid w:val="000D32A1"/>
    <w:rsid w:val="000D3725"/>
    <w:rsid w:val="000D46E5"/>
    <w:rsid w:val="000D769C"/>
    <w:rsid w:val="000E106A"/>
    <w:rsid w:val="000E1976"/>
    <w:rsid w:val="000E20F1"/>
    <w:rsid w:val="000E5B20"/>
    <w:rsid w:val="000E7C14"/>
    <w:rsid w:val="000F094C"/>
    <w:rsid w:val="000F1392"/>
    <w:rsid w:val="000F18A2"/>
    <w:rsid w:val="000F2A7F"/>
    <w:rsid w:val="000F3DBD"/>
    <w:rsid w:val="000F5843"/>
    <w:rsid w:val="000F6A06"/>
    <w:rsid w:val="00100374"/>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67EE"/>
    <w:rsid w:val="00187C1B"/>
    <w:rsid w:val="001908AC"/>
    <w:rsid w:val="00190CFB"/>
    <w:rsid w:val="0019457A"/>
    <w:rsid w:val="00195257"/>
    <w:rsid w:val="00195388"/>
    <w:rsid w:val="0019539E"/>
    <w:rsid w:val="0019643D"/>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819"/>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388"/>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A58"/>
    <w:rsid w:val="00251ED5"/>
    <w:rsid w:val="00255EB6"/>
    <w:rsid w:val="00257429"/>
    <w:rsid w:val="00260583"/>
    <w:rsid w:val="00260FA4"/>
    <w:rsid w:val="00261183"/>
    <w:rsid w:val="00262A66"/>
    <w:rsid w:val="00263140"/>
    <w:rsid w:val="002631C8"/>
    <w:rsid w:val="00265133"/>
    <w:rsid w:val="00265A23"/>
    <w:rsid w:val="00266330"/>
    <w:rsid w:val="00267841"/>
    <w:rsid w:val="002710C3"/>
    <w:rsid w:val="002734D6"/>
    <w:rsid w:val="00274C45"/>
    <w:rsid w:val="00275109"/>
    <w:rsid w:val="00275BEE"/>
    <w:rsid w:val="00275C35"/>
    <w:rsid w:val="00277434"/>
    <w:rsid w:val="00280123"/>
    <w:rsid w:val="00281343"/>
    <w:rsid w:val="00281883"/>
    <w:rsid w:val="00286F8F"/>
    <w:rsid w:val="002874E3"/>
    <w:rsid w:val="00287656"/>
    <w:rsid w:val="00291518"/>
    <w:rsid w:val="002915E2"/>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E4C"/>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C3F"/>
    <w:rsid w:val="00336BA4"/>
    <w:rsid w:val="00336C7A"/>
    <w:rsid w:val="00337392"/>
    <w:rsid w:val="00337659"/>
    <w:rsid w:val="00337766"/>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2869"/>
    <w:rsid w:val="003847E8"/>
    <w:rsid w:val="0038731D"/>
    <w:rsid w:val="00387B60"/>
    <w:rsid w:val="00387F53"/>
    <w:rsid w:val="00390098"/>
    <w:rsid w:val="00392DA1"/>
    <w:rsid w:val="00393718"/>
    <w:rsid w:val="003A0296"/>
    <w:rsid w:val="003A10BC"/>
    <w:rsid w:val="003A77F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0E9"/>
    <w:rsid w:val="003C25EA"/>
    <w:rsid w:val="003C36FD"/>
    <w:rsid w:val="003C664C"/>
    <w:rsid w:val="003D0BF3"/>
    <w:rsid w:val="003D726D"/>
    <w:rsid w:val="003E0875"/>
    <w:rsid w:val="003E0BB8"/>
    <w:rsid w:val="003E69A5"/>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58D9"/>
    <w:rsid w:val="004671B2"/>
    <w:rsid w:val="00474927"/>
    <w:rsid w:val="00475913"/>
    <w:rsid w:val="00480080"/>
    <w:rsid w:val="004824A7"/>
    <w:rsid w:val="00482691"/>
    <w:rsid w:val="00483AF0"/>
    <w:rsid w:val="00484167"/>
    <w:rsid w:val="00492211"/>
    <w:rsid w:val="00492325"/>
    <w:rsid w:val="00492A6D"/>
    <w:rsid w:val="00494303"/>
    <w:rsid w:val="0049682B"/>
    <w:rsid w:val="004977A3"/>
    <w:rsid w:val="004A03F7"/>
    <w:rsid w:val="004A081C"/>
    <w:rsid w:val="004A123F"/>
    <w:rsid w:val="004A2172"/>
    <w:rsid w:val="004A239F"/>
    <w:rsid w:val="004A5C80"/>
    <w:rsid w:val="004B138F"/>
    <w:rsid w:val="004B412A"/>
    <w:rsid w:val="004B576C"/>
    <w:rsid w:val="004B772A"/>
    <w:rsid w:val="004C302F"/>
    <w:rsid w:val="004C3C00"/>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2CB6"/>
    <w:rsid w:val="004E3096"/>
    <w:rsid w:val="004E47F2"/>
    <w:rsid w:val="004E4E2B"/>
    <w:rsid w:val="004E5D4F"/>
    <w:rsid w:val="004E5DEA"/>
    <w:rsid w:val="004E6639"/>
    <w:rsid w:val="004E6BAE"/>
    <w:rsid w:val="004E6DBD"/>
    <w:rsid w:val="004F32AD"/>
    <w:rsid w:val="004F57CB"/>
    <w:rsid w:val="004F5C82"/>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2EAA"/>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378"/>
    <w:rsid w:val="00614633"/>
    <w:rsid w:val="00614BC8"/>
    <w:rsid w:val="006151FB"/>
    <w:rsid w:val="00617411"/>
    <w:rsid w:val="006249CB"/>
    <w:rsid w:val="006272DD"/>
    <w:rsid w:val="006275D9"/>
    <w:rsid w:val="00630963"/>
    <w:rsid w:val="00631897"/>
    <w:rsid w:val="00632928"/>
    <w:rsid w:val="006330DA"/>
    <w:rsid w:val="00633262"/>
    <w:rsid w:val="00633460"/>
    <w:rsid w:val="006402E7"/>
    <w:rsid w:val="00640CB6"/>
    <w:rsid w:val="00641B42"/>
    <w:rsid w:val="00645750"/>
    <w:rsid w:val="006459FD"/>
    <w:rsid w:val="00650692"/>
    <w:rsid w:val="006508D3"/>
    <w:rsid w:val="00650AFA"/>
    <w:rsid w:val="0065221F"/>
    <w:rsid w:val="00662B77"/>
    <w:rsid w:val="00662D0E"/>
    <w:rsid w:val="00663265"/>
    <w:rsid w:val="0066345F"/>
    <w:rsid w:val="0066485B"/>
    <w:rsid w:val="0067036E"/>
    <w:rsid w:val="00671693"/>
    <w:rsid w:val="006757AA"/>
    <w:rsid w:val="0068127E"/>
    <w:rsid w:val="00681790"/>
    <w:rsid w:val="00681B55"/>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226B"/>
    <w:rsid w:val="006C4709"/>
    <w:rsid w:val="006D3005"/>
    <w:rsid w:val="006D504F"/>
    <w:rsid w:val="006E0776"/>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0A5D"/>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55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1F90"/>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A60"/>
    <w:rsid w:val="00890B59"/>
    <w:rsid w:val="0089130C"/>
    <w:rsid w:val="008930D7"/>
    <w:rsid w:val="008947A7"/>
    <w:rsid w:val="00897E80"/>
    <w:rsid w:val="008A04FA"/>
    <w:rsid w:val="008A3188"/>
    <w:rsid w:val="008A3FDF"/>
    <w:rsid w:val="008A4ED7"/>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EDE"/>
    <w:rsid w:val="00915568"/>
    <w:rsid w:val="00917E0C"/>
    <w:rsid w:val="00920711"/>
    <w:rsid w:val="00921A1E"/>
    <w:rsid w:val="00924EA9"/>
    <w:rsid w:val="00925CE1"/>
    <w:rsid w:val="00925F5C"/>
    <w:rsid w:val="00930897"/>
    <w:rsid w:val="009320D2"/>
    <w:rsid w:val="009329FB"/>
    <w:rsid w:val="00932C77"/>
    <w:rsid w:val="00933BAC"/>
    <w:rsid w:val="0093417F"/>
    <w:rsid w:val="00934AC2"/>
    <w:rsid w:val="00937088"/>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4C7"/>
    <w:rsid w:val="0098285C"/>
    <w:rsid w:val="00983B56"/>
    <w:rsid w:val="009847FD"/>
    <w:rsid w:val="00984D8E"/>
    <w:rsid w:val="009851B3"/>
    <w:rsid w:val="00985300"/>
    <w:rsid w:val="00986720"/>
    <w:rsid w:val="00987F00"/>
    <w:rsid w:val="0099403D"/>
    <w:rsid w:val="00995B0B"/>
    <w:rsid w:val="0099674B"/>
    <w:rsid w:val="009A1883"/>
    <w:rsid w:val="009A33A5"/>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95D"/>
    <w:rsid w:val="00A41085"/>
    <w:rsid w:val="00A425FA"/>
    <w:rsid w:val="00A43960"/>
    <w:rsid w:val="00A46902"/>
    <w:rsid w:val="00A50A12"/>
    <w:rsid w:val="00A50CDB"/>
    <w:rsid w:val="00A51F3E"/>
    <w:rsid w:val="00A5364B"/>
    <w:rsid w:val="00A54142"/>
    <w:rsid w:val="00A54C42"/>
    <w:rsid w:val="00A572B1"/>
    <w:rsid w:val="00A577AF"/>
    <w:rsid w:val="00A60177"/>
    <w:rsid w:val="00A61C27"/>
    <w:rsid w:val="00A62638"/>
    <w:rsid w:val="00A6344D"/>
    <w:rsid w:val="00A644B8"/>
    <w:rsid w:val="00A65367"/>
    <w:rsid w:val="00A70E35"/>
    <w:rsid w:val="00A720DC"/>
    <w:rsid w:val="00A803CF"/>
    <w:rsid w:val="00A8133F"/>
    <w:rsid w:val="00A82055"/>
    <w:rsid w:val="00A82CB4"/>
    <w:rsid w:val="00A837A8"/>
    <w:rsid w:val="00A83C36"/>
    <w:rsid w:val="00A932BB"/>
    <w:rsid w:val="00A93579"/>
    <w:rsid w:val="00A93934"/>
    <w:rsid w:val="00A95D51"/>
    <w:rsid w:val="00AA18AE"/>
    <w:rsid w:val="00AA210A"/>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4FD9"/>
    <w:rsid w:val="00B07488"/>
    <w:rsid w:val="00B075A2"/>
    <w:rsid w:val="00B10577"/>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6E4"/>
    <w:rsid w:val="00B90097"/>
    <w:rsid w:val="00B90999"/>
    <w:rsid w:val="00B90BB5"/>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376"/>
    <w:rsid w:val="00BF4949"/>
    <w:rsid w:val="00BF4D7C"/>
    <w:rsid w:val="00BF5085"/>
    <w:rsid w:val="00C013F4"/>
    <w:rsid w:val="00C040AB"/>
    <w:rsid w:val="00C0499B"/>
    <w:rsid w:val="00C05406"/>
    <w:rsid w:val="00C05CF0"/>
    <w:rsid w:val="00C119AC"/>
    <w:rsid w:val="00C14195"/>
    <w:rsid w:val="00C14EE6"/>
    <w:rsid w:val="00C151DA"/>
    <w:rsid w:val="00C152A1"/>
    <w:rsid w:val="00C16CCB"/>
    <w:rsid w:val="00C2142B"/>
    <w:rsid w:val="00C22987"/>
    <w:rsid w:val="00C23956"/>
    <w:rsid w:val="00C248E6"/>
    <w:rsid w:val="00C2766F"/>
    <w:rsid w:val="00C27BD5"/>
    <w:rsid w:val="00C3223B"/>
    <w:rsid w:val="00C333C6"/>
    <w:rsid w:val="00C33CE5"/>
    <w:rsid w:val="00C35CC5"/>
    <w:rsid w:val="00C35F90"/>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399"/>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C80"/>
    <w:rsid w:val="00CB0D1A"/>
    <w:rsid w:val="00CB3627"/>
    <w:rsid w:val="00CB4B4B"/>
    <w:rsid w:val="00CB4B73"/>
    <w:rsid w:val="00CB74CB"/>
    <w:rsid w:val="00CB7E04"/>
    <w:rsid w:val="00CC24B7"/>
    <w:rsid w:val="00CC3C03"/>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0C5"/>
    <w:rsid w:val="00CF1C42"/>
    <w:rsid w:val="00CF4827"/>
    <w:rsid w:val="00CF4C69"/>
    <w:rsid w:val="00CF581C"/>
    <w:rsid w:val="00CF588E"/>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45999"/>
    <w:rsid w:val="00D50D65"/>
    <w:rsid w:val="00D512E0"/>
    <w:rsid w:val="00D519F3"/>
    <w:rsid w:val="00D51D2A"/>
    <w:rsid w:val="00D5322B"/>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4D4F"/>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69D"/>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B00"/>
    <w:rsid w:val="00DF0834"/>
    <w:rsid w:val="00DF0873"/>
    <w:rsid w:val="00DF2707"/>
    <w:rsid w:val="00DF4D90"/>
    <w:rsid w:val="00DF5EBD"/>
    <w:rsid w:val="00DF6BA8"/>
    <w:rsid w:val="00DF78EA"/>
    <w:rsid w:val="00DF7CA3"/>
    <w:rsid w:val="00DF7F0D"/>
    <w:rsid w:val="00E00D5A"/>
    <w:rsid w:val="00E01462"/>
    <w:rsid w:val="00E0180F"/>
    <w:rsid w:val="00E01A76"/>
    <w:rsid w:val="00E04B30"/>
    <w:rsid w:val="00E05723"/>
    <w:rsid w:val="00E05FB7"/>
    <w:rsid w:val="00E066E6"/>
    <w:rsid w:val="00E06807"/>
    <w:rsid w:val="00E06C5E"/>
    <w:rsid w:val="00E06EA0"/>
    <w:rsid w:val="00E0752B"/>
    <w:rsid w:val="00E1228E"/>
    <w:rsid w:val="00E13374"/>
    <w:rsid w:val="00E14079"/>
    <w:rsid w:val="00E15F90"/>
    <w:rsid w:val="00E16D3E"/>
    <w:rsid w:val="00E17167"/>
    <w:rsid w:val="00E20520"/>
    <w:rsid w:val="00E21D55"/>
    <w:rsid w:val="00E21FDC"/>
    <w:rsid w:val="00E2551E"/>
    <w:rsid w:val="00E26B13"/>
    <w:rsid w:val="00E27E5A"/>
    <w:rsid w:val="00E3071D"/>
    <w:rsid w:val="00E31135"/>
    <w:rsid w:val="00E317BA"/>
    <w:rsid w:val="00E3469B"/>
    <w:rsid w:val="00E365A9"/>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1BA"/>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A19"/>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45E3"/>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60E"/>
    <w:rsid w:val="00F25C26"/>
    <w:rsid w:val="00F25CC2"/>
    <w:rsid w:val="00F264E4"/>
    <w:rsid w:val="00F27573"/>
    <w:rsid w:val="00F303DB"/>
    <w:rsid w:val="00F307B6"/>
    <w:rsid w:val="00F30EB8"/>
    <w:rsid w:val="00F31876"/>
    <w:rsid w:val="00F31C67"/>
    <w:rsid w:val="00F36FE0"/>
    <w:rsid w:val="00F37EA8"/>
    <w:rsid w:val="00F40944"/>
    <w:rsid w:val="00F40B14"/>
    <w:rsid w:val="00F41186"/>
    <w:rsid w:val="00F41EEF"/>
    <w:rsid w:val="00F41FAC"/>
    <w:rsid w:val="00F420C6"/>
    <w:rsid w:val="00F423D3"/>
    <w:rsid w:val="00F44349"/>
    <w:rsid w:val="00F4569E"/>
    <w:rsid w:val="00F45AFC"/>
    <w:rsid w:val="00F462F4"/>
    <w:rsid w:val="00F50130"/>
    <w:rsid w:val="00F512D9"/>
    <w:rsid w:val="00F52402"/>
    <w:rsid w:val="00F5561A"/>
    <w:rsid w:val="00F5605D"/>
    <w:rsid w:val="00F6165B"/>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EF3"/>
    <w:rsid w:val="00FB16CD"/>
    <w:rsid w:val="00FB2B2C"/>
    <w:rsid w:val="00FB73AE"/>
    <w:rsid w:val="00FC5388"/>
    <w:rsid w:val="00FC726C"/>
    <w:rsid w:val="00FD1049"/>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81E"/>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D6F13D-E1AF-49AE-80C8-2E20C02D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45999"/>
    <w:rPr>
      <w:sz w:val="16"/>
      <w:szCs w:val="16"/>
    </w:rPr>
  </w:style>
  <w:style w:type="paragraph" w:styleId="CommentText">
    <w:name w:val="annotation text"/>
    <w:basedOn w:val="Normal"/>
    <w:link w:val="CommentTextChar"/>
    <w:unhideWhenUsed/>
    <w:rsid w:val="00D45999"/>
    <w:rPr>
      <w:sz w:val="20"/>
      <w:szCs w:val="20"/>
    </w:rPr>
  </w:style>
  <w:style w:type="character" w:customStyle="1" w:styleId="CommentTextChar">
    <w:name w:val="Comment Text Char"/>
    <w:basedOn w:val="DefaultParagraphFont"/>
    <w:link w:val="CommentText"/>
    <w:rsid w:val="00D45999"/>
  </w:style>
  <w:style w:type="paragraph" w:styleId="CommentSubject">
    <w:name w:val="annotation subject"/>
    <w:basedOn w:val="CommentText"/>
    <w:next w:val="CommentText"/>
    <w:link w:val="CommentSubjectChar"/>
    <w:semiHidden/>
    <w:unhideWhenUsed/>
    <w:rsid w:val="00D45999"/>
    <w:rPr>
      <w:b/>
      <w:bCs/>
    </w:rPr>
  </w:style>
  <w:style w:type="character" w:customStyle="1" w:styleId="CommentSubjectChar">
    <w:name w:val="Comment Subject Char"/>
    <w:basedOn w:val="CommentTextChar"/>
    <w:link w:val="CommentSubject"/>
    <w:semiHidden/>
    <w:rsid w:val="00D45999"/>
    <w:rPr>
      <w:b/>
      <w:bCs/>
    </w:rPr>
  </w:style>
  <w:style w:type="paragraph" w:styleId="Revision">
    <w:name w:val="Revision"/>
    <w:hidden/>
    <w:uiPriority w:val="99"/>
    <w:semiHidden/>
    <w:rsid w:val="00334C3F"/>
    <w:rPr>
      <w:sz w:val="24"/>
      <w:szCs w:val="24"/>
    </w:rPr>
  </w:style>
  <w:style w:type="paragraph" w:styleId="ListParagraph">
    <w:name w:val="List Paragraph"/>
    <w:basedOn w:val="Normal"/>
    <w:uiPriority w:val="34"/>
    <w:qFormat/>
    <w:rsid w:val="000A3730"/>
    <w:pPr>
      <w:ind w:left="720"/>
      <w:contextualSpacing/>
    </w:pPr>
  </w:style>
  <w:style w:type="character" w:styleId="Hyperlink">
    <w:name w:val="Hyperlink"/>
    <w:basedOn w:val="DefaultParagraphFont"/>
    <w:unhideWhenUsed/>
    <w:rsid w:val="006275D9"/>
    <w:rPr>
      <w:color w:val="0000FF" w:themeColor="hyperlink"/>
      <w:u w:val="single"/>
    </w:rPr>
  </w:style>
  <w:style w:type="character" w:customStyle="1" w:styleId="UnresolvedMention1">
    <w:name w:val="Unresolved Mention1"/>
    <w:basedOn w:val="DefaultParagraphFont"/>
    <w:uiPriority w:val="99"/>
    <w:semiHidden/>
    <w:unhideWhenUsed/>
    <w:rsid w:val="006275D9"/>
    <w:rPr>
      <w:color w:val="605E5C"/>
      <w:shd w:val="clear" w:color="auto" w:fill="E1DFDD"/>
    </w:rPr>
  </w:style>
  <w:style w:type="character" w:styleId="FollowedHyperlink">
    <w:name w:val="FollowedHyperlink"/>
    <w:basedOn w:val="DefaultParagraphFont"/>
    <w:semiHidden/>
    <w:unhideWhenUsed/>
    <w:rsid w:val="00797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6230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BA - HB02606 (Committee Report (Substituted))</vt:lpstr>
    </vt:vector>
  </TitlesOfParts>
  <Company>State of Texas</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25276</dc:subject>
  <dc:creator>State of Texas</dc:creator>
  <dc:description>HB 2606 by Canales-(H)Transportation (Substitute Document Number: 88R 23659)</dc:description>
  <cp:lastModifiedBy>Stacey Nicchio</cp:lastModifiedBy>
  <cp:revision>2</cp:revision>
  <cp:lastPrinted>2003-11-26T17:21:00Z</cp:lastPrinted>
  <dcterms:created xsi:type="dcterms:W3CDTF">2023-04-24T23:30:00Z</dcterms:created>
  <dcterms:modified xsi:type="dcterms:W3CDTF">2023-04-24T23:30:00Z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23.113.155</vt:lpwstr>
  </property>
</Properties>
</file>