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F7C25" w14:paraId="512B659A" w14:textId="77777777" w:rsidTr="00345119">
        <w:tc>
          <w:tcPr>
            <w:tcW w:w="9576" w:type="dxa"/>
            <w:noWrap/>
          </w:tcPr>
          <w:p w14:paraId="2F3CF90E" w14:textId="77777777" w:rsidR="008423E4" w:rsidRPr="0022177D" w:rsidRDefault="00F528E1" w:rsidP="00DB2898">
            <w:pPr>
              <w:pStyle w:val="Heading1"/>
            </w:pPr>
            <w:r w:rsidRPr="00631897">
              <w:t>BILL ANALYSIS</w:t>
            </w:r>
          </w:p>
        </w:tc>
      </w:tr>
    </w:tbl>
    <w:p w14:paraId="08E5A4C8" w14:textId="77777777" w:rsidR="008423E4" w:rsidRPr="0022177D" w:rsidRDefault="008423E4" w:rsidP="00DB2898">
      <w:pPr>
        <w:jc w:val="center"/>
      </w:pPr>
    </w:p>
    <w:p w14:paraId="6CEF4C58" w14:textId="77777777" w:rsidR="008423E4" w:rsidRPr="00B31F0E" w:rsidRDefault="008423E4" w:rsidP="00DB2898"/>
    <w:p w14:paraId="3350B4F2" w14:textId="77777777" w:rsidR="008423E4" w:rsidRPr="00742794" w:rsidRDefault="008423E4" w:rsidP="00DB289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F7C25" w14:paraId="6E93FD2F" w14:textId="77777777" w:rsidTr="00345119">
        <w:tc>
          <w:tcPr>
            <w:tcW w:w="9576" w:type="dxa"/>
          </w:tcPr>
          <w:p w14:paraId="3A3A6DD3" w14:textId="77777777" w:rsidR="008423E4" w:rsidRPr="00861995" w:rsidRDefault="00F528E1" w:rsidP="00DB2898">
            <w:pPr>
              <w:jc w:val="right"/>
            </w:pPr>
            <w:r>
              <w:t>H.B. 2617</w:t>
            </w:r>
          </w:p>
        </w:tc>
      </w:tr>
      <w:tr w:rsidR="00CF7C25" w14:paraId="3F783682" w14:textId="77777777" w:rsidTr="00345119">
        <w:tc>
          <w:tcPr>
            <w:tcW w:w="9576" w:type="dxa"/>
          </w:tcPr>
          <w:p w14:paraId="3E64E37E" w14:textId="77777777" w:rsidR="008423E4" w:rsidRPr="00861995" w:rsidRDefault="00F528E1" w:rsidP="00DB2898">
            <w:pPr>
              <w:jc w:val="right"/>
            </w:pPr>
            <w:r>
              <w:t xml:space="preserve">By: </w:t>
            </w:r>
            <w:r w:rsidR="005710E4">
              <w:t>Jetton</w:t>
            </w:r>
          </w:p>
        </w:tc>
      </w:tr>
      <w:tr w:rsidR="00CF7C25" w14:paraId="2302B576" w14:textId="77777777" w:rsidTr="00345119">
        <w:tc>
          <w:tcPr>
            <w:tcW w:w="9576" w:type="dxa"/>
          </w:tcPr>
          <w:p w14:paraId="01CFFBFC" w14:textId="77777777" w:rsidR="008423E4" w:rsidRPr="00861995" w:rsidRDefault="00F528E1" w:rsidP="00DB2898">
            <w:pPr>
              <w:jc w:val="right"/>
            </w:pPr>
            <w:r>
              <w:t>County Affairs</w:t>
            </w:r>
          </w:p>
        </w:tc>
      </w:tr>
      <w:tr w:rsidR="00CF7C25" w14:paraId="009EA212" w14:textId="77777777" w:rsidTr="00345119">
        <w:tc>
          <w:tcPr>
            <w:tcW w:w="9576" w:type="dxa"/>
          </w:tcPr>
          <w:p w14:paraId="39F82B37" w14:textId="77777777" w:rsidR="008423E4" w:rsidRDefault="00F528E1" w:rsidP="00DB2898">
            <w:pPr>
              <w:jc w:val="right"/>
            </w:pPr>
            <w:r>
              <w:t>Committee Report (Unamended)</w:t>
            </w:r>
          </w:p>
        </w:tc>
      </w:tr>
    </w:tbl>
    <w:p w14:paraId="60BC2BC8" w14:textId="77777777" w:rsidR="008423E4" w:rsidRDefault="008423E4" w:rsidP="00DB2898">
      <w:pPr>
        <w:tabs>
          <w:tab w:val="right" w:pos="9360"/>
        </w:tabs>
      </w:pPr>
    </w:p>
    <w:p w14:paraId="2DE88E0C" w14:textId="77777777" w:rsidR="008423E4" w:rsidRDefault="008423E4" w:rsidP="00DB2898"/>
    <w:p w14:paraId="4D9E2100" w14:textId="77777777" w:rsidR="008423E4" w:rsidRDefault="008423E4" w:rsidP="00DB289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F7C25" w14:paraId="21B8452F" w14:textId="77777777" w:rsidTr="00345119">
        <w:tc>
          <w:tcPr>
            <w:tcW w:w="9576" w:type="dxa"/>
          </w:tcPr>
          <w:p w14:paraId="4664D125" w14:textId="77777777" w:rsidR="008423E4" w:rsidRPr="00A8133F" w:rsidRDefault="00F528E1" w:rsidP="00DB289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4B8519C" w14:textId="77777777" w:rsidR="008423E4" w:rsidRDefault="008423E4" w:rsidP="00DB2898"/>
          <w:p w14:paraId="4E1F86FE" w14:textId="6B912BCA" w:rsidR="008423E4" w:rsidRDefault="00F528E1" w:rsidP="00DB28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authority of certain counties to lease or sell real property for a privately owned hotel should be extended to more counties. H.B. 2617 seeks to address this issue by extending such authority to </w:t>
            </w:r>
            <w:r w:rsidRPr="00B85EEF">
              <w:t>a county with a population of more than 800,000 that is a</w:t>
            </w:r>
            <w:r w:rsidRPr="00B85EEF">
              <w:t>djacent to a county with a population of more than 3.3 million</w:t>
            </w:r>
            <w:r>
              <w:t>.</w:t>
            </w:r>
          </w:p>
          <w:p w14:paraId="2A8A9664" w14:textId="77777777" w:rsidR="008423E4" w:rsidRPr="00E26B13" w:rsidRDefault="008423E4" w:rsidP="00DB2898">
            <w:pPr>
              <w:rPr>
                <w:b/>
              </w:rPr>
            </w:pPr>
          </w:p>
        </w:tc>
      </w:tr>
      <w:tr w:rsidR="00CF7C25" w14:paraId="03272F87" w14:textId="77777777" w:rsidTr="00345119">
        <w:tc>
          <w:tcPr>
            <w:tcW w:w="9576" w:type="dxa"/>
          </w:tcPr>
          <w:p w14:paraId="3542E129" w14:textId="77777777" w:rsidR="0017725B" w:rsidRDefault="00F528E1" w:rsidP="00DB289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1C4A780" w14:textId="77777777" w:rsidR="0017725B" w:rsidRDefault="0017725B" w:rsidP="00DB2898">
            <w:pPr>
              <w:rPr>
                <w:b/>
                <w:u w:val="single"/>
              </w:rPr>
            </w:pPr>
          </w:p>
          <w:p w14:paraId="21CA18B5" w14:textId="61228BD4" w:rsidR="00B03D02" w:rsidRPr="00B03D02" w:rsidRDefault="00F528E1" w:rsidP="00DB289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</w:t>
            </w:r>
            <w:r>
              <w:t>fenses, or change the eligibility of a person for community supervision, parole, or mandatory supervision.</w:t>
            </w:r>
          </w:p>
          <w:p w14:paraId="46E61101" w14:textId="77777777" w:rsidR="0017725B" w:rsidRPr="0017725B" w:rsidRDefault="0017725B" w:rsidP="00DB2898">
            <w:pPr>
              <w:rPr>
                <w:b/>
                <w:u w:val="single"/>
              </w:rPr>
            </w:pPr>
          </w:p>
        </w:tc>
      </w:tr>
      <w:tr w:rsidR="00CF7C25" w14:paraId="7DFE14AD" w14:textId="77777777" w:rsidTr="00345119">
        <w:tc>
          <w:tcPr>
            <w:tcW w:w="9576" w:type="dxa"/>
          </w:tcPr>
          <w:p w14:paraId="1157118E" w14:textId="77777777" w:rsidR="008423E4" w:rsidRPr="00A8133F" w:rsidRDefault="00F528E1" w:rsidP="00DB289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4494150" w14:textId="77777777" w:rsidR="008423E4" w:rsidRDefault="008423E4" w:rsidP="00DB2898"/>
          <w:p w14:paraId="4E8AA7F8" w14:textId="385ABB4C" w:rsidR="00B03D02" w:rsidRDefault="00F528E1" w:rsidP="00DB28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</w:t>
            </w:r>
            <w:r>
              <w:t>, department, agency, or institution.</w:t>
            </w:r>
          </w:p>
          <w:p w14:paraId="67ECAEE2" w14:textId="77777777" w:rsidR="008423E4" w:rsidRPr="00E21FDC" w:rsidRDefault="008423E4" w:rsidP="00DB2898">
            <w:pPr>
              <w:rPr>
                <w:b/>
              </w:rPr>
            </w:pPr>
          </w:p>
        </w:tc>
      </w:tr>
      <w:tr w:rsidR="00CF7C25" w14:paraId="20CDA7F4" w14:textId="77777777" w:rsidTr="00345119">
        <w:tc>
          <w:tcPr>
            <w:tcW w:w="9576" w:type="dxa"/>
          </w:tcPr>
          <w:p w14:paraId="176C255D" w14:textId="77777777" w:rsidR="008423E4" w:rsidRPr="00A8133F" w:rsidRDefault="00F528E1" w:rsidP="00DB289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AE225A5" w14:textId="77777777" w:rsidR="008423E4" w:rsidRDefault="008423E4" w:rsidP="00DB2898"/>
          <w:p w14:paraId="40CB0202" w14:textId="7A7787D8" w:rsidR="009C36CD" w:rsidRPr="009C36CD" w:rsidRDefault="00F528E1" w:rsidP="00DB28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2617 amends the </w:t>
            </w:r>
            <w:r w:rsidRPr="00265ADB">
              <w:t>Local Government Code</w:t>
            </w:r>
            <w:r>
              <w:t xml:space="preserve"> to extend to </w:t>
            </w:r>
            <w:r w:rsidRPr="00265ADB">
              <w:t>a county</w:t>
            </w:r>
            <w:r w:rsidRPr="00265ADB">
              <w:t xml:space="preserve"> with a population of more than 800,000 that is adjacent to a county with a population of more than 3.3 million</w:t>
            </w:r>
            <w:r>
              <w:t xml:space="preserve"> the </w:t>
            </w:r>
            <w:r w:rsidR="00E36A34">
              <w:t xml:space="preserve">applicability of provisions relating to the lease or sale by </w:t>
            </w:r>
            <w:r w:rsidR="0038083D">
              <w:t xml:space="preserve">a county </w:t>
            </w:r>
            <w:r w:rsidR="00E36A34">
              <w:t xml:space="preserve">of real </w:t>
            </w:r>
            <w:r w:rsidR="0038083D">
              <w:t xml:space="preserve">property </w:t>
            </w:r>
            <w:r w:rsidR="00E36A34">
              <w:t xml:space="preserve">for </w:t>
            </w:r>
            <w:r w:rsidR="0038083D">
              <w:t xml:space="preserve">a </w:t>
            </w:r>
            <w:r w:rsidR="00E36A34">
              <w:t>privately owned hotel.</w:t>
            </w:r>
          </w:p>
          <w:p w14:paraId="4718E31D" w14:textId="77777777" w:rsidR="008423E4" w:rsidRPr="00835628" w:rsidRDefault="008423E4" w:rsidP="00DB2898">
            <w:pPr>
              <w:rPr>
                <w:b/>
              </w:rPr>
            </w:pPr>
          </w:p>
        </w:tc>
      </w:tr>
      <w:tr w:rsidR="00CF7C25" w14:paraId="63D02B87" w14:textId="77777777" w:rsidTr="00345119">
        <w:tc>
          <w:tcPr>
            <w:tcW w:w="9576" w:type="dxa"/>
          </w:tcPr>
          <w:p w14:paraId="0CB0FC02" w14:textId="77777777" w:rsidR="008423E4" w:rsidRPr="00A8133F" w:rsidRDefault="00F528E1" w:rsidP="00DB289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CC08D53" w14:textId="77777777" w:rsidR="008423E4" w:rsidRDefault="008423E4" w:rsidP="00DB2898"/>
          <w:p w14:paraId="01FA96A0" w14:textId="5B011775" w:rsidR="008423E4" w:rsidRPr="003624F2" w:rsidRDefault="00F528E1" w:rsidP="00DB28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5713A24" w14:textId="77777777" w:rsidR="008423E4" w:rsidRPr="00233FDB" w:rsidRDefault="008423E4" w:rsidP="00DB2898">
            <w:pPr>
              <w:rPr>
                <w:b/>
              </w:rPr>
            </w:pPr>
          </w:p>
        </w:tc>
      </w:tr>
    </w:tbl>
    <w:p w14:paraId="4422D092" w14:textId="77777777" w:rsidR="008423E4" w:rsidRPr="00BE0E75" w:rsidRDefault="008423E4" w:rsidP="00DB2898">
      <w:pPr>
        <w:jc w:val="both"/>
        <w:rPr>
          <w:rFonts w:ascii="Arial" w:hAnsi="Arial"/>
          <w:sz w:val="16"/>
          <w:szCs w:val="16"/>
        </w:rPr>
      </w:pPr>
    </w:p>
    <w:p w14:paraId="06A8493C" w14:textId="77777777" w:rsidR="004108C3" w:rsidRPr="008423E4" w:rsidRDefault="004108C3" w:rsidP="00DB289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19E8" w14:textId="77777777" w:rsidR="00000000" w:rsidRDefault="00F528E1">
      <w:r>
        <w:separator/>
      </w:r>
    </w:p>
  </w:endnote>
  <w:endnote w:type="continuationSeparator" w:id="0">
    <w:p w14:paraId="24124C3D" w14:textId="77777777" w:rsidR="00000000" w:rsidRDefault="00F5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08E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F7C25" w14:paraId="29EA742E" w14:textId="77777777" w:rsidTr="009C1E9A">
      <w:trPr>
        <w:cantSplit/>
      </w:trPr>
      <w:tc>
        <w:tcPr>
          <w:tcW w:w="0" w:type="pct"/>
        </w:tcPr>
        <w:p w14:paraId="7252F6D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D3FEC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E2EBF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8264E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766B2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F7C25" w14:paraId="506C55FA" w14:textId="77777777" w:rsidTr="009C1E9A">
      <w:trPr>
        <w:cantSplit/>
      </w:trPr>
      <w:tc>
        <w:tcPr>
          <w:tcW w:w="0" w:type="pct"/>
        </w:tcPr>
        <w:p w14:paraId="2277D2E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E247EC" w14:textId="77777777" w:rsidR="00EC379B" w:rsidRPr="009C1E9A" w:rsidRDefault="00F528E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29243-D</w:t>
          </w:r>
        </w:p>
      </w:tc>
      <w:tc>
        <w:tcPr>
          <w:tcW w:w="2453" w:type="pct"/>
        </w:tcPr>
        <w:p w14:paraId="28EE136F" w14:textId="2379FBE6" w:rsidR="00EC379B" w:rsidRDefault="00F528E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27FD1">
            <w:t>23.128.1181</w:t>
          </w:r>
          <w:r>
            <w:fldChar w:fldCharType="end"/>
          </w:r>
        </w:p>
      </w:tc>
    </w:tr>
    <w:tr w:rsidR="00CF7C25" w14:paraId="34C49B5B" w14:textId="77777777" w:rsidTr="009C1E9A">
      <w:trPr>
        <w:cantSplit/>
      </w:trPr>
      <w:tc>
        <w:tcPr>
          <w:tcW w:w="0" w:type="pct"/>
        </w:tcPr>
        <w:p w14:paraId="672B2AB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E119E1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4EAD7B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063190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F7C25" w14:paraId="459C956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588BC29" w14:textId="77777777" w:rsidR="00EC379B" w:rsidRDefault="00F528E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9A7636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31D1C8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076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A89A9" w14:textId="77777777" w:rsidR="00000000" w:rsidRDefault="00F528E1">
      <w:r>
        <w:separator/>
      </w:r>
    </w:p>
  </w:footnote>
  <w:footnote w:type="continuationSeparator" w:id="0">
    <w:p w14:paraId="48C5FD8E" w14:textId="77777777" w:rsidR="00000000" w:rsidRDefault="00F5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8A0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0DF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BE9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E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5ADB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DAF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08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7FD1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10E4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265F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77FB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3D02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50A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5EEF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9EC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CF7C25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B22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898"/>
    <w:rsid w:val="00DB311F"/>
    <w:rsid w:val="00DB53C6"/>
    <w:rsid w:val="00DB59E3"/>
    <w:rsid w:val="00DB5F76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6A34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28E1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E3A8C0-AA99-472C-9C6C-6EF9C11D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65A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5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5AD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5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5ADB"/>
    <w:rPr>
      <w:b/>
      <w:bCs/>
    </w:rPr>
  </w:style>
  <w:style w:type="paragraph" w:styleId="Revision">
    <w:name w:val="Revision"/>
    <w:hidden/>
    <w:uiPriority w:val="99"/>
    <w:semiHidden/>
    <w:rsid w:val="00E36A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1039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HB02617 (Committee Report (Unamended))</vt:lpstr>
    </vt:vector>
  </TitlesOfParts>
  <Company>State of Texas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29243</dc:subject>
  <dc:creator>State of Texas</dc:creator>
  <dc:description>HB 2617 by Jetton-(H)County Affairs</dc:description>
  <cp:lastModifiedBy>Thomas Weis</cp:lastModifiedBy>
  <cp:revision>2</cp:revision>
  <cp:lastPrinted>2003-11-26T17:21:00Z</cp:lastPrinted>
  <dcterms:created xsi:type="dcterms:W3CDTF">2023-05-11T22:12:00Z</dcterms:created>
  <dcterms:modified xsi:type="dcterms:W3CDTF">2023-05-11T22:12:00Z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23.128.1181</vt:lpwstr>
  </property>
</Properties>
</file>