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3C51" w:rsidRDefault="009B3C5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9E22D1ED7504DBAAECEB137DF5499B9"/>
          </w:placeholder>
        </w:sdtPr>
        <w:sdtContent>
          <w:r w:rsidRPr="005C2A78">
            <w:rPr>
              <w:rFonts w:cs="Times New Roman"/>
              <w:b/>
              <w:szCs w:val="24"/>
              <w:u w:val="single"/>
            </w:rPr>
            <w:t>BILL ANALYSIS</w:t>
          </w:r>
        </w:sdtContent>
      </w:sdt>
    </w:p>
    <w:p w:rsidR="009B3C51" w:rsidRPr="00585C31" w:rsidRDefault="009B3C51" w:rsidP="000F1DF9">
      <w:pPr>
        <w:spacing w:after="0" w:line="240" w:lineRule="auto"/>
        <w:rPr>
          <w:rFonts w:cs="Times New Roman"/>
          <w:szCs w:val="24"/>
        </w:rPr>
      </w:pPr>
    </w:p>
    <w:p w:rsidR="009B3C51" w:rsidRPr="00585C31" w:rsidRDefault="009B3C5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B3C51" w:rsidTr="000F1DF9">
        <w:tc>
          <w:tcPr>
            <w:tcW w:w="2718" w:type="dxa"/>
          </w:tcPr>
          <w:p w:rsidR="009B3C51" w:rsidRPr="005C2A78" w:rsidRDefault="009B3C51" w:rsidP="006D756B">
            <w:pPr>
              <w:rPr>
                <w:rFonts w:cs="Times New Roman"/>
                <w:szCs w:val="24"/>
              </w:rPr>
            </w:pPr>
            <w:sdt>
              <w:sdtPr>
                <w:rPr>
                  <w:rFonts w:cs="Times New Roman"/>
                  <w:szCs w:val="24"/>
                </w:rPr>
                <w:alias w:val="Agency Title"/>
                <w:tag w:val="AgencyTitleContentControl"/>
                <w:id w:val="1920747753"/>
                <w:lock w:val="sdtContentLocked"/>
                <w:placeholder>
                  <w:docPart w:val="8245906EEB2B4199814CAA65E6B2016B"/>
                </w:placeholder>
              </w:sdtPr>
              <w:sdtEndPr>
                <w:rPr>
                  <w:rFonts w:cstheme="minorBidi"/>
                  <w:szCs w:val="22"/>
                </w:rPr>
              </w:sdtEndPr>
              <w:sdtContent>
                <w:r>
                  <w:rPr>
                    <w:rFonts w:cs="Times New Roman"/>
                    <w:szCs w:val="24"/>
                  </w:rPr>
                  <w:t>Senate Research Center</w:t>
                </w:r>
              </w:sdtContent>
            </w:sdt>
          </w:p>
        </w:tc>
        <w:tc>
          <w:tcPr>
            <w:tcW w:w="6858" w:type="dxa"/>
          </w:tcPr>
          <w:p w:rsidR="009B3C51" w:rsidRPr="00FF6471" w:rsidRDefault="009B3C51" w:rsidP="000F1DF9">
            <w:pPr>
              <w:jc w:val="right"/>
              <w:rPr>
                <w:rFonts w:cs="Times New Roman"/>
                <w:szCs w:val="24"/>
              </w:rPr>
            </w:pPr>
            <w:sdt>
              <w:sdtPr>
                <w:rPr>
                  <w:rFonts w:cs="Times New Roman"/>
                  <w:szCs w:val="24"/>
                </w:rPr>
                <w:alias w:val="Bill Number"/>
                <w:tag w:val="BillNumberOne"/>
                <w:id w:val="-410784069"/>
                <w:lock w:val="sdtContentLocked"/>
                <w:placeholder>
                  <w:docPart w:val="2439A8EAC44A4DBF905D633EC6B27DC3"/>
                </w:placeholder>
              </w:sdtPr>
              <w:sdtContent>
                <w:r>
                  <w:rPr>
                    <w:rFonts w:cs="Times New Roman"/>
                    <w:szCs w:val="24"/>
                  </w:rPr>
                  <w:t>H.B. 2702</w:t>
                </w:r>
              </w:sdtContent>
            </w:sdt>
          </w:p>
        </w:tc>
      </w:tr>
      <w:tr w:rsidR="009B3C51" w:rsidTr="000F1DF9">
        <w:sdt>
          <w:sdtPr>
            <w:rPr>
              <w:rFonts w:cs="Times New Roman"/>
              <w:szCs w:val="24"/>
            </w:rPr>
            <w:alias w:val="TLCNumber"/>
            <w:tag w:val="TLCNumber"/>
            <w:id w:val="-542600604"/>
            <w:lock w:val="sdtLocked"/>
            <w:placeholder>
              <w:docPart w:val="23D2514FA07644FD80678FF3E90F87FA"/>
            </w:placeholder>
            <w:showingPlcHdr/>
          </w:sdtPr>
          <w:sdtContent>
            <w:tc>
              <w:tcPr>
                <w:tcW w:w="2718" w:type="dxa"/>
              </w:tcPr>
              <w:p w:rsidR="009B3C51" w:rsidRPr="000F1DF9" w:rsidRDefault="009B3C51" w:rsidP="00C65088">
                <w:pPr>
                  <w:rPr>
                    <w:rFonts w:cs="Times New Roman"/>
                    <w:szCs w:val="24"/>
                  </w:rPr>
                </w:pPr>
              </w:p>
            </w:tc>
          </w:sdtContent>
        </w:sdt>
        <w:tc>
          <w:tcPr>
            <w:tcW w:w="6858" w:type="dxa"/>
          </w:tcPr>
          <w:p w:rsidR="009B3C51" w:rsidRPr="005C2A78" w:rsidRDefault="009B3C51" w:rsidP="00073EDD">
            <w:pPr>
              <w:jc w:val="right"/>
              <w:rPr>
                <w:rFonts w:cs="Times New Roman"/>
                <w:szCs w:val="24"/>
              </w:rPr>
            </w:pPr>
            <w:sdt>
              <w:sdtPr>
                <w:rPr>
                  <w:rFonts w:cs="Times New Roman"/>
                  <w:szCs w:val="24"/>
                </w:rPr>
                <w:alias w:val="Author Label"/>
                <w:tag w:val="By"/>
                <w:id w:val="72399597"/>
                <w:lock w:val="sdtLocked"/>
                <w:placeholder>
                  <w:docPart w:val="D61E1548C5F24DC3BA27AE31C19B558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F1539D51290485481B90C5E21B2FA17"/>
                </w:placeholder>
              </w:sdtPr>
              <w:sdtContent>
                <w:r>
                  <w:rPr>
                    <w:rFonts w:cs="Times New Roman"/>
                    <w:szCs w:val="24"/>
                  </w:rPr>
                  <w:t>Guillen</w:t>
                </w:r>
              </w:sdtContent>
            </w:sdt>
            <w:sdt>
              <w:sdtPr>
                <w:rPr>
                  <w:rFonts w:cs="Times New Roman"/>
                  <w:szCs w:val="24"/>
                </w:rPr>
                <w:alias w:val="Sponsor"/>
                <w:tag w:val="Sponsor"/>
                <w:id w:val="-2039656131"/>
                <w:lock w:val="sdtContentLocked"/>
                <w:placeholder>
                  <w:docPart w:val="7EF16DE60D8044E591FE37841204FA66"/>
                </w:placeholder>
              </w:sdtPr>
              <w:sdtContent>
                <w:r>
                  <w:rPr>
                    <w:rFonts w:cs="Times New Roman"/>
                    <w:szCs w:val="24"/>
                  </w:rPr>
                  <w:t xml:space="preserve"> (Menéndez)</w:t>
                </w:r>
              </w:sdtContent>
            </w:sdt>
            <w:sdt>
              <w:sdtPr>
                <w:rPr>
                  <w:rFonts w:cs="Times New Roman"/>
                  <w:szCs w:val="24"/>
                </w:rPr>
                <w:alias w:val="DualSponsor"/>
                <w:tag w:val="DualSponsor"/>
                <w:id w:val="1029379812"/>
                <w:lock w:val="sdtContentLocked"/>
                <w:placeholder>
                  <w:docPart w:val="BBE75FE68C424ED4B0A45E718B993424"/>
                </w:placeholder>
                <w:showingPlcHdr/>
              </w:sdtPr>
              <w:sdtContent/>
            </w:sdt>
          </w:p>
        </w:tc>
      </w:tr>
      <w:tr w:rsidR="009B3C51" w:rsidTr="000F1DF9">
        <w:tc>
          <w:tcPr>
            <w:tcW w:w="2718" w:type="dxa"/>
          </w:tcPr>
          <w:p w:rsidR="009B3C51" w:rsidRPr="00BC7495" w:rsidRDefault="009B3C51" w:rsidP="000F1DF9">
            <w:pPr>
              <w:rPr>
                <w:rFonts w:cs="Times New Roman"/>
                <w:szCs w:val="24"/>
              </w:rPr>
            </w:pPr>
          </w:p>
        </w:tc>
        <w:sdt>
          <w:sdtPr>
            <w:rPr>
              <w:rFonts w:cs="Times New Roman"/>
              <w:szCs w:val="24"/>
            </w:rPr>
            <w:alias w:val="Committee"/>
            <w:tag w:val="Committee"/>
            <w:id w:val="1914272295"/>
            <w:lock w:val="sdtContentLocked"/>
            <w:placeholder>
              <w:docPart w:val="CB38C8A2775146EC9EDAB460A80C189C"/>
            </w:placeholder>
          </w:sdtPr>
          <w:sdtContent>
            <w:tc>
              <w:tcPr>
                <w:tcW w:w="6858" w:type="dxa"/>
              </w:tcPr>
              <w:p w:rsidR="009B3C51" w:rsidRPr="00FF6471" w:rsidRDefault="009B3C51" w:rsidP="000F1DF9">
                <w:pPr>
                  <w:jc w:val="right"/>
                  <w:rPr>
                    <w:rFonts w:cs="Times New Roman"/>
                    <w:szCs w:val="24"/>
                  </w:rPr>
                </w:pPr>
                <w:r>
                  <w:rPr>
                    <w:rFonts w:cs="Times New Roman"/>
                    <w:szCs w:val="24"/>
                  </w:rPr>
                  <w:t>Business &amp; Commerce</w:t>
                </w:r>
              </w:p>
            </w:tc>
          </w:sdtContent>
        </w:sdt>
      </w:tr>
      <w:tr w:rsidR="009B3C51" w:rsidTr="000F1DF9">
        <w:tc>
          <w:tcPr>
            <w:tcW w:w="2718" w:type="dxa"/>
          </w:tcPr>
          <w:p w:rsidR="009B3C51" w:rsidRPr="00BC7495" w:rsidRDefault="009B3C51" w:rsidP="000F1DF9">
            <w:pPr>
              <w:rPr>
                <w:rFonts w:cs="Times New Roman"/>
                <w:szCs w:val="24"/>
              </w:rPr>
            </w:pPr>
          </w:p>
        </w:tc>
        <w:sdt>
          <w:sdtPr>
            <w:rPr>
              <w:rFonts w:cs="Times New Roman"/>
              <w:szCs w:val="24"/>
            </w:rPr>
            <w:alias w:val="Date"/>
            <w:tag w:val="DateContentControl"/>
            <w:id w:val="1178081906"/>
            <w:lock w:val="sdtLocked"/>
            <w:placeholder>
              <w:docPart w:val="C7760D1C84BD4E408F0BD24848BBC460"/>
            </w:placeholder>
            <w:date w:fullDate="2023-05-15T00:00:00Z">
              <w:dateFormat w:val="M/d/yyyy"/>
              <w:lid w:val="en-US"/>
              <w:storeMappedDataAs w:val="dateTime"/>
              <w:calendar w:val="gregorian"/>
            </w:date>
          </w:sdtPr>
          <w:sdtContent>
            <w:tc>
              <w:tcPr>
                <w:tcW w:w="6858" w:type="dxa"/>
              </w:tcPr>
              <w:p w:rsidR="009B3C51" w:rsidRPr="00FF6471" w:rsidRDefault="009B3C51" w:rsidP="000F1DF9">
                <w:pPr>
                  <w:jc w:val="right"/>
                  <w:rPr>
                    <w:rFonts w:cs="Times New Roman"/>
                    <w:szCs w:val="24"/>
                  </w:rPr>
                </w:pPr>
                <w:r>
                  <w:rPr>
                    <w:rFonts w:cs="Times New Roman"/>
                    <w:szCs w:val="24"/>
                  </w:rPr>
                  <w:t>5/15/2023</w:t>
                </w:r>
              </w:p>
            </w:tc>
          </w:sdtContent>
        </w:sdt>
      </w:tr>
      <w:tr w:rsidR="009B3C51" w:rsidTr="000F1DF9">
        <w:tc>
          <w:tcPr>
            <w:tcW w:w="2718" w:type="dxa"/>
          </w:tcPr>
          <w:p w:rsidR="009B3C51" w:rsidRPr="00BC7495" w:rsidRDefault="009B3C51" w:rsidP="000F1DF9">
            <w:pPr>
              <w:rPr>
                <w:rFonts w:cs="Times New Roman"/>
                <w:szCs w:val="24"/>
              </w:rPr>
            </w:pPr>
          </w:p>
        </w:tc>
        <w:sdt>
          <w:sdtPr>
            <w:rPr>
              <w:rFonts w:cs="Times New Roman"/>
              <w:szCs w:val="24"/>
            </w:rPr>
            <w:alias w:val="BA Version"/>
            <w:tag w:val="BAVersion"/>
            <w:id w:val="-1685590809"/>
            <w:lock w:val="sdtContentLocked"/>
            <w:placeholder>
              <w:docPart w:val="0F6DC6A03AD2483EA14E8F1966A413C0"/>
            </w:placeholder>
          </w:sdtPr>
          <w:sdtContent>
            <w:tc>
              <w:tcPr>
                <w:tcW w:w="6858" w:type="dxa"/>
              </w:tcPr>
              <w:p w:rsidR="009B3C51" w:rsidRPr="00FF6471" w:rsidRDefault="009B3C51" w:rsidP="000F1DF9">
                <w:pPr>
                  <w:jc w:val="right"/>
                  <w:rPr>
                    <w:rFonts w:cs="Times New Roman"/>
                    <w:szCs w:val="24"/>
                  </w:rPr>
                </w:pPr>
                <w:r>
                  <w:rPr>
                    <w:rFonts w:cs="Times New Roman"/>
                    <w:szCs w:val="24"/>
                  </w:rPr>
                  <w:t>Engrossed</w:t>
                </w:r>
              </w:p>
            </w:tc>
          </w:sdtContent>
        </w:sdt>
      </w:tr>
    </w:tbl>
    <w:p w:rsidR="009B3C51" w:rsidRPr="00FF6471" w:rsidRDefault="009B3C51" w:rsidP="000F1DF9">
      <w:pPr>
        <w:spacing w:after="0" w:line="240" w:lineRule="auto"/>
        <w:rPr>
          <w:rFonts w:cs="Times New Roman"/>
          <w:szCs w:val="24"/>
        </w:rPr>
      </w:pPr>
    </w:p>
    <w:p w:rsidR="009B3C51" w:rsidRPr="00FF6471" w:rsidRDefault="009B3C51" w:rsidP="000F1DF9">
      <w:pPr>
        <w:spacing w:after="0" w:line="240" w:lineRule="auto"/>
        <w:rPr>
          <w:rFonts w:cs="Times New Roman"/>
          <w:szCs w:val="24"/>
        </w:rPr>
      </w:pPr>
    </w:p>
    <w:p w:rsidR="009B3C51" w:rsidRPr="00FF6471" w:rsidRDefault="009B3C5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125FC07967C442A9FDCF5191074CEDB"/>
        </w:placeholder>
      </w:sdtPr>
      <w:sdtContent>
        <w:p w:rsidR="009B3C51" w:rsidRDefault="009B3C5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37CAF343A374508875BEBC66EC80B73"/>
        </w:placeholder>
      </w:sdtPr>
      <w:sdtContent>
        <w:p w:rsidR="009B3C51" w:rsidRPr="00FE3A2F" w:rsidRDefault="009B3C51" w:rsidP="00085F38">
          <w:pPr>
            <w:pStyle w:val="NormalWeb"/>
            <w:spacing w:before="0" w:beforeAutospacing="0" w:after="0" w:afterAutospacing="0"/>
            <w:jc w:val="both"/>
            <w:divId w:val="1268580677"/>
            <w:rPr>
              <w:rFonts w:eastAsia="Times New Roman"/>
              <w:bCs/>
            </w:rPr>
          </w:pPr>
        </w:p>
        <w:p w:rsidR="009B3C51" w:rsidRDefault="009B3C51" w:rsidP="00085F38">
          <w:pPr>
            <w:pStyle w:val="NormalWeb"/>
            <w:spacing w:before="0" w:beforeAutospacing="0" w:after="0" w:afterAutospacing="0"/>
            <w:jc w:val="both"/>
            <w:divId w:val="1268580677"/>
          </w:pPr>
          <w:r w:rsidRPr="00FE3A2F">
            <w:t xml:space="preserve">Designated </w:t>
          </w:r>
          <w:r>
            <w:t>d</w:t>
          </w:r>
          <w:r w:rsidRPr="00FE3A2F">
            <w:t xml:space="preserve">octors are independent doctors certified by the Division of Workers' Compensation  to advocate for the needs of injured or sick workers across the state. As of February 2023, there were 238 </w:t>
          </w:r>
          <w:r>
            <w:t>d</w:t>
          </w:r>
          <w:r w:rsidRPr="00FE3A2F">
            <w:t xml:space="preserve">esignated </w:t>
          </w:r>
          <w:r>
            <w:t>d</w:t>
          </w:r>
          <w:r w:rsidRPr="00FE3A2F">
            <w:t xml:space="preserve">octors in the program, </w:t>
          </w:r>
          <w:r>
            <w:t>but</w:t>
          </w:r>
          <w:r w:rsidRPr="00FE3A2F">
            <w:t xml:space="preserve"> this number has been steadily decreasing over the past several years</w:t>
          </w:r>
          <w:r>
            <w:t>,</w:t>
          </w:r>
          <w:r w:rsidRPr="00FE3A2F">
            <w:t xml:space="preserve"> which poses a threat to the program's future. The main reason for this is that most of the </w:t>
          </w:r>
          <w:r>
            <w:t>d</w:t>
          </w:r>
          <w:r w:rsidRPr="00FE3A2F">
            <w:t xml:space="preserve">esignated </w:t>
          </w:r>
          <w:r>
            <w:t>d</w:t>
          </w:r>
          <w:r w:rsidRPr="00FE3A2F">
            <w:t>octor fee schedule was set in 2003 and has not been updated to reflect inflation.</w:t>
          </w:r>
        </w:p>
        <w:p w:rsidR="009B3C51" w:rsidRPr="00FE3A2F" w:rsidRDefault="009B3C51" w:rsidP="00085F38">
          <w:pPr>
            <w:pStyle w:val="NormalWeb"/>
            <w:spacing w:before="0" w:beforeAutospacing="0" w:after="0" w:afterAutospacing="0"/>
            <w:jc w:val="both"/>
            <w:divId w:val="1268580677"/>
          </w:pPr>
        </w:p>
        <w:p w:rsidR="009B3C51" w:rsidRDefault="009B3C51" w:rsidP="00085F38">
          <w:pPr>
            <w:pStyle w:val="NormalWeb"/>
            <w:spacing w:before="0" w:beforeAutospacing="0" w:after="0" w:afterAutospacing="0"/>
            <w:jc w:val="both"/>
            <w:divId w:val="1268580677"/>
          </w:pPr>
          <w:r w:rsidRPr="00FE3A2F">
            <w:t xml:space="preserve">Furthermore, </w:t>
          </w:r>
          <w:r>
            <w:t>d</w:t>
          </w:r>
          <w:r w:rsidRPr="00FE3A2F">
            <w:t xml:space="preserve">esignated </w:t>
          </w:r>
          <w:r>
            <w:t>d</w:t>
          </w:r>
          <w:r w:rsidRPr="00FE3A2F">
            <w:t>octors used to receive a $100 no-show fee if an injured worker failed to attend a schedule exam</w:t>
          </w:r>
          <w:r>
            <w:t>ination;</w:t>
          </w:r>
          <w:r w:rsidRPr="00FE3A2F">
            <w:t xml:space="preserve"> however</w:t>
          </w:r>
          <w:r>
            <w:t>,</w:t>
          </w:r>
          <w:r w:rsidRPr="00FE3A2F">
            <w:t xml:space="preserve"> these fees were eliminated. This means a </w:t>
          </w:r>
          <w:r>
            <w:t>d</w:t>
          </w:r>
          <w:r w:rsidRPr="00FE3A2F">
            <w:t xml:space="preserve">esignated </w:t>
          </w:r>
          <w:r>
            <w:t>d</w:t>
          </w:r>
          <w:r w:rsidRPr="00FE3A2F">
            <w:t>octor could drive 50 miles to an injured worker's hometown, rent a temporary office space to conduct an exam</w:t>
          </w:r>
          <w:r>
            <w:t>ination</w:t>
          </w:r>
          <w:r w:rsidRPr="00FE3A2F">
            <w:t xml:space="preserve">, and ultimately receive zero compensation if the injured worker fails to arrive for the exam. This means the </w:t>
          </w:r>
          <w:r>
            <w:t>d</w:t>
          </w:r>
          <w:r w:rsidRPr="00FE3A2F">
            <w:t xml:space="preserve">esignated </w:t>
          </w:r>
          <w:r>
            <w:t>d</w:t>
          </w:r>
          <w:r w:rsidRPr="00FE3A2F">
            <w:t>octor will incur expenses without pay.</w:t>
          </w:r>
        </w:p>
        <w:p w:rsidR="009B3C51" w:rsidRPr="00FE3A2F" w:rsidRDefault="009B3C51" w:rsidP="00085F38">
          <w:pPr>
            <w:pStyle w:val="NormalWeb"/>
            <w:spacing w:before="0" w:beforeAutospacing="0" w:after="0" w:afterAutospacing="0"/>
            <w:jc w:val="both"/>
            <w:divId w:val="1268580677"/>
          </w:pPr>
        </w:p>
        <w:p w:rsidR="009B3C51" w:rsidRPr="00FE3A2F" w:rsidRDefault="009B3C51" w:rsidP="00085F38">
          <w:pPr>
            <w:pStyle w:val="NormalWeb"/>
            <w:spacing w:before="0" w:beforeAutospacing="0" w:after="0" w:afterAutospacing="0"/>
            <w:jc w:val="both"/>
            <w:divId w:val="1268580677"/>
          </w:pPr>
          <w:r w:rsidRPr="00FE3A2F">
            <w:t>H</w:t>
          </w:r>
          <w:r>
            <w:t>.</w:t>
          </w:r>
          <w:r w:rsidRPr="00FE3A2F">
            <w:t>B</w:t>
          </w:r>
          <w:r>
            <w:t>.</w:t>
          </w:r>
          <w:r w:rsidRPr="00FE3A2F">
            <w:t xml:space="preserve"> 2702 would provide for the adjustment of payments associated with certain medical examinations under the workers' compensation system of the Texas Workers' Compensation Act.</w:t>
          </w:r>
        </w:p>
        <w:p w:rsidR="009B3C51" w:rsidRPr="00D70925" w:rsidRDefault="009B3C51" w:rsidP="00085F38">
          <w:pPr>
            <w:spacing w:after="0" w:line="240" w:lineRule="auto"/>
            <w:jc w:val="both"/>
            <w:rPr>
              <w:rFonts w:eastAsia="Times New Roman" w:cs="Times New Roman"/>
              <w:bCs/>
              <w:szCs w:val="24"/>
            </w:rPr>
          </w:pPr>
        </w:p>
      </w:sdtContent>
    </w:sdt>
    <w:p w:rsidR="009B3C51" w:rsidRDefault="009B3C5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2702 </w:t>
      </w:r>
      <w:bookmarkStart w:id="1" w:name="AmendsCurrentLaw"/>
      <w:bookmarkEnd w:id="1"/>
      <w:r>
        <w:rPr>
          <w:rFonts w:cs="Times New Roman"/>
          <w:szCs w:val="24"/>
        </w:rPr>
        <w:t>amends current law relating to payments associated with certain medical examinations under the workers' compensation system and imposes a fee.</w:t>
      </w:r>
    </w:p>
    <w:p w:rsidR="009B3C51" w:rsidRPr="003A078E" w:rsidRDefault="009B3C51" w:rsidP="000F1DF9">
      <w:pPr>
        <w:spacing w:after="0" w:line="240" w:lineRule="auto"/>
        <w:jc w:val="both"/>
        <w:rPr>
          <w:rFonts w:eastAsia="Times New Roman" w:cs="Times New Roman"/>
          <w:szCs w:val="24"/>
        </w:rPr>
      </w:pPr>
    </w:p>
    <w:p w:rsidR="009B3C51" w:rsidRPr="005C2A78" w:rsidRDefault="009B3C5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690AB91302B437A93B82365CAC70154"/>
          </w:placeholder>
        </w:sdtPr>
        <w:sdtContent>
          <w:r>
            <w:rPr>
              <w:rFonts w:eastAsia="Times New Roman" w:cs="Times New Roman"/>
              <w:b/>
              <w:szCs w:val="24"/>
              <w:u w:val="single"/>
            </w:rPr>
            <w:t>RULEMAKING AUTHORITY</w:t>
          </w:r>
        </w:sdtContent>
      </w:sdt>
    </w:p>
    <w:p w:rsidR="009B3C51" w:rsidRPr="006529C4" w:rsidRDefault="009B3C51" w:rsidP="00774EC7">
      <w:pPr>
        <w:spacing w:after="0" w:line="240" w:lineRule="auto"/>
        <w:jc w:val="both"/>
        <w:rPr>
          <w:rFonts w:cs="Times New Roman"/>
          <w:szCs w:val="24"/>
        </w:rPr>
      </w:pPr>
    </w:p>
    <w:p w:rsidR="009B3C51" w:rsidRPr="006529C4" w:rsidRDefault="009B3C51" w:rsidP="00FE3A2F">
      <w:pPr>
        <w:spacing w:after="0" w:line="240" w:lineRule="auto"/>
        <w:jc w:val="both"/>
        <w:rPr>
          <w:rFonts w:cs="Times New Roman"/>
          <w:szCs w:val="24"/>
        </w:rPr>
      </w:pPr>
      <w:r>
        <w:rPr>
          <w:rFonts w:cs="Times New Roman"/>
          <w:szCs w:val="24"/>
        </w:rPr>
        <w:t xml:space="preserve">Rulemaking authority is expressly granted to </w:t>
      </w:r>
      <w:r w:rsidRPr="003A078E">
        <w:rPr>
          <w:rFonts w:eastAsia="Times New Roman" w:cs="Times New Roman"/>
          <w:szCs w:val="24"/>
        </w:rPr>
        <w:t>the commissioner</w:t>
      </w:r>
      <w:r>
        <w:rPr>
          <w:rFonts w:eastAsia="Times New Roman" w:cs="Times New Roman"/>
          <w:szCs w:val="24"/>
        </w:rPr>
        <w:t xml:space="preserve"> of workers' compensation</w:t>
      </w:r>
      <w:r>
        <w:rPr>
          <w:rFonts w:cs="Times New Roman"/>
          <w:szCs w:val="24"/>
        </w:rPr>
        <w:t xml:space="preserve"> in SECTION 2 (Section </w:t>
      </w:r>
      <w:r w:rsidRPr="003A078E">
        <w:rPr>
          <w:rFonts w:eastAsia="Times New Roman" w:cs="Times New Roman"/>
          <w:szCs w:val="24"/>
        </w:rPr>
        <w:t>408.00411</w:t>
      </w:r>
      <w:r>
        <w:rPr>
          <w:rFonts w:eastAsia="Times New Roman" w:cs="Times New Roman"/>
          <w:szCs w:val="24"/>
        </w:rPr>
        <w:t>, Labor Code)</w:t>
      </w:r>
      <w:r>
        <w:rPr>
          <w:rFonts w:cs="Times New Roman"/>
          <w:szCs w:val="24"/>
        </w:rPr>
        <w:t xml:space="preserve"> of this bill.</w:t>
      </w:r>
    </w:p>
    <w:p w:rsidR="009B3C51" w:rsidRPr="006529C4" w:rsidRDefault="009B3C51" w:rsidP="00FE3A2F">
      <w:pPr>
        <w:spacing w:after="0" w:line="240" w:lineRule="auto"/>
        <w:jc w:val="both"/>
        <w:rPr>
          <w:rFonts w:cs="Times New Roman"/>
          <w:szCs w:val="24"/>
        </w:rPr>
      </w:pPr>
    </w:p>
    <w:p w:rsidR="009B3C51" w:rsidRPr="005C2A78" w:rsidRDefault="009B3C51" w:rsidP="00FE3A2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C6BA7827B8147B8995E1DCAF338F675"/>
          </w:placeholder>
        </w:sdtPr>
        <w:sdtContent>
          <w:r>
            <w:rPr>
              <w:rFonts w:eastAsia="Times New Roman" w:cs="Times New Roman"/>
              <w:b/>
              <w:szCs w:val="24"/>
              <w:u w:val="single"/>
            </w:rPr>
            <w:t>SECTION BY SECTION ANALYSIS</w:t>
          </w:r>
        </w:sdtContent>
      </w:sdt>
    </w:p>
    <w:p w:rsidR="009B3C51" w:rsidRDefault="009B3C51" w:rsidP="00FE3A2F">
      <w:pPr>
        <w:spacing w:after="0" w:line="240" w:lineRule="auto"/>
        <w:jc w:val="both"/>
        <w:rPr>
          <w:rFonts w:eastAsia="Times New Roman" w:cs="Times New Roman"/>
          <w:szCs w:val="24"/>
        </w:rPr>
      </w:pPr>
    </w:p>
    <w:p w:rsidR="009B3C51" w:rsidRDefault="009B3C51" w:rsidP="00FE3A2F">
      <w:pPr>
        <w:spacing w:after="0" w:line="240" w:lineRule="auto"/>
        <w:jc w:val="both"/>
        <w:rPr>
          <w:rFonts w:eastAsia="Times New Roman" w:cs="Times New Roman"/>
          <w:szCs w:val="24"/>
        </w:rPr>
      </w:pPr>
      <w:r w:rsidRPr="003A078E">
        <w:rPr>
          <w:rFonts w:eastAsia="Times New Roman" w:cs="Times New Roman"/>
          <w:szCs w:val="24"/>
        </w:rPr>
        <w:t xml:space="preserve">SECTION 1. </w:t>
      </w:r>
      <w:r>
        <w:rPr>
          <w:rFonts w:eastAsia="Times New Roman" w:cs="Times New Roman"/>
          <w:szCs w:val="24"/>
        </w:rPr>
        <w:t xml:space="preserve">Amends </w:t>
      </w:r>
      <w:r w:rsidRPr="003A078E">
        <w:rPr>
          <w:rFonts w:eastAsia="Times New Roman" w:cs="Times New Roman"/>
          <w:szCs w:val="24"/>
        </w:rPr>
        <w:t>Section 408.0041(h), Labor Code, as follows:</w:t>
      </w:r>
    </w:p>
    <w:p w:rsidR="009B3C51" w:rsidRPr="003A078E" w:rsidRDefault="009B3C51" w:rsidP="00FE3A2F">
      <w:pPr>
        <w:spacing w:after="0" w:line="240" w:lineRule="auto"/>
        <w:jc w:val="both"/>
        <w:rPr>
          <w:rFonts w:eastAsia="Times New Roman" w:cs="Times New Roman"/>
          <w:szCs w:val="24"/>
        </w:rPr>
      </w:pPr>
    </w:p>
    <w:p w:rsidR="009B3C51" w:rsidRDefault="009B3C51" w:rsidP="00FE3A2F">
      <w:pPr>
        <w:spacing w:after="0" w:line="240" w:lineRule="auto"/>
        <w:ind w:left="720"/>
        <w:jc w:val="both"/>
        <w:rPr>
          <w:rFonts w:eastAsia="Times New Roman" w:cs="Times New Roman"/>
          <w:szCs w:val="24"/>
        </w:rPr>
      </w:pPr>
      <w:r w:rsidRPr="003A078E">
        <w:rPr>
          <w:rFonts w:eastAsia="Times New Roman" w:cs="Times New Roman"/>
          <w:szCs w:val="24"/>
        </w:rPr>
        <w:t xml:space="preserve">(h) </w:t>
      </w:r>
      <w:r>
        <w:rPr>
          <w:rFonts w:eastAsia="Times New Roman" w:cs="Times New Roman"/>
          <w:szCs w:val="24"/>
        </w:rPr>
        <w:t>Requires the insurance carrier, i</w:t>
      </w:r>
      <w:r w:rsidRPr="003A078E">
        <w:rPr>
          <w:rFonts w:eastAsia="Times New Roman" w:cs="Times New Roman"/>
          <w:szCs w:val="24"/>
        </w:rPr>
        <w:t>n accordance with the adjusted payment amounts prescribed by the commissioner</w:t>
      </w:r>
      <w:r>
        <w:rPr>
          <w:rFonts w:eastAsia="Times New Roman" w:cs="Times New Roman"/>
          <w:szCs w:val="24"/>
        </w:rPr>
        <w:t xml:space="preserve"> of workers' compensation (commissioner) </w:t>
      </w:r>
      <w:r w:rsidRPr="003A078E">
        <w:rPr>
          <w:rFonts w:eastAsia="Times New Roman" w:cs="Times New Roman"/>
          <w:szCs w:val="24"/>
        </w:rPr>
        <w:t xml:space="preserve">under Section 408.00411, </w:t>
      </w:r>
      <w:r>
        <w:rPr>
          <w:rFonts w:eastAsia="Times New Roman" w:cs="Times New Roman"/>
          <w:szCs w:val="24"/>
        </w:rPr>
        <w:t>to pay:</w:t>
      </w:r>
    </w:p>
    <w:p w:rsidR="009B3C51" w:rsidRDefault="009B3C51" w:rsidP="00FE3A2F">
      <w:pPr>
        <w:spacing w:after="0" w:line="240" w:lineRule="auto"/>
        <w:ind w:left="720"/>
        <w:jc w:val="both"/>
        <w:rPr>
          <w:rFonts w:eastAsia="Times New Roman" w:cs="Times New Roman"/>
          <w:szCs w:val="24"/>
        </w:rPr>
      </w:pPr>
    </w:p>
    <w:p w:rsidR="009B3C51" w:rsidRDefault="009B3C51" w:rsidP="00FE3A2F">
      <w:pPr>
        <w:spacing w:after="0" w:line="240" w:lineRule="auto"/>
        <w:ind w:left="1440"/>
        <w:jc w:val="both"/>
        <w:rPr>
          <w:rFonts w:eastAsia="Times New Roman" w:cs="Times New Roman"/>
          <w:szCs w:val="24"/>
        </w:rPr>
      </w:pPr>
      <w:r>
        <w:rPr>
          <w:rFonts w:eastAsia="Times New Roman" w:cs="Times New Roman"/>
          <w:szCs w:val="24"/>
        </w:rPr>
        <w:t>(1) makes nonsubstantive changes to this subdivision; or</w:t>
      </w:r>
    </w:p>
    <w:p w:rsidR="009B3C51" w:rsidRDefault="009B3C51" w:rsidP="00FE3A2F">
      <w:pPr>
        <w:spacing w:after="0" w:line="240" w:lineRule="auto"/>
        <w:ind w:left="1440"/>
        <w:jc w:val="both"/>
        <w:rPr>
          <w:rFonts w:eastAsia="Times New Roman" w:cs="Times New Roman"/>
          <w:szCs w:val="24"/>
        </w:rPr>
      </w:pPr>
    </w:p>
    <w:p w:rsidR="009B3C51" w:rsidRDefault="009B3C51" w:rsidP="00FE3A2F">
      <w:pPr>
        <w:spacing w:after="0" w:line="240" w:lineRule="auto"/>
        <w:ind w:left="1440"/>
        <w:jc w:val="both"/>
        <w:rPr>
          <w:rFonts w:eastAsia="Times New Roman" w:cs="Times New Roman"/>
          <w:szCs w:val="24"/>
        </w:rPr>
      </w:pPr>
      <w:r>
        <w:rPr>
          <w:rFonts w:eastAsia="Times New Roman" w:cs="Times New Roman"/>
          <w:szCs w:val="24"/>
        </w:rPr>
        <w:t xml:space="preserve">(2) </w:t>
      </w:r>
      <w:r w:rsidRPr="003A078E">
        <w:rPr>
          <w:rFonts w:eastAsia="Times New Roman" w:cs="Times New Roman"/>
          <w:szCs w:val="24"/>
        </w:rPr>
        <w:t xml:space="preserve">if an employee fails or refuses to appear at the time and place scheduled for an examination under Subsection (a) </w:t>
      </w:r>
      <w:r>
        <w:rPr>
          <w:rFonts w:eastAsia="Times New Roman" w:cs="Times New Roman"/>
          <w:szCs w:val="24"/>
        </w:rPr>
        <w:t xml:space="preserve">(relating to authorizing the commissioner to order a medical examination to resolve any question about certain topics) </w:t>
      </w:r>
      <w:r w:rsidRPr="003A078E">
        <w:rPr>
          <w:rFonts w:eastAsia="Times New Roman" w:cs="Times New Roman"/>
          <w:szCs w:val="24"/>
        </w:rPr>
        <w:t xml:space="preserve">or (f) </w:t>
      </w:r>
      <w:r>
        <w:rPr>
          <w:rFonts w:eastAsia="Times New Roman" w:cs="Times New Roman"/>
          <w:szCs w:val="24"/>
        </w:rPr>
        <w:t xml:space="preserve">(relating to requiring the insurance carrier to pay benefits based on the opinion of the designated doctor during the pendency of any dispute) </w:t>
      </w:r>
      <w:r w:rsidRPr="003A078E">
        <w:rPr>
          <w:rFonts w:eastAsia="Times New Roman" w:cs="Times New Roman"/>
          <w:szCs w:val="24"/>
        </w:rPr>
        <w:t>without good cause as determined by the commissioner, a fee set by the commissioner in an amount not less than $100 to the designated doctor or doctor selected by the insurance carrier, as applicable.</w:t>
      </w:r>
      <w:r>
        <w:rPr>
          <w:rFonts w:eastAsia="Times New Roman" w:cs="Times New Roman"/>
          <w:szCs w:val="24"/>
        </w:rPr>
        <w:t xml:space="preserve"> </w:t>
      </w:r>
    </w:p>
    <w:p w:rsidR="009B3C51" w:rsidRDefault="009B3C51" w:rsidP="00FE3A2F">
      <w:pPr>
        <w:spacing w:after="0" w:line="240" w:lineRule="auto"/>
        <w:ind w:left="1440"/>
        <w:jc w:val="both"/>
        <w:rPr>
          <w:rFonts w:eastAsia="Times New Roman" w:cs="Times New Roman"/>
          <w:szCs w:val="24"/>
        </w:rPr>
      </w:pPr>
    </w:p>
    <w:p w:rsidR="009B3C51" w:rsidRPr="003A078E" w:rsidRDefault="009B3C51" w:rsidP="00FE3A2F">
      <w:pPr>
        <w:spacing w:after="0" w:line="240" w:lineRule="auto"/>
        <w:ind w:left="720"/>
        <w:jc w:val="both"/>
        <w:rPr>
          <w:rFonts w:eastAsia="Times New Roman" w:cs="Times New Roman"/>
          <w:szCs w:val="24"/>
        </w:rPr>
      </w:pPr>
      <w:r>
        <w:rPr>
          <w:rFonts w:eastAsia="Times New Roman" w:cs="Times New Roman"/>
          <w:szCs w:val="24"/>
        </w:rPr>
        <w:t>Makes nonsubstantive changes.</w:t>
      </w:r>
    </w:p>
    <w:p w:rsidR="009B3C51" w:rsidRDefault="009B3C51" w:rsidP="00FE3A2F">
      <w:pPr>
        <w:spacing w:after="0" w:line="240" w:lineRule="auto"/>
        <w:jc w:val="both"/>
        <w:rPr>
          <w:rFonts w:eastAsia="Times New Roman" w:cs="Times New Roman"/>
          <w:szCs w:val="24"/>
        </w:rPr>
      </w:pPr>
    </w:p>
    <w:p w:rsidR="009B3C51" w:rsidRPr="003A078E" w:rsidRDefault="009B3C51" w:rsidP="00FE3A2F">
      <w:pPr>
        <w:spacing w:after="0" w:line="240" w:lineRule="auto"/>
        <w:jc w:val="both"/>
        <w:rPr>
          <w:rFonts w:eastAsia="Times New Roman" w:cs="Times New Roman"/>
          <w:szCs w:val="24"/>
        </w:rPr>
      </w:pPr>
      <w:r w:rsidRPr="003A078E">
        <w:rPr>
          <w:rFonts w:eastAsia="Times New Roman" w:cs="Times New Roman"/>
          <w:szCs w:val="24"/>
        </w:rPr>
        <w:t xml:space="preserve">SECTION 2. </w:t>
      </w:r>
      <w:r>
        <w:rPr>
          <w:rFonts w:eastAsia="Times New Roman" w:cs="Times New Roman"/>
          <w:szCs w:val="24"/>
        </w:rPr>
        <w:t xml:space="preserve">Amends </w:t>
      </w:r>
      <w:r w:rsidRPr="003A078E">
        <w:rPr>
          <w:rFonts w:eastAsia="Times New Roman" w:cs="Times New Roman"/>
          <w:szCs w:val="24"/>
        </w:rPr>
        <w:t>Subchapter A, Chapter 408, Labor Code, by adding Section 408.00411</w:t>
      </w:r>
      <w:r>
        <w:rPr>
          <w:rFonts w:eastAsia="Times New Roman" w:cs="Times New Roman"/>
          <w:szCs w:val="24"/>
        </w:rPr>
        <w:t xml:space="preserve">, </w:t>
      </w:r>
      <w:r w:rsidRPr="003A078E">
        <w:rPr>
          <w:rFonts w:eastAsia="Times New Roman" w:cs="Times New Roman"/>
          <w:szCs w:val="24"/>
        </w:rPr>
        <w:t>as follows:</w:t>
      </w:r>
    </w:p>
    <w:p w:rsidR="009B3C51" w:rsidRDefault="009B3C51" w:rsidP="00FE3A2F">
      <w:pPr>
        <w:spacing w:after="0" w:line="240" w:lineRule="auto"/>
        <w:jc w:val="both"/>
        <w:rPr>
          <w:rFonts w:eastAsia="Times New Roman" w:cs="Times New Roman"/>
          <w:szCs w:val="24"/>
        </w:rPr>
      </w:pPr>
    </w:p>
    <w:p w:rsidR="009B3C51" w:rsidRDefault="009B3C51" w:rsidP="00FE3A2F">
      <w:pPr>
        <w:spacing w:after="0" w:line="240" w:lineRule="auto"/>
        <w:ind w:left="720"/>
        <w:jc w:val="both"/>
        <w:rPr>
          <w:rFonts w:eastAsia="Times New Roman" w:cs="Times New Roman"/>
          <w:szCs w:val="24"/>
        </w:rPr>
      </w:pPr>
      <w:r w:rsidRPr="003A078E">
        <w:rPr>
          <w:rFonts w:eastAsia="Times New Roman" w:cs="Times New Roman"/>
          <w:szCs w:val="24"/>
        </w:rPr>
        <w:t>Sec. 408.00411. ADJUSTMENT OF CERTAIN EXAMINATION FEES AND EXAMINATION NO-SHOW FEES. (a)</w:t>
      </w:r>
      <w:r>
        <w:rPr>
          <w:rFonts w:eastAsia="Times New Roman" w:cs="Times New Roman"/>
          <w:szCs w:val="24"/>
        </w:rPr>
        <w:t xml:space="preserve"> Requires the commissioner, n</w:t>
      </w:r>
      <w:r w:rsidRPr="003A078E">
        <w:rPr>
          <w:rFonts w:eastAsia="Times New Roman" w:cs="Times New Roman"/>
          <w:szCs w:val="24"/>
        </w:rPr>
        <w:t xml:space="preserve">ot later than January 31 of each year beginning with the year 2025, </w:t>
      </w:r>
      <w:r>
        <w:rPr>
          <w:rFonts w:eastAsia="Times New Roman" w:cs="Times New Roman"/>
          <w:szCs w:val="24"/>
        </w:rPr>
        <w:t xml:space="preserve">to </w:t>
      </w:r>
      <w:r w:rsidRPr="003A078E">
        <w:rPr>
          <w:rFonts w:eastAsia="Times New Roman" w:cs="Times New Roman"/>
          <w:szCs w:val="24"/>
        </w:rPr>
        <w:t>adjust for inflation, in accordance with rules adopted under Subsection (b), the amounts required to be paid by an insurance carrier:</w:t>
      </w:r>
    </w:p>
    <w:p w:rsidR="009B3C51" w:rsidRDefault="009B3C51" w:rsidP="00FE3A2F">
      <w:pPr>
        <w:spacing w:after="0" w:line="240" w:lineRule="auto"/>
        <w:jc w:val="both"/>
        <w:rPr>
          <w:rFonts w:eastAsia="Times New Roman" w:cs="Times New Roman"/>
          <w:szCs w:val="24"/>
        </w:rPr>
      </w:pPr>
    </w:p>
    <w:p w:rsidR="009B3C51" w:rsidRPr="003A078E" w:rsidRDefault="009B3C51" w:rsidP="00FE3A2F">
      <w:pPr>
        <w:spacing w:after="0" w:line="240" w:lineRule="auto"/>
        <w:ind w:left="1440"/>
        <w:jc w:val="both"/>
        <w:rPr>
          <w:rFonts w:eastAsia="Times New Roman" w:cs="Times New Roman"/>
          <w:szCs w:val="24"/>
        </w:rPr>
      </w:pPr>
      <w:r w:rsidRPr="003A078E">
        <w:rPr>
          <w:rFonts w:eastAsia="Times New Roman" w:cs="Times New Roman"/>
          <w:szCs w:val="24"/>
        </w:rPr>
        <w:t>(1) for a medical examination conducted under Section 408.004 or 408.0041(a), (f), or (f-2)</w:t>
      </w:r>
      <w:r>
        <w:rPr>
          <w:rFonts w:eastAsia="Times New Roman" w:cs="Times New Roman"/>
          <w:szCs w:val="24"/>
        </w:rPr>
        <w:t xml:space="preserve"> (relating to authorizing an employee required to be examined by a designated doctor to request a medical examination to determine certain information in certain circumstances)</w:t>
      </w:r>
      <w:r w:rsidRPr="003A078E">
        <w:rPr>
          <w:rFonts w:eastAsia="Times New Roman" w:cs="Times New Roman"/>
          <w:szCs w:val="24"/>
        </w:rPr>
        <w:t xml:space="preserve">; </w:t>
      </w:r>
    </w:p>
    <w:p w:rsidR="009B3C51" w:rsidRDefault="009B3C51" w:rsidP="00FE3A2F">
      <w:pPr>
        <w:spacing w:after="0" w:line="240" w:lineRule="auto"/>
        <w:ind w:left="1440"/>
        <w:jc w:val="both"/>
        <w:rPr>
          <w:rFonts w:eastAsia="Times New Roman" w:cs="Times New Roman"/>
          <w:szCs w:val="24"/>
        </w:rPr>
      </w:pPr>
    </w:p>
    <w:p w:rsidR="009B3C51" w:rsidRPr="003A078E" w:rsidRDefault="009B3C51" w:rsidP="00FE3A2F">
      <w:pPr>
        <w:spacing w:after="0" w:line="240" w:lineRule="auto"/>
        <w:ind w:left="1440"/>
        <w:jc w:val="both"/>
        <w:rPr>
          <w:rFonts w:eastAsia="Times New Roman" w:cs="Times New Roman"/>
          <w:szCs w:val="24"/>
        </w:rPr>
      </w:pPr>
      <w:r w:rsidRPr="003A078E">
        <w:rPr>
          <w:rFonts w:eastAsia="Times New Roman" w:cs="Times New Roman"/>
          <w:szCs w:val="24"/>
        </w:rPr>
        <w:t>(2) for a medical examination conducted to determine or resolve any question about</w:t>
      </w:r>
      <w:r>
        <w:rPr>
          <w:rFonts w:eastAsia="Times New Roman" w:cs="Times New Roman"/>
          <w:szCs w:val="24"/>
        </w:rPr>
        <w:t xml:space="preserve"> </w:t>
      </w:r>
      <w:r w:rsidRPr="003A078E">
        <w:rPr>
          <w:rFonts w:eastAsia="Times New Roman" w:cs="Times New Roman"/>
          <w:szCs w:val="24"/>
        </w:rPr>
        <w:t>the impairment caused by the compensable injury or the attainment of maximum medical improvement; and</w:t>
      </w:r>
    </w:p>
    <w:p w:rsidR="009B3C51" w:rsidRDefault="009B3C51" w:rsidP="00FE3A2F">
      <w:pPr>
        <w:spacing w:after="0" w:line="240" w:lineRule="auto"/>
        <w:ind w:left="1440"/>
        <w:jc w:val="both"/>
        <w:rPr>
          <w:rFonts w:eastAsia="Times New Roman" w:cs="Times New Roman"/>
          <w:szCs w:val="24"/>
        </w:rPr>
      </w:pPr>
    </w:p>
    <w:p w:rsidR="009B3C51" w:rsidRPr="003A078E" w:rsidRDefault="009B3C51" w:rsidP="00FE3A2F">
      <w:pPr>
        <w:spacing w:after="0" w:line="240" w:lineRule="auto"/>
        <w:ind w:left="1440"/>
        <w:jc w:val="both"/>
        <w:rPr>
          <w:rFonts w:eastAsia="Times New Roman" w:cs="Times New Roman"/>
          <w:szCs w:val="24"/>
        </w:rPr>
      </w:pPr>
      <w:r w:rsidRPr="003A078E">
        <w:rPr>
          <w:rFonts w:eastAsia="Times New Roman" w:cs="Times New Roman"/>
          <w:szCs w:val="24"/>
        </w:rPr>
        <w:t>(3) as a fee under Section 408.0041(h)(2) for the failure or refusal of an employee to appear at the time and place scheduled for a medical examination to which that subdivision applies.</w:t>
      </w:r>
    </w:p>
    <w:p w:rsidR="009B3C51" w:rsidRDefault="009B3C51" w:rsidP="00FE3A2F">
      <w:pPr>
        <w:spacing w:after="0" w:line="240" w:lineRule="auto"/>
        <w:ind w:left="720"/>
        <w:jc w:val="both"/>
        <w:rPr>
          <w:rFonts w:eastAsia="Times New Roman" w:cs="Times New Roman"/>
          <w:szCs w:val="24"/>
        </w:rPr>
      </w:pPr>
    </w:p>
    <w:p w:rsidR="009B3C51" w:rsidRPr="003A078E" w:rsidRDefault="009B3C51" w:rsidP="00FE3A2F">
      <w:pPr>
        <w:spacing w:after="0" w:line="240" w:lineRule="auto"/>
        <w:ind w:left="720"/>
        <w:jc w:val="both"/>
        <w:rPr>
          <w:rFonts w:eastAsia="Times New Roman" w:cs="Times New Roman"/>
          <w:szCs w:val="24"/>
        </w:rPr>
      </w:pPr>
      <w:r w:rsidRPr="003A078E">
        <w:rPr>
          <w:rFonts w:eastAsia="Times New Roman" w:cs="Times New Roman"/>
          <w:szCs w:val="24"/>
        </w:rPr>
        <w:t xml:space="preserve">(b) </w:t>
      </w:r>
      <w:r>
        <w:rPr>
          <w:rFonts w:eastAsia="Times New Roman" w:cs="Times New Roman"/>
          <w:szCs w:val="24"/>
        </w:rPr>
        <w:t>Requires the commissioner, s</w:t>
      </w:r>
      <w:r w:rsidRPr="003A078E">
        <w:rPr>
          <w:rFonts w:eastAsia="Times New Roman" w:cs="Times New Roman"/>
          <w:szCs w:val="24"/>
        </w:rPr>
        <w:t>ubject to Section 413.011</w:t>
      </w:r>
      <w:r>
        <w:rPr>
          <w:rFonts w:eastAsia="Times New Roman" w:cs="Times New Roman"/>
          <w:szCs w:val="24"/>
        </w:rPr>
        <w:t xml:space="preserve"> (Reimbursement Policies and Guidelines; Treatment Guidelines and Protocols)</w:t>
      </w:r>
      <w:r w:rsidRPr="003A078E">
        <w:rPr>
          <w:rFonts w:eastAsia="Times New Roman" w:cs="Times New Roman"/>
          <w:szCs w:val="24"/>
        </w:rPr>
        <w:t xml:space="preserve">, </w:t>
      </w:r>
      <w:r>
        <w:rPr>
          <w:rFonts w:eastAsia="Times New Roman" w:cs="Times New Roman"/>
          <w:szCs w:val="24"/>
        </w:rPr>
        <w:t>to</w:t>
      </w:r>
      <w:r w:rsidRPr="003A078E">
        <w:rPr>
          <w:rFonts w:eastAsia="Times New Roman" w:cs="Times New Roman"/>
          <w:szCs w:val="24"/>
        </w:rPr>
        <w:t xml:space="preserve"> adopt rules as necessary to implement this section, including rules providing for the computation of the amount of an adjustment under Subsection (a), which </w:t>
      </w:r>
      <w:r>
        <w:rPr>
          <w:rFonts w:eastAsia="Times New Roman" w:cs="Times New Roman"/>
          <w:szCs w:val="24"/>
        </w:rPr>
        <w:t>are authorized to</w:t>
      </w:r>
      <w:r w:rsidRPr="003A078E">
        <w:rPr>
          <w:rFonts w:eastAsia="Times New Roman" w:cs="Times New Roman"/>
          <w:szCs w:val="24"/>
        </w:rPr>
        <w:t xml:space="preserve"> provide for determining the amount of the adjustment using the Medicare Economic Index.</w:t>
      </w:r>
    </w:p>
    <w:p w:rsidR="009B3C51" w:rsidRDefault="009B3C51" w:rsidP="00FE3A2F">
      <w:pPr>
        <w:spacing w:after="0" w:line="240" w:lineRule="auto"/>
        <w:ind w:left="720"/>
        <w:jc w:val="both"/>
        <w:rPr>
          <w:rFonts w:eastAsia="Times New Roman" w:cs="Times New Roman"/>
          <w:szCs w:val="24"/>
        </w:rPr>
      </w:pPr>
    </w:p>
    <w:p w:rsidR="009B3C51" w:rsidRPr="003A078E" w:rsidRDefault="009B3C51" w:rsidP="00FE3A2F">
      <w:pPr>
        <w:spacing w:after="0" w:line="240" w:lineRule="auto"/>
        <w:ind w:left="720"/>
        <w:jc w:val="both"/>
        <w:rPr>
          <w:rFonts w:eastAsia="Times New Roman" w:cs="Times New Roman"/>
          <w:szCs w:val="24"/>
        </w:rPr>
      </w:pPr>
      <w:r w:rsidRPr="003A078E">
        <w:rPr>
          <w:rFonts w:eastAsia="Times New Roman" w:cs="Times New Roman"/>
          <w:szCs w:val="24"/>
        </w:rPr>
        <w:t xml:space="preserve">(c) </w:t>
      </w:r>
      <w:r>
        <w:rPr>
          <w:rFonts w:eastAsia="Times New Roman" w:cs="Times New Roman"/>
          <w:szCs w:val="24"/>
        </w:rPr>
        <w:t>Requires the commissioner, n</w:t>
      </w:r>
      <w:r w:rsidRPr="003A078E">
        <w:rPr>
          <w:rFonts w:eastAsia="Times New Roman" w:cs="Times New Roman"/>
          <w:szCs w:val="24"/>
        </w:rPr>
        <w:t xml:space="preserve">otwithstanding any other provision of this section, not later than January 31, 2024, </w:t>
      </w:r>
      <w:r>
        <w:rPr>
          <w:rFonts w:eastAsia="Times New Roman" w:cs="Times New Roman"/>
          <w:szCs w:val="24"/>
        </w:rPr>
        <w:t>to</w:t>
      </w:r>
      <w:r w:rsidRPr="003A078E">
        <w:rPr>
          <w:rFonts w:eastAsia="Times New Roman" w:cs="Times New Roman"/>
          <w:szCs w:val="24"/>
        </w:rPr>
        <w:t xml:space="preserve"> adjust for inflation, in accordance with this subsection, the amounts required to be paid by an insurance carrier for a medical examination described by Subsection (a)(1) or (2).</w:t>
      </w:r>
      <w:r>
        <w:rPr>
          <w:rFonts w:eastAsia="Times New Roman" w:cs="Times New Roman"/>
          <w:szCs w:val="24"/>
        </w:rPr>
        <w:t xml:space="preserve"> Requires t</w:t>
      </w:r>
      <w:r w:rsidRPr="003A078E">
        <w:rPr>
          <w:rFonts w:eastAsia="Times New Roman" w:cs="Times New Roman"/>
          <w:szCs w:val="24"/>
        </w:rPr>
        <w:t xml:space="preserve">he commissioner </w:t>
      </w:r>
      <w:r>
        <w:rPr>
          <w:rFonts w:eastAsia="Times New Roman" w:cs="Times New Roman"/>
          <w:szCs w:val="24"/>
        </w:rPr>
        <w:t>to</w:t>
      </w:r>
      <w:r w:rsidRPr="003A078E">
        <w:rPr>
          <w:rFonts w:eastAsia="Times New Roman" w:cs="Times New Roman"/>
          <w:szCs w:val="24"/>
        </w:rPr>
        <w:t xml:space="preserve"> compute the amount of the adjustment based on the percentage increase, if any, in the Medicare Economic Index for the period beginning on the date that the fee was initially adopted or last adjusted by the commissioner, as applicable, and ending January 1, 2024.</w:t>
      </w:r>
      <w:r>
        <w:rPr>
          <w:rFonts w:eastAsia="Times New Roman" w:cs="Times New Roman"/>
          <w:szCs w:val="24"/>
        </w:rPr>
        <w:t xml:space="preserve"> Provides that t</w:t>
      </w:r>
      <w:r w:rsidRPr="003A078E">
        <w:rPr>
          <w:rFonts w:eastAsia="Times New Roman" w:cs="Times New Roman"/>
          <w:szCs w:val="24"/>
        </w:rPr>
        <w:t>his subsection expires January 1, 2025.</w:t>
      </w:r>
    </w:p>
    <w:p w:rsidR="009B3C51" w:rsidRDefault="009B3C51" w:rsidP="00FE3A2F">
      <w:pPr>
        <w:spacing w:after="0" w:line="240" w:lineRule="auto"/>
        <w:jc w:val="both"/>
        <w:rPr>
          <w:rFonts w:eastAsia="Times New Roman" w:cs="Times New Roman"/>
          <w:szCs w:val="24"/>
        </w:rPr>
      </w:pPr>
    </w:p>
    <w:p w:rsidR="009B3C51" w:rsidRPr="003A078E" w:rsidRDefault="009B3C51" w:rsidP="00FE3A2F">
      <w:pPr>
        <w:spacing w:after="0" w:line="240" w:lineRule="auto"/>
        <w:jc w:val="both"/>
        <w:rPr>
          <w:rFonts w:eastAsia="Times New Roman" w:cs="Times New Roman"/>
          <w:szCs w:val="24"/>
        </w:rPr>
      </w:pPr>
      <w:r w:rsidRPr="003A078E">
        <w:rPr>
          <w:rFonts w:eastAsia="Times New Roman" w:cs="Times New Roman"/>
          <w:szCs w:val="24"/>
        </w:rPr>
        <w:t xml:space="preserve">SECTION 3. </w:t>
      </w:r>
      <w:r>
        <w:rPr>
          <w:rFonts w:eastAsia="Times New Roman" w:cs="Times New Roman"/>
          <w:szCs w:val="24"/>
        </w:rPr>
        <w:t>Requires the commissioner, n</w:t>
      </w:r>
      <w:r w:rsidRPr="003A078E">
        <w:rPr>
          <w:rFonts w:eastAsia="Times New Roman" w:cs="Times New Roman"/>
          <w:szCs w:val="24"/>
        </w:rPr>
        <w:t xml:space="preserve">ot later than April 1, 2024, </w:t>
      </w:r>
      <w:r>
        <w:rPr>
          <w:rFonts w:eastAsia="Times New Roman" w:cs="Times New Roman"/>
          <w:szCs w:val="24"/>
        </w:rPr>
        <w:t>to</w:t>
      </w:r>
      <w:r w:rsidRPr="003A078E">
        <w:rPr>
          <w:rFonts w:eastAsia="Times New Roman" w:cs="Times New Roman"/>
          <w:szCs w:val="24"/>
        </w:rPr>
        <w:t xml:space="preserve"> set the initial amount of the fee under Section 408.0041(h)(2), Labor Code, as added by this Act.</w:t>
      </w:r>
    </w:p>
    <w:p w:rsidR="009B3C51" w:rsidRDefault="009B3C51" w:rsidP="00FE3A2F">
      <w:pPr>
        <w:spacing w:after="0" w:line="240" w:lineRule="auto"/>
        <w:jc w:val="both"/>
        <w:rPr>
          <w:rFonts w:eastAsia="Times New Roman" w:cs="Times New Roman"/>
          <w:szCs w:val="24"/>
        </w:rPr>
      </w:pPr>
    </w:p>
    <w:p w:rsidR="009B3C51" w:rsidRPr="003A078E" w:rsidRDefault="009B3C51" w:rsidP="00FE3A2F">
      <w:pPr>
        <w:spacing w:after="0" w:line="240" w:lineRule="auto"/>
        <w:jc w:val="both"/>
        <w:rPr>
          <w:rFonts w:eastAsia="Times New Roman" w:cs="Times New Roman"/>
          <w:szCs w:val="24"/>
        </w:rPr>
      </w:pPr>
      <w:r w:rsidRPr="003A078E">
        <w:rPr>
          <w:rFonts w:eastAsia="Times New Roman" w:cs="Times New Roman"/>
          <w:szCs w:val="24"/>
        </w:rPr>
        <w:t>SECTION 4.</w:t>
      </w:r>
      <w:r>
        <w:rPr>
          <w:rFonts w:eastAsia="Times New Roman" w:cs="Times New Roman"/>
          <w:szCs w:val="24"/>
        </w:rPr>
        <w:t xml:space="preserve"> Requires the commissioner, no</w:t>
      </w:r>
      <w:r w:rsidRPr="003A078E">
        <w:rPr>
          <w:rFonts w:eastAsia="Times New Roman" w:cs="Times New Roman"/>
          <w:szCs w:val="24"/>
        </w:rPr>
        <w:t xml:space="preserve">t later than April 1, 2024, </w:t>
      </w:r>
      <w:r>
        <w:rPr>
          <w:rFonts w:eastAsia="Times New Roman" w:cs="Times New Roman"/>
          <w:szCs w:val="24"/>
        </w:rPr>
        <w:t>to</w:t>
      </w:r>
      <w:r w:rsidRPr="003A078E">
        <w:rPr>
          <w:rFonts w:eastAsia="Times New Roman" w:cs="Times New Roman"/>
          <w:szCs w:val="24"/>
        </w:rPr>
        <w:t xml:space="preserve"> adopt rules to implement Section 408.00411, Labor Code, as added by this Act.</w:t>
      </w:r>
    </w:p>
    <w:p w:rsidR="009B3C51" w:rsidRDefault="009B3C51" w:rsidP="00FE3A2F">
      <w:pPr>
        <w:spacing w:after="0" w:line="240" w:lineRule="auto"/>
        <w:jc w:val="both"/>
        <w:rPr>
          <w:rFonts w:eastAsia="Times New Roman" w:cs="Times New Roman"/>
          <w:szCs w:val="24"/>
        </w:rPr>
      </w:pPr>
    </w:p>
    <w:p w:rsidR="009B3C51" w:rsidRPr="003A078E" w:rsidRDefault="009B3C51" w:rsidP="00FE3A2F">
      <w:pPr>
        <w:spacing w:after="0" w:line="240" w:lineRule="auto"/>
        <w:jc w:val="both"/>
        <w:rPr>
          <w:rFonts w:eastAsia="Times New Roman" w:cs="Times New Roman"/>
          <w:szCs w:val="24"/>
        </w:rPr>
      </w:pPr>
      <w:r w:rsidRPr="003A078E">
        <w:rPr>
          <w:rFonts w:eastAsia="Times New Roman" w:cs="Times New Roman"/>
          <w:szCs w:val="24"/>
        </w:rPr>
        <w:t xml:space="preserve">SECTION 5. </w:t>
      </w:r>
      <w:r>
        <w:rPr>
          <w:rFonts w:eastAsia="Times New Roman" w:cs="Times New Roman"/>
          <w:szCs w:val="24"/>
        </w:rPr>
        <w:t>Makes application of the</w:t>
      </w:r>
      <w:r w:rsidRPr="003A078E">
        <w:rPr>
          <w:rFonts w:eastAsia="Times New Roman" w:cs="Times New Roman"/>
          <w:szCs w:val="24"/>
        </w:rPr>
        <w:t xml:space="preserve"> changes in law made by this Act to Section 408.0041, Labor Code, </w:t>
      </w:r>
      <w:r>
        <w:rPr>
          <w:rFonts w:eastAsia="Times New Roman" w:cs="Times New Roman"/>
          <w:szCs w:val="24"/>
        </w:rPr>
        <w:t xml:space="preserve">prospective to </w:t>
      </w:r>
      <w:r w:rsidRPr="003A078E">
        <w:rPr>
          <w:rFonts w:eastAsia="Times New Roman" w:cs="Times New Roman"/>
          <w:szCs w:val="24"/>
        </w:rPr>
        <w:t xml:space="preserve">March 1, 2024.  </w:t>
      </w:r>
    </w:p>
    <w:p w:rsidR="009B3C51" w:rsidRDefault="009B3C51" w:rsidP="00FE3A2F">
      <w:pPr>
        <w:spacing w:after="0" w:line="240" w:lineRule="auto"/>
        <w:jc w:val="both"/>
        <w:rPr>
          <w:rFonts w:eastAsia="Times New Roman" w:cs="Times New Roman"/>
          <w:szCs w:val="24"/>
        </w:rPr>
      </w:pPr>
    </w:p>
    <w:p w:rsidR="009B3C51" w:rsidRPr="00C8671F" w:rsidRDefault="009B3C51" w:rsidP="00FE3A2F">
      <w:pPr>
        <w:spacing w:after="0" w:line="240" w:lineRule="auto"/>
        <w:jc w:val="both"/>
        <w:rPr>
          <w:rFonts w:eastAsia="Times New Roman" w:cs="Times New Roman"/>
          <w:szCs w:val="24"/>
        </w:rPr>
      </w:pPr>
      <w:r w:rsidRPr="003A078E">
        <w:rPr>
          <w:rFonts w:eastAsia="Times New Roman" w:cs="Times New Roman"/>
          <w:szCs w:val="24"/>
        </w:rPr>
        <w:t xml:space="preserve">SECTION 6. </w:t>
      </w:r>
      <w:r>
        <w:rPr>
          <w:rFonts w:eastAsia="Times New Roman" w:cs="Times New Roman"/>
          <w:szCs w:val="24"/>
        </w:rPr>
        <w:t xml:space="preserve">Effective date: </w:t>
      </w:r>
      <w:r w:rsidRPr="003A078E">
        <w:rPr>
          <w:rFonts w:eastAsia="Times New Roman" w:cs="Times New Roman"/>
          <w:szCs w:val="24"/>
        </w:rPr>
        <w:t>September 1, 2023.</w:t>
      </w:r>
    </w:p>
    <w:sectPr w:rsidR="009B3C5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5691" w:rsidRDefault="00CE5691" w:rsidP="000F1DF9">
      <w:pPr>
        <w:spacing w:after="0" w:line="240" w:lineRule="auto"/>
      </w:pPr>
      <w:r>
        <w:separator/>
      </w:r>
    </w:p>
  </w:endnote>
  <w:endnote w:type="continuationSeparator" w:id="0">
    <w:p w:rsidR="00CE5691" w:rsidRDefault="00CE569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E569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B3C51">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B3C51">
                <w:rPr>
                  <w:sz w:val="20"/>
                  <w:szCs w:val="20"/>
                </w:rPr>
                <w:t>H.B. 2702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B3C5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E569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5691" w:rsidRDefault="00CE5691" w:rsidP="000F1DF9">
      <w:pPr>
        <w:spacing w:after="0" w:line="240" w:lineRule="auto"/>
      </w:pPr>
      <w:r>
        <w:separator/>
      </w:r>
    </w:p>
  </w:footnote>
  <w:footnote w:type="continuationSeparator" w:id="0">
    <w:p w:rsidR="00CE5691" w:rsidRDefault="00CE569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B3C51"/>
    <w:rsid w:val="00AE3F44"/>
    <w:rsid w:val="00B43543"/>
    <w:rsid w:val="00B53F07"/>
    <w:rsid w:val="00B97023"/>
    <w:rsid w:val="00BC7495"/>
    <w:rsid w:val="00BD0CEE"/>
    <w:rsid w:val="00BE4852"/>
    <w:rsid w:val="00C04606"/>
    <w:rsid w:val="00C10A08"/>
    <w:rsid w:val="00C43D01"/>
    <w:rsid w:val="00C65088"/>
    <w:rsid w:val="00C8671F"/>
    <w:rsid w:val="00CC3D4A"/>
    <w:rsid w:val="00CE5691"/>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932DD"/>
  <w15:docId w15:val="{D27C093B-BCD1-45B3-99F6-3BD110F37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B3C5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58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9E22D1ED7504DBAAECEB137DF5499B9"/>
        <w:category>
          <w:name w:val="General"/>
          <w:gallery w:val="placeholder"/>
        </w:category>
        <w:types>
          <w:type w:val="bbPlcHdr"/>
        </w:types>
        <w:behaviors>
          <w:behavior w:val="content"/>
        </w:behaviors>
        <w:guid w:val="{771380ED-159A-47C3-A349-57B1B8AE4049}"/>
      </w:docPartPr>
      <w:docPartBody>
        <w:p w:rsidR="00000000" w:rsidRDefault="0061783F"/>
      </w:docPartBody>
    </w:docPart>
    <w:docPart>
      <w:docPartPr>
        <w:name w:val="8245906EEB2B4199814CAA65E6B2016B"/>
        <w:category>
          <w:name w:val="General"/>
          <w:gallery w:val="placeholder"/>
        </w:category>
        <w:types>
          <w:type w:val="bbPlcHdr"/>
        </w:types>
        <w:behaviors>
          <w:behavior w:val="content"/>
        </w:behaviors>
        <w:guid w:val="{DE7BD29D-F7C7-41A8-A84D-5C17A66573DE}"/>
      </w:docPartPr>
      <w:docPartBody>
        <w:p w:rsidR="00000000" w:rsidRDefault="0061783F"/>
      </w:docPartBody>
    </w:docPart>
    <w:docPart>
      <w:docPartPr>
        <w:name w:val="2439A8EAC44A4DBF905D633EC6B27DC3"/>
        <w:category>
          <w:name w:val="General"/>
          <w:gallery w:val="placeholder"/>
        </w:category>
        <w:types>
          <w:type w:val="bbPlcHdr"/>
        </w:types>
        <w:behaviors>
          <w:behavior w:val="content"/>
        </w:behaviors>
        <w:guid w:val="{E727B2BA-99B9-4C5D-990B-72098803E2C5}"/>
      </w:docPartPr>
      <w:docPartBody>
        <w:p w:rsidR="00000000" w:rsidRDefault="0061783F"/>
      </w:docPartBody>
    </w:docPart>
    <w:docPart>
      <w:docPartPr>
        <w:name w:val="23D2514FA07644FD80678FF3E90F87FA"/>
        <w:category>
          <w:name w:val="General"/>
          <w:gallery w:val="placeholder"/>
        </w:category>
        <w:types>
          <w:type w:val="bbPlcHdr"/>
        </w:types>
        <w:behaviors>
          <w:behavior w:val="content"/>
        </w:behaviors>
        <w:guid w:val="{5F9D496F-3939-46CB-92D4-93352B700ED2}"/>
      </w:docPartPr>
      <w:docPartBody>
        <w:p w:rsidR="00000000" w:rsidRDefault="0061783F"/>
      </w:docPartBody>
    </w:docPart>
    <w:docPart>
      <w:docPartPr>
        <w:name w:val="D61E1548C5F24DC3BA27AE31C19B5582"/>
        <w:category>
          <w:name w:val="General"/>
          <w:gallery w:val="placeholder"/>
        </w:category>
        <w:types>
          <w:type w:val="bbPlcHdr"/>
        </w:types>
        <w:behaviors>
          <w:behavior w:val="content"/>
        </w:behaviors>
        <w:guid w:val="{6DB44EDD-C079-43A2-B583-71BF60A2276F}"/>
      </w:docPartPr>
      <w:docPartBody>
        <w:p w:rsidR="00000000" w:rsidRDefault="0061783F"/>
      </w:docPartBody>
    </w:docPart>
    <w:docPart>
      <w:docPartPr>
        <w:name w:val="6F1539D51290485481B90C5E21B2FA17"/>
        <w:category>
          <w:name w:val="General"/>
          <w:gallery w:val="placeholder"/>
        </w:category>
        <w:types>
          <w:type w:val="bbPlcHdr"/>
        </w:types>
        <w:behaviors>
          <w:behavior w:val="content"/>
        </w:behaviors>
        <w:guid w:val="{AB1E64F0-295E-4761-991F-473C2FEE718E}"/>
      </w:docPartPr>
      <w:docPartBody>
        <w:p w:rsidR="00000000" w:rsidRDefault="0061783F"/>
      </w:docPartBody>
    </w:docPart>
    <w:docPart>
      <w:docPartPr>
        <w:name w:val="7EF16DE60D8044E591FE37841204FA66"/>
        <w:category>
          <w:name w:val="General"/>
          <w:gallery w:val="placeholder"/>
        </w:category>
        <w:types>
          <w:type w:val="bbPlcHdr"/>
        </w:types>
        <w:behaviors>
          <w:behavior w:val="content"/>
        </w:behaviors>
        <w:guid w:val="{E7DFAE02-BA31-4720-9E7E-4A7FD721A40B}"/>
      </w:docPartPr>
      <w:docPartBody>
        <w:p w:rsidR="00000000" w:rsidRDefault="0061783F"/>
      </w:docPartBody>
    </w:docPart>
    <w:docPart>
      <w:docPartPr>
        <w:name w:val="BBE75FE68C424ED4B0A45E718B993424"/>
        <w:category>
          <w:name w:val="General"/>
          <w:gallery w:val="placeholder"/>
        </w:category>
        <w:types>
          <w:type w:val="bbPlcHdr"/>
        </w:types>
        <w:behaviors>
          <w:behavior w:val="content"/>
        </w:behaviors>
        <w:guid w:val="{80C180D1-304C-4AC1-8166-EA4E1226A005}"/>
      </w:docPartPr>
      <w:docPartBody>
        <w:p w:rsidR="00000000" w:rsidRDefault="0061783F"/>
      </w:docPartBody>
    </w:docPart>
    <w:docPart>
      <w:docPartPr>
        <w:name w:val="CB38C8A2775146EC9EDAB460A80C189C"/>
        <w:category>
          <w:name w:val="General"/>
          <w:gallery w:val="placeholder"/>
        </w:category>
        <w:types>
          <w:type w:val="bbPlcHdr"/>
        </w:types>
        <w:behaviors>
          <w:behavior w:val="content"/>
        </w:behaviors>
        <w:guid w:val="{0117B042-71B2-489B-96E0-A1FD398D9E00}"/>
      </w:docPartPr>
      <w:docPartBody>
        <w:p w:rsidR="00000000" w:rsidRDefault="0061783F"/>
      </w:docPartBody>
    </w:docPart>
    <w:docPart>
      <w:docPartPr>
        <w:name w:val="C7760D1C84BD4E408F0BD24848BBC460"/>
        <w:category>
          <w:name w:val="General"/>
          <w:gallery w:val="placeholder"/>
        </w:category>
        <w:types>
          <w:type w:val="bbPlcHdr"/>
        </w:types>
        <w:behaviors>
          <w:behavior w:val="content"/>
        </w:behaviors>
        <w:guid w:val="{75A1E001-63B1-46F3-BDF3-24E0DC58981E}"/>
      </w:docPartPr>
      <w:docPartBody>
        <w:p w:rsidR="00000000" w:rsidRDefault="00F422D7" w:rsidP="00F422D7">
          <w:pPr>
            <w:pStyle w:val="C7760D1C84BD4E408F0BD24848BBC460"/>
          </w:pPr>
          <w:r w:rsidRPr="00A30DD1">
            <w:rPr>
              <w:rStyle w:val="PlaceholderText"/>
            </w:rPr>
            <w:t>Click here to enter a date.</w:t>
          </w:r>
        </w:p>
      </w:docPartBody>
    </w:docPart>
    <w:docPart>
      <w:docPartPr>
        <w:name w:val="0F6DC6A03AD2483EA14E8F1966A413C0"/>
        <w:category>
          <w:name w:val="General"/>
          <w:gallery w:val="placeholder"/>
        </w:category>
        <w:types>
          <w:type w:val="bbPlcHdr"/>
        </w:types>
        <w:behaviors>
          <w:behavior w:val="content"/>
        </w:behaviors>
        <w:guid w:val="{A58DA869-C3B2-4C3C-9D15-B16FF5FCBC59}"/>
      </w:docPartPr>
      <w:docPartBody>
        <w:p w:rsidR="00000000" w:rsidRDefault="0061783F"/>
      </w:docPartBody>
    </w:docPart>
    <w:docPart>
      <w:docPartPr>
        <w:name w:val="5125FC07967C442A9FDCF5191074CEDB"/>
        <w:category>
          <w:name w:val="General"/>
          <w:gallery w:val="placeholder"/>
        </w:category>
        <w:types>
          <w:type w:val="bbPlcHdr"/>
        </w:types>
        <w:behaviors>
          <w:behavior w:val="content"/>
        </w:behaviors>
        <w:guid w:val="{771B9C5E-32A1-40D7-88CB-31FFB2652CA9}"/>
      </w:docPartPr>
      <w:docPartBody>
        <w:p w:rsidR="00000000" w:rsidRDefault="0061783F"/>
      </w:docPartBody>
    </w:docPart>
    <w:docPart>
      <w:docPartPr>
        <w:name w:val="C37CAF343A374508875BEBC66EC80B73"/>
        <w:category>
          <w:name w:val="General"/>
          <w:gallery w:val="placeholder"/>
        </w:category>
        <w:types>
          <w:type w:val="bbPlcHdr"/>
        </w:types>
        <w:behaviors>
          <w:behavior w:val="content"/>
        </w:behaviors>
        <w:guid w:val="{8025DA29-D400-4F31-8EB3-44CD4B63B4A1}"/>
      </w:docPartPr>
      <w:docPartBody>
        <w:p w:rsidR="00000000" w:rsidRDefault="00F422D7" w:rsidP="00F422D7">
          <w:pPr>
            <w:pStyle w:val="C37CAF343A374508875BEBC66EC80B73"/>
          </w:pPr>
          <w:r>
            <w:rPr>
              <w:rFonts w:eastAsia="Times New Roman" w:cs="Times New Roman"/>
              <w:bCs/>
              <w:szCs w:val="24"/>
            </w:rPr>
            <w:t xml:space="preserve"> </w:t>
          </w:r>
        </w:p>
      </w:docPartBody>
    </w:docPart>
    <w:docPart>
      <w:docPartPr>
        <w:name w:val="9690AB91302B437A93B82365CAC70154"/>
        <w:category>
          <w:name w:val="General"/>
          <w:gallery w:val="placeholder"/>
        </w:category>
        <w:types>
          <w:type w:val="bbPlcHdr"/>
        </w:types>
        <w:behaviors>
          <w:behavior w:val="content"/>
        </w:behaviors>
        <w:guid w:val="{95B47EC5-2FB9-452A-BE0C-E75341BC03A2}"/>
      </w:docPartPr>
      <w:docPartBody>
        <w:p w:rsidR="00000000" w:rsidRDefault="0061783F"/>
      </w:docPartBody>
    </w:docPart>
    <w:docPart>
      <w:docPartPr>
        <w:name w:val="4C6BA7827B8147B8995E1DCAF338F675"/>
        <w:category>
          <w:name w:val="General"/>
          <w:gallery w:val="placeholder"/>
        </w:category>
        <w:types>
          <w:type w:val="bbPlcHdr"/>
        </w:types>
        <w:behaviors>
          <w:behavior w:val="content"/>
        </w:behaviors>
        <w:guid w:val="{127B573A-41C1-4789-B799-81361075C463}"/>
      </w:docPartPr>
      <w:docPartBody>
        <w:p w:rsidR="00000000" w:rsidRDefault="006178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1783F"/>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422D7"/>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22D7"/>
    <w:rPr>
      <w:color w:val="808080"/>
    </w:rPr>
  </w:style>
  <w:style w:type="paragraph" w:customStyle="1" w:styleId="C7760D1C84BD4E408F0BD24848BBC460">
    <w:name w:val="C7760D1C84BD4E408F0BD24848BBC460"/>
    <w:rsid w:val="00F422D7"/>
    <w:pPr>
      <w:spacing w:after="160" w:line="259" w:lineRule="auto"/>
    </w:pPr>
  </w:style>
  <w:style w:type="paragraph" w:customStyle="1" w:styleId="C37CAF343A374508875BEBC66EC80B73">
    <w:name w:val="C37CAF343A374508875BEBC66EC80B73"/>
    <w:rsid w:val="00F422D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782</Words>
  <Characters>4459</Characters>
  <Application>Microsoft Office Word</Application>
  <DocSecurity>0</DocSecurity>
  <Lines>37</Lines>
  <Paragraphs>10</Paragraphs>
  <ScaleCrop>false</ScaleCrop>
  <Company>Texas Legislative Council</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2023-05-16T15:04:00Z</dcterms:modified>
</cp:coreProperties>
</file>

<file path=docProps/custom.xml><?xml version="1.0" encoding="utf-8"?>
<op:Properties xmlns:vt="http://schemas.openxmlformats.org/officeDocument/2006/docPropsVTypes" xmlns:op="http://schemas.openxmlformats.org/officeDocument/2006/custom-properties"/>
</file>