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651" w:rsidRDefault="0067065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D7DE998186D471FA198CFC965072C0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70651" w:rsidRPr="00585C31" w:rsidRDefault="00670651" w:rsidP="000F1DF9">
      <w:pPr>
        <w:spacing w:after="0" w:line="240" w:lineRule="auto"/>
        <w:rPr>
          <w:rFonts w:cs="Times New Roman"/>
          <w:szCs w:val="24"/>
        </w:rPr>
      </w:pPr>
    </w:p>
    <w:p w:rsidR="00670651" w:rsidRPr="00585C31" w:rsidRDefault="0067065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70651" w:rsidTr="000F1DF9">
        <w:tc>
          <w:tcPr>
            <w:tcW w:w="2718" w:type="dxa"/>
          </w:tcPr>
          <w:p w:rsidR="00670651" w:rsidRPr="005C2A78" w:rsidRDefault="0067065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49A7C9D156144179BF235CA95D63AF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70651" w:rsidRPr="00FF6471" w:rsidRDefault="0067065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2C982C615C74B549B3C6105E23D2D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2754</w:t>
                </w:r>
              </w:sdtContent>
            </w:sdt>
          </w:p>
        </w:tc>
      </w:tr>
      <w:tr w:rsidR="0067065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99CF5E210534DBDB4BB73C48C99E83F"/>
            </w:placeholder>
          </w:sdtPr>
          <w:sdtContent>
            <w:tc>
              <w:tcPr>
                <w:tcW w:w="2718" w:type="dxa"/>
              </w:tcPr>
              <w:p w:rsidR="00670651" w:rsidRPr="000F1DF9" w:rsidRDefault="0067065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88R11572 MZM-D</w:t>
                </w:r>
              </w:p>
            </w:tc>
          </w:sdtContent>
        </w:sdt>
        <w:tc>
          <w:tcPr>
            <w:tcW w:w="6858" w:type="dxa"/>
          </w:tcPr>
          <w:p w:rsidR="00670651" w:rsidRPr="005C2A78" w:rsidRDefault="0067065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5BA15BCADD54743935D2EFC19035E1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4FBE2D91761408DA6A80DF42788436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Cecil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F7BCC014F4145E0974250196241EF3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(King)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DADB81F76744D6F907E92BE6A39112C"/>
                </w:placeholder>
                <w:showingPlcHdr/>
              </w:sdtPr>
              <w:sdtContent/>
            </w:sdt>
          </w:p>
        </w:tc>
      </w:tr>
      <w:tr w:rsidR="00670651" w:rsidTr="000F1DF9">
        <w:tc>
          <w:tcPr>
            <w:tcW w:w="2718" w:type="dxa"/>
          </w:tcPr>
          <w:p w:rsidR="00670651" w:rsidRPr="00BC7495" w:rsidRDefault="006706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5642AAC9C0D4E07882D705B8C1EF280"/>
            </w:placeholder>
          </w:sdtPr>
          <w:sdtContent>
            <w:tc>
              <w:tcPr>
                <w:tcW w:w="6858" w:type="dxa"/>
              </w:tcPr>
              <w:p w:rsidR="00670651" w:rsidRPr="00FF6471" w:rsidRDefault="006706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670651" w:rsidTr="000F1DF9">
        <w:tc>
          <w:tcPr>
            <w:tcW w:w="2718" w:type="dxa"/>
          </w:tcPr>
          <w:p w:rsidR="00670651" w:rsidRPr="00BC7495" w:rsidRDefault="006706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B853F375B6546F09E3D74D05F208109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70651" w:rsidRPr="00FF6471" w:rsidRDefault="006706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670651" w:rsidTr="000F1DF9">
        <w:tc>
          <w:tcPr>
            <w:tcW w:w="2718" w:type="dxa"/>
          </w:tcPr>
          <w:p w:rsidR="00670651" w:rsidRPr="00BC7495" w:rsidRDefault="0067065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422B5ED636B4189B44EB2F72EAED17E"/>
            </w:placeholder>
          </w:sdtPr>
          <w:sdtContent>
            <w:tc>
              <w:tcPr>
                <w:tcW w:w="6858" w:type="dxa"/>
              </w:tcPr>
              <w:p w:rsidR="00670651" w:rsidRPr="00FF6471" w:rsidRDefault="0067065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70651" w:rsidRPr="00FF6471" w:rsidRDefault="00670651" w:rsidP="000F1DF9">
      <w:pPr>
        <w:spacing w:after="0" w:line="240" w:lineRule="auto"/>
        <w:rPr>
          <w:rFonts w:cs="Times New Roman"/>
          <w:szCs w:val="24"/>
        </w:rPr>
      </w:pPr>
    </w:p>
    <w:p w:rsidR="00670651" w:rsidRPr="00FF6471" w:rsidRDefault="00670651" w:rsidP="000F1DF9">
      <w:pPr>
        <w:spacing w:after="0" w:line="240" w:lineRule="auto"/>
        <w:rPr>
          <w:rFonts w:cs="Times New Roman"/>
          <w:szCs w:val="24"/>
        </w:rPr>
      </w:pPr>
    </w:p>
    <w:p w:rsidR="00670651" w:rsidRPr="00FF6471" w:rsidRDefault="0067065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11C53A98C734C6688D34FE5380FC10D"/>
        </w:placeholder>
      </w:sdtPr>
      <w:sdtContent>
        <w:p w:rsidR="00670651" w:rsidRDefault="0067065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4AB90B26235462CB4764C42F55A4544"/>
        </w:placeholder>
      </w:sdtPr>
      <w:sdtContent>
        <w:p w:rsidR="00670651" w:rsidRDefault="00670651" w:rsidP="00DC560D">
          <w:pPr>
            <w:pStyle w:val="NormalWeb"/>
            <w:spacing w:before="0" w:beforeAutospacing="0" w:after="0" w:afterAutospacing="0"/>
            <w:jc w:val="both"/>
            <w:divId w:val="1383483367"/>
            <w:rPr>
              <w:rFonts w:eastAsia="Times New Roman"/>
              <w:bCs/>
            </w:rPr>
          </w:pPr>
        </w:p>
        <w:p w:rsidR="00670651" w:rsidRPr="00D029CE" w:rsidRDefault="00670651" w:rsidP="00DC560D">
          <w:pPr>
            <w:pStyle w:val="NormalWeb"/>
            <w:spacing w:before="0" w:beforeAutospacing="0" w:after="0" w:afterAutospacing="0"/>
            <w:jc w:val="both"/>
            <w:divId w:val="1383483367"/>
            <w:rPr>
              <w:color w:val="000000"/>
            </w:rPr>
          </w:pPr>
          <w:r w:rsidRPr="00D029CE">
            <w:rPr>
              <w:color w:val="000000"/>
            </w:rPr>
            <w:t xml:space="preserve">Currently, there is no specialty license plate for retired peace officers in Texas. H.B. 2754 seeks to address this issue by requiring the Texas Department of Motor Vehicles </w:t>
          </w:r>
          <w:r>
            <w:rPr>
              <w:color w:val="000000"/>
            </w:rPr>
            <w:t xml:space="preserve">(TxDMV) </w:t>
          </w:r>
          <w:r w:rsidRPr="00D029CE">
            <w:rPr>
              <w:color w:val="000000"/>
            </w:rPr>
            <w:t xml:space="preserve">to issue specialty license plates to honor individuals formerly employed as peace officers. H.B. 2754 amends the Transportation Code to require </w:t>
          </w:r>
          <w:r>
            <w:rPr>
              <w:color w:val="000000"/>
            </w:rPr>
            <w:t>TxDMV</w:t>
          </w:r>
          <w:r w:rsidRPr="00D029CE">
            <w:rPr>
              <w:color w:val="000000"/>
            </w:rPr>
            <w:t xml:space="preserve"> to design and issue specialty license plates for retired peace officers with no fee for the issuance of the license plates. </w:t>
          </w:r>
        </w:p>
        <w:p w:rsidR="00670651" w:rsidRPr="00D70925" w:rsidRDefault="00670651" w:rsidP="00DC560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70651" w:rsidRDefault="0067065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2754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issuance of specialty license plates for retired peace officers.</w:t>
      </w:r>
    </w:p>
    <w:p w:rsidR="00670651" w:rsidRPr="00D029CE" w:rsidRDefault="006706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0651" w:rsidRPr="005C2A78" w:rsidRDefault="0067065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1AED3A7423C4C10A2724B1C1050A6D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70651" w:rsidRPr="006529C4" w:rsidRDefault="0067065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70651" w:rsidRPr="006529C4" w:rsidRDefault="0067065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70651" w:rsidRPr="006529C4" w:rsidRDefault="0067065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70651" w:rsidRPr="005C2A78" w:rsidRDefault="0067065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DDAF43F1C22438AAD5AC3968D2363A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70651" w:rsidRPr="005C2A78" w:rsidRDefault="0067065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0651" w:rsidRDefault="00670651" w:rsidP="00DC560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F, Chapter 504, Transportation Code, by adding Section 504.5111, as follows:</w:t>
      </w:r>
    </w:p>
    <w:p w:rsidR="00670651" w:rsidRDefault="00670651" w:rsidP="00DC560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0651" w:rsidRDefault="00670651" w:rsidP="00DC560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504.5111. RETIRED PEACE OFFICERS. (a) Defines "retired peace officer."</w:t>
      </w:r>
    </w:p>
    <w:p w:rsidR="00670651" w:rsidRDefault="00670651" w:rsidP="00DC560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70651" w:rsidRDefault="00670651" w:rsidP="00DC560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the Texas Department of Motor Vehicles to design and issue specialty license plates for retired peace officers.</w:t>
      </w:r>
    </w:p>
    <w:p w:rsidR="00670651" w:rsidRDefault="00670651" w:rsidP="00DC560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70651" w:rsidRPr="005C2A78" w:rsidRDefault="00670651" w:rsidP="00DC560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Provides that there is no fee for the issuance of the license plates.</w:t>
      </w:r>
    </w:p>
    <w:p w:rsidR="00670651" w:rsidRPr="005C2A78" w:rsidRDefault="00670651" w:rsidP="00DC560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70651" w:rsidRPr="005C2A78" w:rsidRDefault="00670651" w:rsidP="00DC560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p w:rsidR="00670651" w:rsidRPr="00C8671F" w:rsidRDefault="00670651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67065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BA7" w:rsidRDefault="00451BA7" w:rsidP="000F1DF9">
      <w:pPr>
        <w:spacing w:after="0" w:line="240" w:lineRule="auto"/>
      </w:pPr>
      <w:r>
        <w:separator/>
      </w:r>
    </w:p>
  </w:endnote>
  <w:endnote w:type="continuationSeparator" w:id="0">
    <w:p w:rsidR="00451BA7" w:rsidRDefault="00451BA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51BA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70651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70651">
                <w:rPr>
                  <w:sz w:val="20"/>
                  <w:szCs w:val="20"/>
                </w:rPr>
                <w:t>H.B. 2754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7065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51BA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BA7" w:rsidRDefault="00451BA7" w:rsidP="000F1DF9">
      <w:pPr>
        <w:spacing w:after="0" w:line="240" w:lineRule="auto"/>
      </w:pPr>
      <w:r>
        <w:separator/>
      </w:r>
    </w:p>
  </w:footnote>
  <w:footnote w:type="continuationSeparator" w:id="0">
    <w:p w:rsidR="00451BA7" w:rsidRDefault="00451BA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51BA7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70651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0578"/>
  <w15:docId w15:val="{384D735A-F170-4226-A483-543361E5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065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D7DE998186D471FA198CFC96507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52A9-4F61-4970-A664-EF3CDF363B47}"/>
      </w:docPartPr>
      <w:docPartBody>
        <w:p w:rsidR="00000000" w:rsidRDefault="00B11644"/>
      </w:docPartBody>
    </w:docPart>
    <w:docPart>
      <w:docPartPr>
        <w:name w:val="649A7C9D156144179BF235CA95D6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9EF3-B6CB-4B82-8D32-90D057211946}"/>
      </w:docPartPr>
      <w:docPartBody>
        <w:p w:rsidR="00000000" w:rsidRDefault="00B11644"/>
      </w:docPartBody>
    </w:docPart>
    <w:docPart>
      <w:docPartPr>
        <w:name w:val="92C982C615C74B549B3C6105E23D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E3EE-FAB0-4D19-A7F7-6B63EF8C62FC}"/>
      </w:docPartPr>
      <w:docPartBody>
        <w:p w:rsidR="00000000" w:rsidRDefault="00B11644"/>
      </w:docPartBody>
    </w:docPart>
    <w:docPart>
      <w:docPartPr>
        <w:name w:val="099CF5E210534DBDB4BB73C48C99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1762C-3389-488B-8D34-D829BEF265D5}"/>
      </w:docPartPr>
      <w:docPartBody>
        <w:p w:rsidR="00000000" w:rsidRDefault="00B11644"/>
      </w:docPartBody>
    </w:docPart>
    <w:docPart>
      <w:docPartPr>
        <w:name w:val="35BA15BCADD54743935D2EFC1903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C99D-0F73-4335-A04E-0D267674EFFB}"/>
      </w:docPartPr>
      <w:docPartBody>
        <w:p w:rsidR="00000000" w:rsidRDefault="00B11644"/>
      </w:docPartBody>
    </w:docPart>
    <w:docPart>
      <w:docPartPr>
        <w:name w:val="B4FBE2D91761408DA6A80DF42788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79EA-6D13-4954-B71B-7459CE737ECA}"/>
      </w:docPartPr>
      <w:docPartBody>
        <w:p w:rsidR="00000000" w:rsidRDefault="00B11644"/>
      </w:docPartBody>
    </w:docPart>
    <w:docPart>
      <w:docPartPr>
        <w:name w:val="2F7BCC014F4145E0974250196241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6E73-0D89-4994-ADCE-1F653F32325B}"/>
      </w:docPartPr>
      <w:docPartBody>
        <w:p w:rsidR="00000000" w:rsidRDefault="00B11644"/>
      </w:docPartBody>
    </w:docPart>
    <w:docPart>
      <w:docPartPr>
        <w:name w:val="1DADB81F76744D6F907E92BE6A39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4220-BBDE-4B3E-A2A8-8F240169C657}"/>
      </w:docPartPr>
      <w:docPartBody>
        <w:p w:rsidR="00000000" w:rsidRDefault="00B11644"/>
      </w:docPartBody>
    </w:docPart>
    <w:docPart>
      <w:docPartPr>
        <w:name w:val="65642AAC9C0D4E07882D705B8C1E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B152-B41D-41B1-AA73-955270761887}"/>
      </w:docPartPr>
      <w:docPartBody>
        <w:p w:rsidR="00000000" w:rsidRDefault="00B11644"/>
      </w:docPartBody>
    </w:docPart>
    <w:docPart>
      <w:docPartPr>
        <w:name w:val="2B853F375B6546F09E3D74D05F20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1DF5-53B3-479D-9C13-E4BA65836B16}"/>
      </w:docPartPr>
      <w:docPartBody>
        <w:p w:rsidR="00000000" w:rsidRDefault="00156635" w:rsidP="00156635">
          <w:pPr>
            <w:pStyle w:val="2B853F375B6546F09E3D74D05F20810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422B5ED636B4189B44EB2F72EAE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984D-BB9B-4A32-BF0A-14026DF9073D}"/>
      </w:docPartPr>
      <w:docPartBody>
        <w:p w:rsidR="00000000" w:rsidRDefault="00B11644"/>
      </w:docPartBody>
    </w:docPart>
    <w:docPart>
      <w:docPartPr>
        <w:name w:val="511C53A98C734C6688D34FE5380FC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37B7-C4B4-4E7A-8503-5347E9A15DEA}"/>
      </w:docPartPr>
      <w:docPartBody>
        <w:p w:rsidR="00000000" w:rsidRDefault="00B11644"/>
      </w:docPartBody>
    </w:docPart>
    <w:docPart>
      <w:docPartPr>
        <w:name w:val="84AB90B26235462CB4764C42F55A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B925-DB60-4FA8-A2EC-AF64A5F3F816}"/>
      </w:docPartPr>
      <w:docPartBody>
        <w:p w:rsidR="00000000" w:rsidRDefault="00156635" w:rsidP="00156635">
          <w:pPr>
            <w:pStyle w:val="84AB90B26235462CB4764C42F55A454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1AED3A7423C4C10A2724B1C1050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D1CE-9BD6-4479-A3A0-EEAE1B6C2980}"/>
      </w:docPartPr>
      <w:docPartBody>
        <w:p w:rsidR="00000000" w:rsidRDefault="00B11644"/>
      </w:docPartBody>
    </w:docPart>
    <w:docPart>
      <w:docPartPr>
        <w:name w:val="8DDAF43F1C22438AAD5AC3968D23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6F4A-A242-40B4-B9FC-CD55E262D2DD}"/>
      </w:docPartPr>
      <w:docPartBody>
        <w:p w:rsidR="00000000" w:rsidRDefault="00B116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56635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1164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635"/>
    <w:rPr>
      <w:color w:val="808080"/>
    </w:rPr>
  </w:style>
  <w:style w:type="paragraph" w:customStyle="1" w:styleId="2B853F375B6546F09E3D74D05F208109">
    <w:name w:val="2B853F375B6546F09E3D74D05F208109"/>
    <w:rsid w:val="00156635"/>
    <w:pPr>
      <w:spacing w:after="160" w:line="259" w:lineRule="auto"/>
    </w:pPr>
  </w:style>
  <w:style w:type="paragraph" w:customStyle="1" w:styleId="84AB90B26235462CB4764C42F55A4544">
    <w:name w:val="84AB90B26235462CB4764C42F55A4544"/>
    <w:rsid w:val="0015663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204</Words>
  <Characters>1169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2023-05-12T21:18:00Z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