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1548" w:rsidRDefault="00C4154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8EF2AE48D0741DBB553C7E5C9F9E540"/>
          </w:placeholder>
        </w:sdtPr>
        <w:sdtContent>
          <w:r w:rsidRPr="005C2A78">
            <w:rPr>
              <w:rFonts w:cs="Times New Roman"/>
              <w:b/>
              <w:szCs w:val="24"/>
              <w:u w:val="single"/>
            </w:rPr>
            <w:t>BILL ANALYSIS</w:t>
          </w:r>
        </w:sdtContent>
      </w:sdt>
    </w:p>
    <w:p w:rsidR="00C41548" w:rsidRPr="00585C31" w:rsidRDefault="00C41548" w:rsidP="000F1DF9">
      <w:pPr>
        <w:spacing w:after="0" w:line="240" w:lineRule="auto"/>
        <w:rPr>
          <w:rFonts w:cs="Times New Roman"/>
          <w:szCs w:val="24"/>
        </w:rPr>
      </w:pPr>
    </w:p>
    <w:p w:rsidR="00C41548" w:rsidRPr="00585C31" w:rsidRDefault="00C4154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1548" w:rsidTr="000F1DF9">
        <w:tc>
          <w:tcPr>
            <w:tcW w:w="2718" w:type="dxa"/>
          </w:tcPr>
          <w:p w:rsidR="00C41548" w:rsidRPr="005C2A78" w:rsidRDefault="00C41548" w:rsidP="006D756B">
            <w:pPr>
              <w:rPr>
                <w:rFonts w:cs="Times New Roman"/>
                <w:szCs w:val="24"/>
              </w:rPr>
            </w:pPr>
            <w:sdt>
              <w:sdtPr>
                <w:rPr>
                  <w:rFonts w:cs="Times New Roman"/>
                  <w:szCs w:val="24"/>
                </w:rPr>
                <w:alias w:val="Agency Title"/>
                <w:tag w:val="AgencyTitleContentControl"/>
                <w:id w:val="1920747753"/>
                <w:lock w:val="sdtContentLocked"/>
                <w:placeholder>
                  <w:docPart w:val="CAE8E2515B644F0985AC2A1698B6B2BC"/>
                </w:placeholder>
              </w:sdtPr>
              <w:sdtEndPr>
                <w:rPr>
                  <w:rFonts w:cstheme="minorBidi"/>
                  <w:szCs w:val="22"/>
                </w:rPr>
              </w:sdtEndPr>
              <w:sdtContent>
                <w:r>
                  <w:rPr>
                    <w:rFonts w:cs="Times New Roman"/>
                    <w:szCs w:val="24"/>
                  </w:rPr>
                  <w:t>Senate Research Center</w:t>
                </w:r>
              </w:sdtContent>
            </w:sdt>
          </w:p>
        </w:tc>
        <w:tc>
          <w:tcPr>
            <w:tcW w:w="6858" w:type="dxa"/>
          </w:tcPr>
          <w:p w:rsidR="00C41548" w:rsidRPr="00FF6471" w:rsidRDefault="00C41548" w:rsidP="000F1DF9">
            <w:pPr>
              <w:jc w:val="right"/>
              <w:rPr>
                <w:rFonts w:cs="Times New Roman"/>
                <w:szCs w:val="24"/>
              </w:rPr>
            </w:pPr>
            <w:sdt>
              <w:sdtPr>
                <w:rPr>
                  <w:rFonts w:cs="Times New Roman"/>
                  <w:szCs w:val="24"/>
                </w:rPr>
                <w:alias w:val="Bill Number"/>
                <w:tag w:val="BillNumberOne"/>
                <w:id w:val="-410784069"/>
                <w:lock w:val="sdtContentLocked"/>
                <w:placeholder>
                  <w:docPart w:val="0B257EFB7EA24FD58EC1A293E755A631"/>
                </w:placeholder>
              </w:sdtPr>
              <w:sdtContent>
                <w:r>
                  <w:rPr>
                    <w:rFonts w:cs="Times New Roman"/>
                    <w:szCs w:val="24"/>
                  </w:rPr>
                  <w:t>C.S.H.B. 2777</w:t>
                </w:r>
              </w:sdtContent>
            </w:sdt>
          </w:p>
        </w:tc>
      </w:tr>
      <w:tr w:rsidR="00C41548" w:rsidTr="000F1DF9">
        <w:sdt>
          <w:sdtPr>
            <w:rPr>
              <w:rFonts w:cs="Times New Roman"/>
              <w:szCs w:val="24"/>
            </w:rPr>
            <w:alias w:val="TLCNumber"/>
            <w:tag w:val="TLCNumber"/>
            <w:id w:val="-542600604"/>
            <w:lock w:val="sdtLocked"/>
            <w:placeholder>
              <w:docPart w:val="A12A9FFCBDC245579D316BBBCCA5F7E2"/>
            </w:placeholder>
          </w:sdtPr>
          <w:sdtContent>
            <w:tc>
              <w:tcPr>
                <w:tcW w:w="2718" w:type="dxa"/>
              </w:tcPr>
              <w:p w:rsidR="00C41548" w:rsidRPr="000F1DF9" w:rsidRDefault="00C41548" w:rsidP="00C65088">
                <w:pPr>
                  <w:rPr>
                    <w:rFonts w:cs="Times New Roman"/>
                    <w:szCs w:val="24"/>
                  </w:rPr>
                </w:pPr>
                <w:r>
                  <w:rPr>
                    <w:rFonts w:cs="Times New Roman"/>
                    <w:szCs w:val="24"/>
                  </w:rPr>
                  <w:t>88R28630 MP-F</w:t>
                </w:r>
              </w:p>
            </w:tc>
          </w:sdtContent>
        </w:sdt>
        <w:tc>
          <w:tcPr>
            <w:tcW w:w="6858" w:type="dxa"/>
          </w:tcPr>
          <w:p w:rsidR="00C41548" w:rsidRPr="005C2A78" w:rsidRDefault="00C41548" w:rsidP="00073EDD">
            <w:pPr>
              <w:jc w:val="right"/>
              <w:rPr>
                <w:rFonts w:cs="Times New Roman"/>
                <w:szCs w:val="24"/>
              </w:rPr>
            </w:pPr>
            <w:sdt>
              <w:sdtPr>
                <w:rPr>
                  <w:rFonts w:cs="Times New Roman"/>
                  <w:szCs w:val="24"/>
                </w:rPr>
                <w:alias w:val="Author Label"/>
                <w:tag w:val="By"/>
                <w:id w:val="72399597"/>
                <w:lock w:val="sdtLocked"/>
                <w:placeholder>
                  <w:docPart w:val="B0768B070FE2410794AE3016A408905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D1C391AC9E64A4D97E69F8AE0E07B7A"/>
                </w:placeholder>
              </w:sdtPr>
              <w:sdtContent>
                <w:r>
                  <w:rPr>
                    <w:rFonts w:cs="Times New Roman"/>
                    <w:szCs w:val="24"/>
                  </w:rPr>
                  <w:t>Holland</w:t>
                </w:r>
              </w:sdtContent>
            </w:sdt>
            <w:sdt>
              <w:sdtPr>
                <w:rPr>
                  <w:rFonts w:cs="Times New Roman"/>
                  <w:szCs w:val="24"/>
                </w:rPr>
                <w:alias w:val="Sponsor"/>
                <w:tag w:val="Sponsor"/>
                <w:id w:val="-2039656131"/>
                <w:lock w:val="sdtContentLocked"/>
                <w:placeholder>
                  <w:docPart w:val="73E5AF8E0F77406F9171544222F7E4D1"/>
                </w:placeholder>
              </w:sdtPr>
              <w:sdtContent>
                <w:r>
                  <w:rPr>
                    <w:rFonts w:cs="Times New Roman"/>
                    <w:szCs w:val="24"/>
                  </w:rPr>
                  <w:t xml:space="preserve"> (LaMantia)</w:t>
                </w:r>
              </w:sdtContent>
            </w:sdt>
            <w:sdt>
              <w:sdtPr>
                <w:rPr>
                  <w:rFonts w:cs="Times New Roman"/>
                  <w:szCs w:val="24"/>
                </w:rPr>
                <w:alias w:val="DualSponsor"/>
                <w:tag w:val="DualSponsor"/>
                <w:id w:val="1029379812"/>
                <w:lock w:val="sdtContentLocked"/>
                <w:placeholder>
                  <w:docPart w:val="4B4D2800E3CE47B68DD6D85AA5CAB112"/>
                </w:placeholder>
                <w:showingPlcHdr/>
              </w:sdtPr>
              <w:sdtContent/>
            </w:sdt>
          </w:p>
        </w:tc>
      </w:tr>
      <w:tr w:rsidR="00C41548" w:rsidTr="000F1DF9">
        <w:tc>
          <w:tcPr>
            <w:tcW w:w="2718" w:type="dxa"/>
          </w:tcPr>
          <w:p w:rsidR="00C41548" w:rsidRPr="00BC7495" w:rsidRDefault="00C41548" w:rsidP="000F1DF9">
            <w:pPr>
              <w:rPr>
                <w:rFonts w:cs="Times New Roman"/>
                <w:szCs w:val="24"/>
              </w:rPr>
            </w:pPr>
          </w:p>
        </w:tc>
        <w:sdt>
          <w:sdtPr>
            <w:rPr>
              <w:rFonts w:cs="Times New Roman"/>
              <w:szCs w:val="24"/>
            </w:rPr>
            <w:alias w:val="Committee"/>
            <w:tag w:val="Committee"/>
            <w:id w:val="1914272295"/>
            <w:lock w:val="sdtContentLocked"/>
            <w:placeholder>
              <w:docPart w:val="B05542602AC6445D893C2927F37B59EF"/>
            </w:placeholder>
          </w:sdtPr>
          <w:sdtContent>
            <w:tc>
              <w:tcPr>
                <w:tcW w:w="6858" w:type="dxa"/>
              </w:tcPr>
              <w:p w:rsidR="00C41548" w:rsidRPr="00FF6471" w:rsidRDefault="00C41548" w:rsidP="000F1DF9">
                <w:pPr>
                  <w:jc w:val="right"/>
                  <w:rPr>
                    <w:rFonts w:cs="Times New Roman"/>
                    <w:szCs w:val="24"/>
                  </w:rPr>
                </w:pPr>
                <w:r>
                  <w:rPr>
                    <w:rFonts w:cs="Times New Roman"/>
                    <w:szCs w:val="24"/>
                  </w:rPr>
                  <w:t>Water, Agriculture &amp; Rural Affairs</w:t>
                </w:r>
              </w:p>
            </w:tc>
          </w:sdtContent>
        </w:sdt>
      </w:tr>
      <w:tr w:rsidR="00C41548" w:rsidTr="000F1DF9">
        <w:tc>
          <w:tcPr>
            <w:tcW w:w="2718" w:type="dxa"/>
          </w:tcPr>
          <w:p w:rsidR="00C41548" w:rsidRPr="00BC7495" w:rsidRDefault="00C41548" w:rsidP="000F1DF9">
            <w:pPr>
              <w:rPr>
                <w:rFonts w:cs="Times New Roman"/>
                <w:szCs w:val="24"/>
              </w:rPr>
            </w:pPr>
          </w:p>
        </w:tc>
        <w:sdt>
          <w:sdtPr>
            <w:rPr>
              <w:rFonts w:cs="Times New Roman"/>
              <w:szCs w:val="24"/>
            </w:rPr>
            <w:alias w:val="Date"/>
            <w:tag w:val="DateContentControl"/>
            <w:id w:val="1178081906"/>
            <w:lock w:val="sdtLocked"/>
            <w:placeholder>
              <w:docPart w:val="686B6B9A47FB44019FB6382655881BC9"/>
            </w:placeholder>
            <w:date w:fullDate="2023-05-08T00:00:00Z">
              <w:dateFormat w:val="M/d/yyyy"/>
              <w:lid w:val="en-US"/>
              <w:storeMappedDataAs w:val="dateTime"/>
              <w:calendar w:val="gregorian"/>
            </w:date>
          </w:sdtPr>
          <w:sdtContent>
            <w:tc>
              <w:tcPr>
                <w:tcW w:w="6858" w:type="dxa"/>
              </w:tcPr>
              <w:p w:rsidR="00C41548" w:rsidRPr="00FF6471" w:rsidRDefault="00C41548" w:rsidP="000F1DF9">
                <w:pPr>
                  <w:jc w:val="right"/>
                  <w:rPr>
                    <w:rFonts w:cs="Times New Roman"/>
                    <w:szCs w:val="24"/>
                  </w:rPr>
                </w:pPr>
                <w:r>
                  <w:rPr>
                    <w:rFonts w:cs="Times New Roman"/>
                    <w:szCs w:val="24"/>
                  </w:rPr>
                  <w:t>5/8/2023</w:t>
                </w:r>
              </w:p>
            </w:tc>
          </w:sdtContent>
        </w:sdt>
      </w:tr>
      <w:tr w:rsidR="00C41548" w:rsidTr="000F1DF9">
        <w:tc>
          <w:tcPr>
            <w:tcW w:w="2718" w:type="dxa"/>
          </w:tcPr>
          <w:p w:rsidR="00C41548" w:rsidRPr="00BC7495" w:rsidRDefault="00C41548" w:rsidP="000F1DF9">
            <w:pPr>
              <w:rPr>
                <w:rFonts w:cs="Times New Roman"/>
                <w:szCs w:val="24"/>
              </w:rPr>
            </w:pPr>
          </w:p>
        </w:tc>
        <w:sdt>
          <w:sdtPr>
            <w:rPr>
              <w:rFonts w:cs="Times New Roman"/>
              <w:szCs w:val="24"/>
            </w:rPr>
            <w:alias w:val="BA Version"/>
            <w:tag w:val="BAVersion"/>
            <w:id w:val="-1685590809"/>
            <w:lock w:val="sdtContentLocked"/>
            <w:placeholder>
              <w:docPart w:val="03CEB56D72EE4812A74FE0A9B510E583"/>
            </w:placeholder>
          </w:sdtPr>
          <w:sdtContent>
            <w:tc>
              <w:tcPr>
                <w:tcW w:w="6858" w:type="dxa"/>
              </w:tcPr>
              <w:p w:rsidR="00C41548" w:rsidRPr="00FF6471" w:rsidRDefault="00C41548" w:rsidP="000F1DF9">
                <w:pPr>
                  <w:jc w:val="right"/>
                  <w:rPr>
                    <w:rFonts w:cs="Times New Roman"/>
                    <w:szCs w:val="24"/>
                  </w:rPr>
                </w:pPr>
                <w:r>
                  <w:rPr>
                    <w:rFonts w:cs="Times New Roman"/>
                    <w:szCs w:val="24"/>
                  </w:rPr>
                  <w:t>Committee Report (Substituted)</w:t>
                </w:r>
              </w:p>
            </w:tc>
          </w:sdtContent>
        </w:sdt>
      </w:tr>
    </w:tbl>
    <w:p w:rsidR="00C41548" w:rsidRPr="00FF6471" w:rsidRDefault="00C41548" w:rsidP="000F1DF9">
      <w:pPr>
        <w:spacing w:after="0" w:line="240" w:lineRule="auto"/>
        <w:rPr>
          <w:rFonts w:cs="Times New Roman"/>
          <w:szCs w:val="24"/>
        </w:rPr>
      </w:pPr>
    </w:p>
    <w:p w:rsidR="00C41548" w:rsidRPr="00FF6471" w:rsidRDefault="00C41548" w:rsidP="000F1DF9">
      <w:pPr>
        <w:spacing w:after="0" w:line="240" w:lineRule="auto"/>
        <w:rPr>
          <w:rFonts w:cs="Times New Roman"/>
          <w:szCs w:val="24"/>
        </w:rPr>
      </w:pPr>
    </w:p>
    <w:p w:rsidR="00C41548" w:rsidRPr="00FF6471" w:rsidRDefault="00C4154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56105FD08684CF68759D4367878B9FC"/>
        </w:placeholder>
      </w:sdtPr>
      <w:sdtContent>
        <w:p w:rsidR="00C41548" w:rsidRDefault="00C4154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AF29E3FF607478A828387A535191197"/>
        </w:placeholder>
      </w:sdtPr>
      <w:sdtContent>
        <w:p w:rsidR="00C41548" w:rsidRDefault="00C41548" w:rsidP="004F6315">
          <w:pPr>
            <w:pStyle w:val="NormalWeb"/>
            <w:spacing w:before="0" w:beforeAutospacing="0" w:after="0" w:afterAutospacing="0"/>
            <w:jc w:val="both"/>
            <w:divId w:val="132454588"/>
            <w:rPr>
              <w:rFonts w:eastAsia="Times New Roman"/>
              <w:bCs/>
            </w:rPr>
          </w:pPr>
        </w:p>
        <w:p w:rsidR="00C41548" w:rsidRPr="005B71E3" w:rsidRDefault="00C41548" w:rsidP="004F6315">
          <w:pPr>
            <w:pStyle w:val="NormalWeb"/>
            <w:spacing w:before="0" w:beforeAutospacing="0" w:after="0" w:afterAutospacing="0"/>
            <w:jc w:val="both"/>
            <w:divId w:val="132454588"/>
          </w:pPr>
          <w:r w:rsidRPr="005B71E3">
            <w:t>Texas procurement laws require purchases of goods and services by state agencies to be accomplished via competitive bidding. There are limited exceptions to purchasing goods and services through alternative means, including contract purchases and multiple award contracts established by the Comptroller of Public Accounts</w:t>
          </w:r>
          <w:r>
            <w:t xml:space="preserve"> of the State of Texas</w:t>
          </w:r>
          <w:r w:rsidRPr="005B71E3">
            <w:t>. Other state agencies already have delegated authority codified in statute, which allows those agencies to carry out more efficient and cost-saving procurement processes.</w:t>
          </w:r>
        </w:p>
        <w:p w:rsidR="00C41548" w:rsidRPr="005B71E3" w:rsidRDefault="00C41548" w:rsidP="004F6315">
          <w:pPr>
            <w:pStyle w:val="NormalWeb"/>
            <w:spacing w:before="0" w:beforeAutospacing="0" w:after="0" w:afterAutospacing="0"/>
            <w:jc w:val="both"/>
            <w:divId w:val="132454588"/>
          </w:pPr>
          <w:r w:rsidRPr="005B71E3">
            <w:t> </w:t>
          </w:r>
        </w:p>
        <w:p w:rsidR="00C41548" w:rsidRPr="005B71E3" w:rsidRDefault="00C41548" w:rsidP="004F6315">
          <w:pPr>
            <w:pStyle w:val="NormalWeb"/>
            <w:spacing w:before="0" w:beforeAutospacing="0" w:after="0" w:afterAutospacing="0"/>
            <w:jc w:val="both"/>
            <w:divId w:val="132454588"/>
          </w:pPr>
          <w:r w:rsidRPr="005B71E3">
            <w:t xml:space="preserve">Competitive solicitation can be difficult for some governmental agencies. There is no statutory guidance or exception in place if a governmental entity issues a competitive solicitation and does not receive a response. The only option is for entities to resolicit until an award can be made. This process is lengthy and requires involvement from various personnel and stakeholders. When a solicitation cannot be awarded due to lack of interest from the public, staff resources must continue to support the procurement until an eventual contract is awarded. </w:t>
          </w:r>
          <w:r>
            <w:t xml:space="preserve">The </w:t>
          </w:r>
          <w:r w:rsidRPr="005B71E3">
            <w:t>Texas Parks and Wildlife Department's (TPWD) needs are often unique, making obtaining goods and services via competitive bidding challenging. Qualified vendors may exist, but are often unaware of the bidding opportunities or lack the ability and interest to complete the rigorous documentation required for bidding.</w:t>
          </w:r>
        </w:p>
        <w:p w:rsidR="00C41548" w:rsidRPr="005B71E3" w:rsidRDefault="00C41548" w:rsidP="004F6315">
          <w:pPr>
            <w:pStyle w:val="NormalWeb"/>
            <w:spacing w:before="0" w:beforeAutospacing="0" w:after="0" w:afterAutospacing="0"/>
            <w:jc w:val="both"/>
            <w:divId w:val="132454588"/>
          </w:pPr>
          <w:r w:rsidRPr="005B71E3">
            <w:t>                                                           </w:t>
          </w:r>
        </w:p>
        <w:p w:rsidR="00C41548" w:rsidRPr="005B71E3" w:rsidRDefault="00C41548" w:rsidP="004F6315">
          <w:pPr>
            <w:pStyle w:val="NormalWeb"/>
            <w:spacing w:before="0" w:beforeAutospacing="0" w:after="0" w:afterAutospacing="0"/>
            <w:jc w:val="both"/>
            <w:divId w:val="132454588"/>
          </w:pPr>
          <w:r w:rsidRPr="005B71E3">
            <w:t xml:space="preserve">H.B. 2777 authorizes TPWD to contract directly with a qualified vendor if responsive bids are not received in response to a competitive solicitation for goods and services. This helps to ensure that TPWD can complete projects in a timely manner, and provide employees with the tools and services they need. This increases the ability to encumber funds and produce deliverables within established deadlines, while avoiding loss of funding availability. H.B. 2777 assists TPWD in using all available resources to ensure they can save time and resources by getting the best value possible for the goods and services necessary for </w:t>
          </w:r>
          <w:r>
            <w:t>TPWD's</w:t>
          </w:r>
          <w:r w:rsidRPr="005B71E3">
            <w:t xml:space="preserve"> continued operation.</w:t>
          </w:r>
        </w:p>
        <w:p w:rsidR="00C41548" w:rsidRPr="005B71E3" w:rsidRDefault="00C41548" w:rsidP="004F6315">
          <w:pPr>
            <w:pStyle w:val="NormalWeb"/>
            <w:spacing w:before="0" w:beforeAutospacing="0" w:after="0" w:afterAutospacing="0"/>
            <w:jc w:val="both"/>
            <w:divId w:val="132454588"/>
          </w:pPr>
          <w:r w:rsidRPr="005B71E3">
            <w:t> </w:t>
          </w:r>
        </w:p>
        <w:p w:rsidR="00C41548" w:rsidRPr="005B71E3" w:rsidRDefault="00C41548" w:rsidP="004F6315">
          <w:pPr>
            <w:pStyle w:val="NormalWeb"/>
            <w:spacing w:before="0" w:beforeAutospacing="0" w:after="0" w:afterAutospacing="0"/>
            <w:jc w:val="both"/>
            <w:divId w:val="132454588"/>
          </w:pPr>
          <w:r>
            <w:t>C.S.</w:t>
          </w:r>
          <w:r w:rsidRPr="005B71E3">
            <w:t xml:space="preserve">H.B. 2777 makes changes to better outline the procedure </w:t>
          </w:r>
          <w:r>
            <w:t>TPWD</w:t>
          </w:r>
          <w:r w:rsidRPr="005B71E3">
            <w:t xml:space="preserve"> must go through before contracting with a vendor. Ideally, this ensures that TPWD follows the proper contracting protocol. Additionally, C.S.H.B. 2777 suggests that </w:t>
          </w:r>
          <w:r>
            <w:t>TPWD</w:t>
          </w:r>
          <w:r w:rsidRPr="005B71E3">
            <w:t xml:space="preserve"> should regionalize or gather multiple projects that could be combined in order to attract more bidders. Contractors may be more inclined to accept a smaller job if multiple projects could be combined. Finally, C.S.H.B. 2777 removes the ability of the</w:t>
          </w:r>
          <w:r>
            <w:t xml:space="preserve"> TPWD executive</w:t>
          </w:r>
          <w:r w:rsidRPr="005B71E3">
            <w:t xml:space="preserve"> director</w:t>
          </w:r>
          <w:r>
            <w:t>'s</w:t>
          </w:r>
          <w:r w:rsidRPr="005B71E3">
            <w:t xml:space="preserve"> designee to make decisions regarding these contracts, ensuring this authority is exclusive to the </w:t>
          </w:r>
          <w:r>
            <w:t>e</w:t>
          </w:r>
          <w:r w:rsidRPr="005B71E3">
            <w:t xml:space="preserve">xecutive </w:t>
          </w:r>
          <w:r>
            <w:t>d</w:t>
          </w:r>
          <w:r w:rsidRPr="005B71E3">
            <w:t>irector level.</w:t>
          </w:r>
        </w:p>
        <w:p w:rsidR="00C41548" w:rsidRPr="00D70925" w:rsidRDefault="00C41548" w:rsidP="004F6315">
          <w:pPr>
            <w:spacing w:after="0" w:line="240" w:lineRule="auto"/>
            <w:jc w:val="both"/>
            <w:rPr>
              <w:rFonts w:eastAsia="Times New Roman" w:cs="Times New Roman"/>
              <w:bCs/>
              <w:szCs w:val="24"/>
            </w:rPr>
          </w:pPr>
        </w:p>
      </w:sdtContent>
    </w:sdt>
    <w:p w:rsidR="00C41548" w:rsidRDefault="00C4154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2777 </w:t>
      </w:r>
      <w:bookmarkStart w:id="1" w:name="AmendsCurrentLaw"/>
      <w:bookmarkEnd w:id="1"/>
      <w:r>
        <w:rPr>
          <w:rFonts w:cs="Times New Roman"/>
          <w:szCs w:val="24"/>
        </w:rPr>
        <w:t xml:space="preserve">amends current law relating to the contracting authority of the Texas Parks and Wildlife Department. </w:t>
      </w:r>
    </w:p>
    <w:p w:rsidR="00C41548" w:rsidRPr="005B71E3" w:rsidRDefault="00C41548" w:rsidP="000F1DF9">
      <w:pPr>
        <w:spacing w:after="0" w:line="240" w:lineRule="auto"/>
        <w:jc w:val="both"/>
        <w:rPr>
          <w:rFonts w:eastAsia="Times New Roman" w:cs="Times New Roman"/>
          <w:szCs w:val="24"/>
        </w:rPr>
      </w:pPr>
    </w:p>
    <w:p w:rsidR="00C41548" w:rsidRPr="005C2A78" w:rsidRDefault="00C4154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8650C8C525F42D8AB92D73EEBB19AE6"/>
          </w:placeholder>
        </w:sdtPr>
        <w:sdtContent>
          <w:r>
            <w:rPr>
              <w:rFonts w:eastAsia="Times New Roman" w:cs="Times New Roman"/>
              <w:b/>
              <w:szCs w:val="24"/>
              <w:u w:val="single"/>
            </w:rPr>
            <w:t>RULEMAKING AUTHORITY</w:t>
          </w:r>
        </w:sdtContent>
      </w:sdt>
    </w:p>
    <w:p w:rsidR="00C41548" w:rsidRPr="006529C4" w:rsidRDefault="00C41548" w:rsidP="00774EC7">
      <w:pPr>
        <w:spacing w:after="0" w:line="240" w:lineRule="auto"/>
        <w:jc w:val="both"/>
        <w:rPr>
          <w:rFonts w:cs="Times New Roman"/>
          <w:szCs w:val="24"/>
        </w:rPr>
      </w:pPr>
    </w:p>
    <w:p w:rsidR="00C41548" w:rsidRPr="006529C4" w:rsidRDefault="00C4154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1548" w:rsidRPr="006529C4" w:rsidRDefault="00C41548" w:rsidP="00774EC7">
      <w:pPr>
        <w:spacing w:after="0" w:line="240" w:lineRule="auto"/>
        <w:jc w:val="both"/>
        <w:rPr>
          <w:rFonts w:cs="Times New Roman"/>
          <w:szCs w:val="24"/>
        </w:rPr>
      </w:pPr>
    </w:p>
    <w:p w:rsidR="00C41548" w:rsidRPr="005C2A78" w:rsidRDefault="00C4154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3AABA8671BB4D079DAF6E943C2E7B96"/>
          </w:placeholder>
        </w:sdtPr>
        <w:sdtContent>
          <w:r>
            <w:rPr>
              <w:rFonts w:eastAsia="Times New Roman" w:cs="Times New Roman"/>
              <w:b/>
              <w:szCs w:val="24"/>
              <w:u w:val="single"/>
            </w:rPr>
            <w:t>SECTION BY SECTION ANALYSIS</w:t>
          </w:r>
        </w:sdtContent>
      </w:sdt>
    </w:p>
    <w:p w:rsidR="00C41548" w:rsidRDefault="00C41548" w:rsidP="000F1DF9">
      <w:pPr>
        <w:spacing w:after="0" w:line="240" w:lineRule="auto"/>
        <w:jc w:val="both"/>
        <w:rPr>
          <w:rFonts w:eastAsia="Times New Roman" w:cs="Times New Roman"/>
          <w:szCs w:val="24"/>
        </w:rPr>
      </w:pPr>
    </w:p>
    <w:p w:rsidR="00C41548" w:rsidRDefault="00C41548" w:rsidP="004F6315">
      <w:pPr>
        <w:spacing w:after="0" w:line="240" w:lineRule="auto"/>
        <w:jc w:val="both"/>
        <w:rPr>
          <w:rFonts w:eastAsia="Times New Roman" w:cs="Times New Roman"/>
          <w:szCs w:val="24"/>
        </w:rPr>
      </w:pPr>
      <w:r>
        <w:rPr>
          <w:rFonts w:eastAsia="Times New Roman" w:cs="Times New Roman"/>
          <w:szCs w:val="24"/>
        </w:rPr>
        <w:t>SECTION 1. Amends Section 11.0171, Parks and Wildlife Code, by adding Subsections (c) and (d), as follows:</w:t>
      </w:r>
    </w:p>
    <w:p w:rsidR="00C41548" w:rsidRPr="005C2A78" w:rsidRDefault="00C41548" w:rsidP="004F6315">
      <w:pPr>
        <w:spacing w:after="0" w:line="240" w:lineRule="auto"/>
        <w:jc w:val="both"/>
        <w:rPr>
          <w:rFonts w:eastAsia="Times New Roman" w:cs="Times New Roman"/>
          <w:szCs w:val="24"/>
        </w:rPr>
      </w:pPr>
    </w:p>
    <w:p w:rsidR="00C41548" w:rsidRDefault="00C41548" w:rsidP="004F6315">
      <w:pPr>
        <w:spacing w:after="0" w:line="240" w:lineRule="auto"/>
        <w:ind w:left="720"/>
        <w:jc w:val="both"/>
        <w:rPr>
          <w:rFonts w:eastAsia="Times New Roman" w:cs="Times New Roman"/>
          <w:szCs w:val="24"/>
        </w:rPr>
      </w:pPr>
      <w:r w:rsidRPr="005B71E3">
        <w:rPr>
          <w:rFonts w:eastAsia="Times New Roman" w:cs="Times New Roman"/>
          <w:szCs w:val="24"/>
        </w:rPr>
        <w:t>(c)</w:t>
      </w:r>
      <w:r>
        <w:rPr>
          <w:rFonts w:eastAsia="Times New Roman" w:cs="Times New Roman"/>
          <w:szCs w:val="24"/>
        </w:rPr>
        <w:t xml:space="preserve"> Authorizes t</w:t>
      </w:r>
      <w:r w:rsidRPr="005B71E3">
        <w:rPr>
          <w:rFonts w:eastAsia="Times New Roman" w:cs="Times New Roman"/>
          <w:szCs w:val="24"/>
        </w:rPr>
        <w:t xml:space="preserve">he executive director </w:t>
      </w:r>
      <w:r>
        <w:rPr>
          <w:rFonts w:eastAsia="Times New Roman" w:cs="Times New Roman"/>
          <w:szCs w:val="24"/>
        </w:rPr>
        <w:t>of the Texas Parks and Wildlife Department (executive director) to</w:t>
      </w:r>
      <w:r w:rsidRPr="005B71E3">
        <w:rPr>
          <w:rFonts w:eastAsia="Times New Roman" w:cs="Times New Roman"/>
          <w:szCs w:val="24"/>
        </w:rPr>
        <w:t xml:space="preserve"> negotiate with and award a contract for goods or services to any qualified vendor if the executive director: </w:t>
      </w:r>
    </w:p>
    <w:p w:rsidR="00C41548" w:rsidRDefault="00C41548" w:rsidP="004F6315">
      <w:pPr>
        <w:spacing w:after="0" w:line="240" w:lineRule="auto"/>
        <w:ind w:left="1440"/>
        <w:jc w:val="both"/>
        <w:rPr>
          <w:rFonts w:eastAsia="Times New Roman" w:cs="Times New Roman"/>
          <w:szCs w:val="24"/>
        </w:rPr>
      </w:pPr>
    </w:p>
    <w:p w:rsidR="00C41548" w:rsidRDefault="00C41548" w:rsidP="004F6315">
      <w:pPr>
        <w:spacing w:after="0" w:line="240" w:lineRule="auto"/>
        <w:ind w:left="1440"/>
        <w:jc w:val="both"/>
        <w:rPr>
          <w:rFonts w:eastAsia="Times New Roman" w:cs="Times New Roman"/>
          <w:szCs w:val="24"/>
        </w:rPr>
      </w:pPr>
      <w:r w:rsidRPr="005B71E3">
        <w:rPr>
          <w:rFonts w:eastAsia="Times New Roman" w:cs="Times New Roman"/>
          <w:szCs w:val="24"/>
        </w:rPr>
        <w:t>(1)</w:t>
      </w:r>
      <w:r>
        <w:rPr>
          <w:rFonts w:eastAsia="Times New Roman" w:cs="Times New Roman"/>
          <w:szCs w:val="24"/>
        </w:rPr>
        <w:t xml:space="preserve"> </w:t>
      </w:r>
      <w:r w:rsidRPr="005B71E3">
        <w:rPr>
          <w:rFonts w:eastAsia="Times New Roman" w:cs="Times New Roman"/>
          <w:szCs w:val="24"/>
        </w:rPr>
        <w:t>solicits bids for the goods or services through a competitive process in compliance with all applicable laws, including Chapters 2155</w:t>
      </w:r>
      <w:r>
        <w:rPr>
          <w:rFonts w:eastAsia="Times New Roman" w:cs="Times New Roman"/>
          <w:szCs w:val="24"/>
        </w:rPr>
        <w:t xml:space="preserve"> (Purchasing: General Rules and Procedures)</w:t>
      </w:r>
      <w:r w:rsidRPr="005B71E3">
        <w:rPr>
          <w:rFonts w:eastAsia="Times New Roman" w:cs="Times New Roman"/>
          <w:szCs w:val="24"/>
        </w:rPr>
        <w:t>, 2254</w:t>
      </w:r>
      <w:r>
        <w:rPr>
          <w:rFonts w:eastAsia="Times New Roman" w:cs="Times New Roman"/>
          <w:szCs w:val="24"/>
        </w:rPr>
        <w:t xml:space="preserve"> (Professional and Consulting Services)</w:t>
      </w:r>
      <w:r w:rsidRPr="005B71E3">
        <w:rPr>
          <w:rFonts w:eastAsia="Times New Roman" w:cs="Times New Roman"/>
          <w:szCs w:val="24"/>
        </w:rPr>
        <w:t>, and 2269</w:t>
      </w:r>
      <w:r>
        <w:rPr>
          <w:rFonts w:eastAsia="Times New Roman" w:cs="Times New Roman"/>
          <w:szCs w:val="24"/>
        </w:rPr>
        <w:t xml:space="preserve"> (Contracting and Delivery Procedures for Construction Projects)</w:t>
      </w:r>
      <w:r w:rsidRPr="005B71E3">
        <w:rPr>
          <w:rFonts w:eastAsia="Times New Roman" w:cs="Times New Roman"/>
          <w:szCs w:val="24"/>
        </w:rPr>
        <w:t>, Government Code, that fails to result in competitive responsive bids;</w:t>
      </w:r>
    </w:p>
    <w:p w:rsidR="00C41548" w:rsidRDefault="00C41548" w:rsidP="004F6315">
      <w:pPr>
        <w:spacing w:after="0" w:line="240" w:lineRule="auto"/>
        <w:ind w:left="720"/>
        <w:jc w:val="both"/>
        <w:rPr>
          <w:rFonts w:eastAsia="Times New Roman" w:cs="Times New Roman"/>
          <w:szCs w:val="24"/>
        </w:rPr>
      </w:pPr>
    </w:p>
    <w:p w:rsidR="00C41548" w:rsidRDefault="00C41548" w:rsidP="004F6315">
      <w:pPr>
        <w:spacing w:after="0" w:line="240" w:lineRule="auto"/>
        <w:ind w:left="1440"/>
        <w:jc w:val="both"/>
        <w:rPr>
          <w:rFonts w:eastAsia="Times New Roman" w:cs="Times New Roman"/>
          <w:szCs w:val="24"/>
        </w:rPr>
      </w:pPr>
      <w:r w:rsidRPr="005B71E3">
        <w:rPr>
          <w:rFonts w:eastAsia="Times New Roman" w:cs="Times New Roman"/>
          <w:szCs w:val="24"/>
        </w:rPr>
        <w:t>(2)</w:t>
      </w:r>
      <w:r>
        <w:rPr>
          <w:rFonts w:eastAsia="Times New Roman" w:cs="Times New Roman"/>
          <w:szCs w:val="24"/>
        </w:rPr>
        <w:t xml:space="preserve"> </w:t>
      </w:r>
      <w:r w:rsidRPr="005B71E3">
        <w:rPr>
          <w:rFonts w:eastAsia="Times New Roman" w:cs="Times New Roman"/>
          <w:szCs w:val="24"/>
        </w:rPr>
        <w:t>makes a written determination that resoliciting bids for the goods or services would:</w:t>
      </w:r>
    </w:p>
    <w:p w:rsidR="00C41548" w:rsidRDefault="00C41548" w:rsidP="004F6315">
      <w:pPr>
        <w:spacing w:after="0" w:line="240" w:lineRule="auto"/>
        <w:ind w:left="1440"/>
        <w:jc w:val="both"/>
        <w:rPr>
          <w:rFonts w:eastAsia="Times New Roman" w:cs="Times New Roman"/>
          <w:szCs w:val="24"/>
        </w:rPr>
      </w:pPr>
    </w:p>
    <w:p w:rsidR="00C41548" w:rsidRDefault="00C41548" w:rsidP="004F6315">
      <w:pPr>
        <w:spacing w:after="0" w:line="240" w:lineRule="auto"/>
        <w:ind w:left="2160"/>
        <w:jc w:val="both"/>
        <w:rPr>
          <w:rFonts w:eastAsia="Times New Roman" w:cs="Times New Roman"/>
          <w:szCs w:val="24"/>
        </w:rPr>
      </w:pPr>
      <w:r w:rsidRPr="005B71E3">
        <w:rPr>
          <w:rFonts w:eastAsia="Times New Roman" w:cs="Times New Roman"/>
          <w:szCs w:val="24"/>
        </w:rPr>
        <w:t>(A)</w:t>
      </w:r>
      <w:r>
        <w:rPr>
          <w:rFonts w:eastAsia="Times New Roman" w:cs="Times New Roman"/>
          <w:szCs w:val="24"/>
        </w:rPr>
        <w:t xml:space="preserve"> </w:t>
      </w:r>
      <w:r w:rsidRPr="005B71E3">
        <w:rPr>
          <w:rFonts w:eastAsia="Times New Roman" w:cs="Times New Roman"/>
          <w:szCs w:val="24"/>
        </w:rPr>
        <w:t>be unlikely to result in responsive bids;</w:t>
      </w:r>
    </w:p>
    <w:p w:rsidR="00C41548" w:rsidRDefault="00C41548" w:rsidP="004F6315">
      <w:pPr>
        <w:spacing w:after="0" w:line="240" w:lineRule="auto"/>
        <w:ind w:left="2160"/>
        <w:jc w:val="both"/>
        <w:rPr>
          <w:rFonts w:eastAsia="Times New Roman" w:cs="Times New Roman"/>
          <w:szCs w:val="24"/>
        </w:rPr>
      </w:pPr>
    </w:p>
    <w:p w:rsidR="00C41548" w:rsidRDefault="00C41548" w:rsidP="004F6315">
      <w:pPr>
        <w:spacing w:after="0" w:line="240" w:lineRule="auto"/>
        <w:ind w:left="2160"/>
        <w:jc w:val="both"/>
        <w:rPr>
          <w:rFonts w:eastAsia="Times New Roman" w:cs="Times New Roman"/>
          <w:szCs w:val="24"/>
        </w:rPr>
      </w:pPr>
      <w:r w:rsidRPr="005B71E3">
        <w:rPr>
          <w:rFonts w:eastAsia="Times New Roman" w:cs="Times New Roman"/>
          <w:szCs w:val="24"/>
        </w:rPr>
        <w:t>(B)</w:t>
      </w:r>
      <w:r>
        <w:rPr>
          <w:rFonts w:eastAsia="Times New Roman" w:cs="Times New Roman"/>
          <w:szCs w:val="24"/>
        </w:rPr>
        <w:t xml:space="preserve"> </w:t>
      </w:r>
      <w:r w:rsidRPr="005B71E3">
        <w:rPr>
          <w:rFonts w:eastAsia="Times New Roman" w:cs="Times New Roman"/>
          <w:szCs w:val="24"/>
        </w:rPr>
        <w:t xml:space="preserve">increase costs to the </w:t>
      </w:r>
      <w:r>
        <w:rPr>
          <w:rFonts w:eastAsia="Times New Roman" w:cs="Times New Roman"/>
          <w:szCs w:val="24"/>
        </w:rPr>
        <w:t>Texas Parks and Wildlife D</w:t>
      </w:r>
      <w:r w:rsidRPr="005B71E3">
        <w:rPr>
          <w:rFonts w:eastAsia="Times New Roman" w:cs="Times New Roman"/>
          <w:szCs w:val="24"/>
        </w:rPr>
        <w:t>epartment</w:t>
      </w:r>
      <w:r>
        <w:rPr>
          <w:rFonts w:eastAsia="Times New Roman" w:cs="Times New Roman"/>
          <w:szCs w:val="24"/>
        </w:rPr>
        <w:t xml:space="preserve"> (TPWD)</w:t>
      </w:r>
      <w:r w:rsidRPr="005B71E3">
        <w:rPr>
          <w:rFonts w:eastAsia="Times New Roman" w:cs="Times New Roman"/>
          <w:szCs w:val="24"/>
        </w:rPr>
        <w:t>; or</w:t>
      </w:r>
    </w:p>
    <w:p w:rsidR="00C41548" w:rsidRDefault="00C41548" w:rsidP="004F6315">
      <w:pPr>
        <w:spacing w:after="0" w:line="240" w:lineRule="auto"/>
        <w:ind w:left="2160"/>
        <w:jc w:val="both"/>
        <w:rPr>
          <w:rFonts w:eastAsia="Times New Roman" w:cs="Times New Roman"/>
          <w:szCs w:val="24"/>
        </w:rPr>
      </w:pPr>
    </w:p>
    <w:p w:rsidR="00C41548" w:rsidRDefault="00C41548" w:rsidP="004F6315">
      <w:pPr>
        <w:spacing w:after="0" w:line="240" w:lineRule="auto"/>
        <w:ind w:left="2160"/>
        <w:jc w:val="both"/>
        <w:rPr>
          <w:rFonts w:eastAsia="Times New Roman" w:cs="Times New Roman"/>
          <w:szCs w:val="24"/>
        </w:rPr>
      </w:pPr>
      <w:r w:rsidRPr="005B71E3">
        <w:rPr>
          <w:rFonts w:eastAsia="Times New Roman" w:cs="Times New Roman"/>
          <w:szCs w:val="24"/>
        </w:rPr>
        <w:t>(C)</w:t>
      </w:r>
      <w:r>
        <w:rPr>
          <w:rFonts w:eastAsia="Times New Roman" w:cs="Times New Roman"/>
          <w:szCs w:val="24"/>
        </w:rPr>
        <w:t xml:space="preserve"> </w:t>
      </w:r>
      <w:r w:rsidRPr="005B71E3">
        <w:rPr>
          <w:rFonts w:eastAsia="Times New Roman" w:cs="Times New Roman"/>
          <w:szCs w:val="24"/>
        </w:rPr>
        <w:t xml:space="preserve">delay the ability of </w:t>
      </w:r>
      <w:r>
        <w:rPr>
          <w:rFonts w:eastAsia="Times New Roman" w:cs="Times New Roman"/>
          <w:szCs w:val="24"/>
        </w:rPr>
        <w:t>TPWD</w:t>
      </w:r>
      <w:r w:rsidRPr="005B71E3">
        <w:rPr>
          <w:rFonts w:eastAsia="Times New Roman" w:cs="Times New Roman"/>
          <w:szCs w:val="24"/>
        </w:rPr>
        <w:t xml:space="preserve"> to address a critical need; and</w:t>
      </w:r>
    </w:p>
    <w:p w:rsidR="00C41548" w:rsidRDefault="00C41548" w:rsidP="004F6315">
      <w:pPr>
        <w:spacing w:after="0" w:line="240" w:lineRule="auto"/>
        <w:ind w:left="1440"/>
        <w:jc w:val="both"/>
        <w:rPr>
          <w:rFonts w:eastAsia="Times New Roman" w:cs="Times New Roman"/>
          <w:szCs w:val="24"/>
        </w:rPr>
      </w:pPr>
    </w:p>
    <w:p w:rsidR="00C41548" w:rsidRDefault="00C41548" w:rsidP="004F6315">
      <w:pPr>
        <w:spacing w:after="0" w:line="240" w:lineRule="auto"/>
        <w:ind w:left="1440"/>
        <w:jc w:val="both"/>
        <w:rPr>
          <w:rFonts w:eastAsia="Times New Roman" w:cs="Times New Roman"/>
          <w:szCs w:val="24"/>
        </w:rPr>
      </w:pPr>
      <w:r w:rsidRPr="005B71E3">
        <w:rPr>
          <w:rFonts w:eastAsia="Times New Roman" w:cs="Times New Roman"/>
          <w:szCs w:val="24"/>
        </w:rPr>
        <w:t>(3)</w:t>
      </w:r>
      <w:r>
        <w:rPr>
          <w:rFonts w:eastAsia="Times New Roman" w:cs="Times New Roman"/>
          <w:szCs w:val="24"/>
        </w:rPr>
        <w:t xml:space="preserve"> </w:t>
      </w:r>
      <w:r w:rsidRPr="005B71E3">
        <w:rPr>
          <w:rFonts w:eastAsia="Times New Roman" w:cs="Times New Roman"/>
          <w:szCs w:val="24"/>
        </w:rPr>
        <w:t>determines that the vendor meets the requirements of the original solicitation.</w:t>
      </w:r>
    </w:p>
    <w:p w:rsidR="00C41548" w:rsidRDefault="00C41548" w:rsidP="004F6315">
      <w:pPr>
        <w:spacing w:after="0" w:line="240" w:lineRule="auto"/>
        <w:ind w:left="720"/>
        <w:jc w:val="both"/>
        <w:rPr>
          <w:rFonts w:eastAsia="Times New Roman" w:cs="Times New Roman"/>
          <w:szCs w:val="24"/>
        </w:rPr>
      </w:pPr>
    </w:p>
    <w:p w:rsidR="00C41548" w:rsidRDefault="00C41548" w:rsidP="004F6315">
      <w:pPr>
        <w:spacing w:after="0" w:line="240" w:lineRule="auto"/>
        <w:ind w:left="720"/>
        <w:jc w:val="both"/>
        <w:rPr>
          <w:rFonts w:eastAsia="Times New Roman" w:cs="Times New Roman"/>
          <w:szCs w:val="24"/>
        </w:rPr>
      </w:pPr>
      <w:r w:rsidRPr="005B71E3">
        <w:rPr>
          <w:rFonts w:eastAsia="Times New Roman" w:cs="Times New Roman"/>
          <w:szCs w:val="24"/>
        </w:rPr>
        <w:t>(d)</w:t>
      </w:r>
      <w:r>
        <w:rPr>
          <w:rFonts w:eastAsia="Times New Roman" w:cs="Times New Roman"/>
          <w:szCs w:val="24"/>
        </w:rPr>
        <w:t xml:space="preserve"> Authorizes the executive director, t</w:t>
      </w:r>
      <w:r w:rsidRPr="005B71E3">
        <w:rPr>
          <w:rFonts w:eastAsia="Times New Roman" w:cs="Times New Roman"/>
          <w:szCs w:val="24"/>
        </w:rPr>
        <w:t xml:space="preserve">o the extent practicable, </w:t>
      </w:r>
      <w:r>
        <w:rPr>
          <w:rFonts w:eastAsia="Times New Roman" w:cs="Times New Roman"/>
          <w:szCs w:val="24"/>
        </w:rPr>
        <w:t>to</w:t>
      </w:r>
      <w:r w:rsidRPr="005B71E3">
        <w:rPr>
          <w:rFonts w:eastAsia="Times New Roman" w:cs="Times New Roman"/>
          <w:szCs w:val="24"/>
        </w:rPr>
        <w:t xml:space="preserve"> combine the procurement of multiple goods or services into a single competitively bid contract to enhance the contract</w:t>
      </w:r>
      <w:r>
        <w:rPr>
          <w:rFonts w:eastAsia="Times New Roman" w:cs="Times New Roman"/>
          <w:szCs w:val="24"/>
        </w:rPr>
        <w:t>'</w:t>
      </w:r>
      <w:r w:rsidRPr="005B71E3">
        <w:rPr>
          <w:rFonts w:eastAsia="Times New Roman" w:cs="Times New Roman"/>
          <w:szCs w:val="24"/>
        </w:rPr>
        <w:t>s attraction for</w:t>
      </w:r>
      <w:r>
        <w:rPr>
          <w:rFonts w:eastAsia="Times New Roman" w:cs="Times New Roman"/>
          <w:szCs w:val="24"/>
        </w:rPr>
        <w:t xml:space="preserve"> potential vendors.</w:t>
      </w:r>
    </w:p>
    <w:p w:rsidR="00C41548" w:rsidRDefault="00C41548" w:rsidP="004F6315">
      <w:pPr>
        <w:spacing w:after="0" w:line="240" w:lineRule="auto"/>
        <w:jc w:val="both"/>
        <w:rPr>
          <w:rFonts w:eastAsia="Times New Roman" w:cs="Times New Roman"/>
          <w:szCs w:val="24"/>
        </w:rPr>
      </w:pPr>
    </w:p>
    <w:p w:rsidR="00C41548" w:rsidRDefault="00C41548" w:rsidP="004F6315">
      <w:pPr>
        <w:spacing w:after="0" w:line="240" w:lineRule="auto"/>
        <w:jc w:val="both"/>
        <w:rPr>
          <w:rFonts w:eastAsia="Times New Roman" w:cs="Times New Roman"/>
          <w:szCs w:val="24"/>
        </w:rPr>
      </w:pPr>
      <w:r>
        <w:rPr>
          <w:rFonts w:eastAsia="Times New Roman" w:cs="Times New Roman"/>
          <w:szCs w:val="24"/>
        </w:rPr>
        <w:t>SECTION 2. Makes application of Section 11.0171(c), Parks and Wildlife Code, as added by this Act, prospective.</w:t>
      </w:r>
    </w:p>
    <w:p w:rsidR="00C41548" w:rsidRDefault="00C41548" w:rsidP="004F6315">
      <w:pPr>
        <w:spacing w:after="0" w:line="240" w:lineRule="auto"/>
        <w:jc w:val="both"/>
        <w:rPr>
          <w:rFonts w:eastAsia="Times New Roman" w:cs="Times New Roman"/>
          <w:szCs w:val="24"/>
        </w:rPr>
      </w:pPr>
    </w:p>
    <w:p w:rsidR="00C41548" w:rsidRPr="00C8671F" w:rsidRDefault="00C41548" w:rsidP="004F6315">
      <w:pPr>
        <w:spacing w:after="0" w:line="240" w:lineRule="auto"/>
        <w:jc w:val="both"/>
        <w:rPr>
          <w:rFonts w:eastAsia="Times New Roman" w:cs="Times New Roman"/>
          <w:szCs w:val="24"/>
        </w:rPr>
      </w:pPr>
      <w:r>
        <w:rPr>
          <w:rFonts w:eastAsia="Times New Roman" w:cs="Times New Roman"/>
          <w:szCs w:val="24"/>
        </w:rPr>
        <w:t>SECTION 3. Effective date: upon passage or September 1, 2023.</w:t>
      </w:r>
    </w:p>
    <w:sectPr w:rsidR="00C4154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3FDA" w:rsidRDefault="00E93FDA" w:rsidP="000F1DF9">
      <w:pPr>
        <w:spacing w:after="0" w:line="240" w:lineRule="auto"/>
      </w:pPr>
      <w:r>
        <w:separator/>
      </w:r>
    </w:p>
  </w:endnote>
  <w:endnote w:type="continuationSeparator" w:id="0">
    <w:p w:rsidR="00E93FDA" w:rsidRDefault="00E93FD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93FD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41548">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41548">
                <w:rPr>
                  <w:sz w:val="20"/>
                  <w:szCs w:val="20"/>
                </w:rPr>
                <w:t>C.S.H.B. 2777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4154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93FD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3FDA" w:rsidRDefault="00E93FDA" w:rsidP="000F1DF9">
      <w:pPr>
        <w:spacing w:after="0" w:line="240" w:lineRule="auto"/>
      </w:pPr>
      <w:r>
        <w:separator/>
      </w:r>
    </w:p>
  </w:footnote>
  <w:footnote w:type="continuationSeparator" w:id="0">
    <w:p w:rsidR="00E93FDA" w:rsidRDefault="00E93FD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1548"/>
    <w:rsid w:val="00C43D01"/>
    <w:rsid w:val="00C65088"/>
    <w:rsid w:val="00C8671F"/>
    <w:rsid w:val="00CC3D4A"/>
    <w:rsid w:val="00D11363"/>
    <w:rsid w:val="00D70925"/>
    <w:rsid w:val="00DB48D8"/>
    <w:rsid w:val="00E036F8"/>
    <w:rsid w:val="00E10F50"/>
    <w:rsid w:val="00E23091"/>
    <w:rsid w:val="00E32B14"/>
    <w:rsid w:val="00E46194"/>
    <w:rsid w:val="00E93FDA"/>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F01D8"/>
  <w15:docId w15:val="{20279132-21F2-4C44-8F60-27A1FCCE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4154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8EF2AE48D0741DBB553C7E5C9F9E540"/>
        <w:category>
          <w:name w:val="General"/>
          <w:gallery w:val="placeholder"/>
        </w:category>
        <w:types>
          <w:type w:val="bbPlcHdr"/>
        </w:types>
        <w:behaviors>
          <w:behavior w:val="content"/>
        </w:behaviors>
        <w:guid w:val="{3208D7B8-44EB-43ED-824A-A71A11F462E9}"/>
      </w:docPartPr>
      <w:docPartBody>
        <w:p w:rsidR="00000000" w:rsidRDefault="00465B9B"/>
      </w:docPartBody>
    </w:docPart>
    <w:docPart>
      <w:docPartPr>
        <w:name w:val="CAE8E2515B644F0985AC2A1698B6B2BC"/>
        <w:category>
          <w:name w:val="General"/>
          <w:gallery w:val="placeholder"/>
        </w:category>
        <w:types>
          <w:type w:val="bbPlcHdr"/>
        </w:types>
        <w:behaviors>
          <w:behavior w:val="content"/>
        </w:behaviors>
        <w:guid w:val="{4F484392-7D4E-48F2-8F98-673974077ACB}"/>
      </w:docPartPr>
      <w:docPartBody>
        <w:p w:rsidR="00000000" w:rsidRDefault="00465B9B"/>
      </w:docPartBody>
    </w:docPart>
    <w:docPart>
      <w:docPartPr>
        <w:name w:val="0B257EFB7EA24FD58EC1A293E755A631"/>
        <w:category>
          <w:name w:val="General"/>
          <w:gallery w:val="placeholder"/>
        </w:category>
        <w:types>
          <w:type w:val="bbPlcHdr"/>
        </w:types>
        <w:behaviors>
          <w:behavior w:val="content"/>
        </w:behaviors>
        <w:guid w:val="{DF57185C-EEFA-4FE8-B1F2-DC214A5D237E}"/>
      </w:docPartPr>
      <w:docPartBody>
        <w:p w:rsidR="00000000" w:rsidRDefault="00465B9B"/>
      </w:docPartBody>
    </w:docPart>
    <w:docPart>
      <w:docPartPr>
        <w:name w:val="A12A9FFCBDC245579D316BBBCCA5F7E2"/>
        <w:category>
          <w:name w:val="General"/>
          <w:gallery w:val="placeholder"/>
        </w:category>
        <w:types>
          <w:type w:val="bbPlcHdr"/>
        </w:types>
        <w:behaviors>
          <w:behavior w:val="content"/>
        </w:behaviors>
        <w:guid w:val="{838C673D-7F12-4168-99B2-B175B66A0985}"/>
      </w:docPartPr>
      <w:docPartBody>
        <w:p w:rsidR="00000000" w:rsidRDefault="00465B9B"/>
      </w:docPartBody>
    </w:docPart>
    <w:docPart>
      <w:docPartPr>
        <w:name w:val="B0768B070FE2410794AE3016A4089057"/>
        <w:category>
          <w:name w:val="General"/>
          <w:gallery w:val="placeholder"/>
        </w:category>
        <w:types>
          <w:type w:val="bbPlcHdr"/>
        </w:types>
        <w:behaviors>
          <w:behavior w:val="content"/>
        </w:behaviors>
        <w:guid w:val="{AE46F815-8018-42A9-A4E2-5E8AF6B80F47}"/>
      </w:docPartPr>
      <w:docPartBody>
        <w:p w:rsidR="00000000" w:rsidRDefault="00465B9B"/>
      </w:docPartBody>
    </w:docPart>
    <w:docPart>
      <w:docPartPr>
        <w:name w:val="4D1C391AC9E64A4D97E69F8AE0E07B7A"/>
        <w:category>
          <w:name w:val="General"/>
          <w:gallery w:val="placeholder"/>
        </w:category>
        <w:types>
          <w:type w:val="bbPlcHdr"/>
        </w:types>
        <w:behaviors>
          <w:behavior w:val="content"/>
        </w:behaviors>
        <w:guid w:val="{4CEAA176-FFA5-474F-8779-CD7921A04A7C}"/>
      </w:docPartPr>
      <w:docPartBody>
        <w:p w:rsidR="00000000" w:rsidRDefault="00465B9B"/>
      </w:docPartBody>
    </w:docPart>
    <w:docPart>
      <w:docPartPr>
        <w:name w:val="73E5AF8E0F77406F9171544222F7E4D1"/>
        <w:category>
          <w:name w:val="General"/>
          <w:gallery w:val="placeholder"/>
        </w:category>
        <w:types>
          <w:type w:val="bbPlcHdr"/>
        </w:types>
        <w:behaviors>
          <w:behavior w:val="content"/>
        </w:behaviors>
        <w:guid w:val="{FF8C3F26-DFDC-4DD9-A69F-05DF83F3850B}"/>
      </w:docPartPr>
      <w:docPartBody>
        <w:p w:rsidR="00000000" w:rsidRDefault="00465B9B"/>
      </w:docPartBody>
    </w:docPart>
    <w:docPart>
      <w:docPartPr>
        <w:name w:val="4B4D2800E3CE47B68DD6D85AA5CAB112"/>
        <w:category>
          <w:name w:val="General"/>
          <w:gallery w:val="placeholder"/>
        </w:category>
        <w:types>
          <w:type w:val="bbPlcHdr"/>
        </w:types>
        <w:behaviors>
          <w:behavior w:val="content"/>
        </w:behaviors>
        <w:guid w:val="{12A4536C-3937-4EA0-9E9A-FBF9C5852A12}"/>
      </w:docPartPr>
      <w:docPartBody>
        <w:p w:rsidR="00000000" w:rsidRDefault="00465B9B"/>
      </w:docPartBody>
    </w:docPart>
    <w:docPart>
      <w:docPartPr>
        <w:name w:val="B05542602AC6445D893C2927F37B59EF"/>
        <w:category>
          <w:name w:val="General"/>
          <w:gallery w:val="placeholder"/>
        </w:category>
        <w:types>
          <w:type w:val="bbPlcHdr"/>
        </w:types>
        <w:behaviors>
          <w:behavior w:val="content"/>
        </w:behaviors>
        <w:guid w:val="{7A0528F6-FE74-42E4-9103-DA11403652B9}"/>
      </w:docPartPr>
      <w:docPartBody>
        <w:p w:rsidR="00000000" w:rsidRDefault="00465B9B"/>
      </w:docPartBody>
    </w:docPart>
    <w:docPart>
      <w:docPartPr>
        <w:name w:val="686B6B9A47FB44019FB6382655881BC9"/>
        <w:category>
          <w:name w:val="General"/>
          <w:gallery w:val="placeholder"/>
        </w:category>
        <w:types>
          <w:type w:val="bbPlcHdr"/>
        </w:types>
        <w:behaviors>
          <w:behavior w:val="content"/>
        </w:behaviors>
        <w:guid w:val="{44A70FB8-FCDA-4287-ACB6-356FCD4012B0}"/>
      </w:docPartPr>
      <w:docPartBody>
        <w:p w:rsidR="00000000" w:rsidRDefault="00BC4906" w:rsidP="00BC4906">
          <w:pPr>
            <w:pStyle w:val="686B6B9A47FB44019FB6382655881BC9"/>
          </w:pPr>
          <w:r w:rsidRPr="00A30DD1">
            <w:rPr>
              <w:rStyle w:val="PlaceholderText"/>
            </w:rPr>
            <w:t>Click here to enter a date.</w:t>
          </w:r>
        </w:p>
      </w:docPartBody>
    </w:docPart>
    <w:docPart>
      <w:docPartPr>
        <w:name w:val="03CEB56D72EE4812A74FE0A9B510E583"/>
        <w:category>
          <w:name w:val="General"/>
          <w:gallery w:val="placeholder"/>
        </w:category>
        <w:types>
          <w:type w:val="bbPlcHdr"/>
        </w:types>
        <w:behaviors>
          <w:behavior w:val="content"/>
        </w:behaviors>
        <w:guid w:val="{1D6ACE01-DE76-4287-90B9-E600201A03F3}"/>
      </w:docPartPr>
      <w:docPartBody>
        <w:p w:rsidR="00000000" w:rsidRDefault="00465B9B"/>
      </w:docPartBody>
    </w:docPart>
    <w:docPart>
      <w:docPartPr>
        <w:name w:val="556105FD08684CF68759D4367878B9FC"/>
        <w:category>
          <w:name w:val="General"/>
          <w:gallery w:val="placeholder"/>
        </w:category>
        <w:types>
          <w:type w:val="bbPlcHdr"/>
        </w:types>
        <w:behaviors>
          <w:behavior w:val="content"/>
        </w:behaviors>
        <w:guid w:val="{7510599D-CDCD-4E4B-B87C-A9F1F77A2AEF}"/>
      </w:docPartPr>
      <w:docPartBody>
        <w:p w:rsidR="00000000" w:rsidRDefault="00465B9B"/>
      </w:docPartBody>
    </w:docPart>
    <w:docPart>
      <w:docPartPr>
        <w:name w:val="FAF29E3FF607478A828387A535191197"/>
        <w:category>
          <w:name w:val="General"/>
          <w:gallery w:val="placeholder"/>
        </w:category>
        <w:types>
          <w:type w:val="bbPlcHdr"/>
        </w:types>
        <w:behaviors>
          <w:behavior w:val="content"/>
        </w:behaviors>
        <w:guid w:val="{FEBAB649-A4DA-4E03-A254-E8A9BE50E6BE}"/>
      </w:docPartPr>
      <w:docPartBody>
        <w:p w:rsidR="00000000" w:rsidRDefault="00BC4906" w:rsidP="00BC4906">
          <w:pPr>
            <w:pStyle w:val="FAF29E3FF607478A828387A535191197"/>
          </w:pPr>
          <w:r>
            <w:rPr>
              <w:rFonts w:eastAsia="Times New Roman" w:cs="Times New Roman"/>
              <w:bCs/>
              <w:szCs w:val="24"/>
            </w:rPr>
            <w:t xml:space="preserve"> </w:t>
          </w:r>
        </w:p>
      </w:docPartBody>
    </w:docPart>
    <w:docPart>
      <w:docPartPr>
        <w:name w:val="78650C8C525F42D8AB92D73EEBB19AE6"/>
        <w:category>
          <w:name w:val="General"/>
          <w:gallery w:val="placeholder"/>
        </w:category>
        <w:types>
          <w:type w:val="bbPlcHdr"/>
        </w:types>
        <w:behaviors>
          <w:behavior w:val="content"/>
        </w:behaviors>
        <w:guid w:val="{26638353-7D6A-4A55-A9EF-F8F4A9F240DE}"/>
      </w:docPartPr>
      <w:docPartBody>
        <w:p w:rsidR="00000000" w:rsidRDefault="00465B9B"/>
      </w:docPartBody>
    </w:docPart>
    <w:docPart>
      <w:docPartPr>
        <w:name w:val="03AABA8671BB4D079DAF6E943C2E7B96"/>
        <w:category>
          <w:name w:val="General"/>
          <w:gallery w:val="placeholder"/>
        </w:category>
        <w:types>
          <w:type w:val="bbPlcHdr"/>
        </w:types>
        <w:behaviors>
          <w:behavior w:val="content"/>
        </w:behaviors>
        <w:guid w:val="{B903EFC6-1D7B-466F-B1F5-A9530416ECF8}"/>
      </w:docPartPr>
      <w:docPartBody>
        <w:p w:rsidR="00000000" w:rsidRDefault="00465B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65B9B"/>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C4906"/>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4906"/>
    <w:rPr>
      <w:color w:val="808080"/>
    </w:rPr>
  </w:style>
  <w:style w:type="paragraph" w:customStyle="1" w:styleId="686B6B9A47FB44019FB6382655881BC9">
    <w:name w:val="686B6B9A47FB44019FB6382655881BC9"/>
    <w:rsid w:val="00BC4906"/>
    <w:pPr>
      <w:spacing w:after="160" w:line="259" w:lineRule="auto"/>
    </w:pPr>
  </w:style>
  <w:style w:type="paragraph" w:customStyle="1" w:styleId="FAF29E3FF607478A828387A535191197">
    <w:name w:val="FAF29E3FF607478A828387A535191197"/>
    <w:rsid w:val="00BC490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706</Words>
  <Characters>4030</Characters>
  <Application>Microsoft Office Word</Application>
  <DocSecurity>0</DocSecurity>
  <Lines>33</Lines>
  <Paragraphs>9</Paragraphs>
  <ScaleCrop>false</ScaleCrop>
  <Company>Texas Legislative Council</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2023-05-09T02:45:00Z</dcterms:modified>
</cp:coreProperties>
</file>

<file path=docProps/custom.xml><?xml version="1.0" encoding="utf-8"?>
<op:Properties xmlns:vt="http://schemas.openxmlformats.org/officeDocument/2006/docPropsVTypes" xmlns:op="http://schemas.openxmlformats.org/officeDocument/2006/custom-properties"/>
</file>