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7745E" w14:paraId="78D3CA15" w14:textId="77777777" w:rsidTr="00345119">
        <w:tc>
          <w:tcPr>
            <w:tcW w:w="9576" w:type="dxa"/>
            <w:noWrap/>
          </w:tcPr>
          <w:p w14:paraId="4AA6B753" w14:textId="77777777" w:rsidR="008423E4" w:rsidRPr="0022177D" w:rsidRDefault="00430E3C" w:rsidP="00345119">
            <w:pPr>
              <w:pStyle w:val="Heading1"/>
            </w:pPr>
            <w:r w:rsidRPr="00631897">
              <w:t>BILL ANALYSIS</w:t>
            </w:r>
          </w:p>
        </w:tc>
      </w:tr>
    </w:tbl>
    <w:p w14:paraId="6FFC8D26" w14:textId="77777777" w:rsidR="008423E4" w:rsidRPr="0022177D" w:rsidRDefault="008423E4" w:rsidP="008423E4">
      <w:pPr>
        <w:jc w:val="center"/>
      </w:pPr>
    </w:p>
    <w:p w14:paraId="46BFDF05" w14:textId="77777777" w:rsidR="008423E4" w:rsidRPr="00B31F0E" w:rsidRDefault="008423E4" w:rsidP="008423E4"/>
    <w:p w14:paraId="49DB922A"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D7745E" w14:paraId="50C0AC16" w14:textId="77777777" w:rsidTr="00345119">
        <w:tc>
          <w:tcPr>
            <w:tcW w:w="9576" w:type="dxa"/>
          </w:tcPr>
          <w:p w14:paraId="07833CD0" w14:textId="28C74EB6" w:rsidR="008423E4" w:rsidRPr="00861995" w:rsidRDefault="00430E3C" w:rsidP="00345119">
            <w:pPr>
              <w:jc w:val="right"/>
            </w:pPr>
            <w:r>
              <w:t>C.S.H.B. 2804</w:t>
            </w:r>
          </w:p>
        </w:tc>
      </w:tr>
      <w:tr w:rsidR="00D7745E" w14:paraId="51B10432" w14:textId="77777777" w:rsidTr="00345119">
        <w:tc>
          <w:tcPr>
            <w:tcW w:w="9576" w:type="dxa"/>
          </w:tcPr>
          <w:p w14:paraId="0A96AE7F" w14:textId="2221294D" w:rsidR="008423E4" w:rsidRPr="00861995" w:rsidRDefault="00430E3C" w:rsidP="00345119">
            <w:pPr>
              <w:jc w:val="right"/>
            </w:pPr>
            <w:r>
              <w:t xml:space="preserve">By: </w:t>
            </w:r>
            <w:r w:rsidR="004A2DC4">
              <w:t>Kuempel</w:t>
            </w:r>
          </w:p>
        </w:tc>
      </w:tr>
      <w:tr w:rsidR="00D7745E" w14:paraId="457CBF07" w14:textId="77777777" w:rsidTr="00345119">
        <w:tc>
          <w:tcPr>
            <w:tcW w:w="9576" w:type="dxa"/>
          </w:tcPr>
          <w:p w14:paraId="0EFAC5A3" w14:textId="6E59CC74" w:rsidR="008423E4" w:rsidRPr="00861995" w:rsidRDefault="00430E3C" w:rsidP="00345119">
            <w:pPr>
              <w:jc w:val="right"/>
            </w:pPr>
            <w:r>
              <w:t>Higher Education</w:t>
            </w:r>
          </w:p>
        </w:tc>
      </w:tr>
      <w:tr w:rsidR="00D7745E" w14:paraId="28F05E63" w14:textId="77777777" w:rsidTr="00345119">
        <w:tc>
          <w:tcPr>
            <w:tcW w:w="9576" w:type="dxa"/>
          </w:tcPr>
          <w:p w14:paraId="5DB94DF3" w14:textId="06EF8EF4" w:rsidR="008423E4" w:rsidRDefault="00430E3C" w:rsidP="00345119">
            <w:pPr>
              <w:jc w:val="right"/>
            </w:pPr>
            <w:r>
              <w:t>Committee Report (Substituted)</w:t>
            </w:r>
          </w:p>
        </w:tc>
      </w:tr>
    </w:tbl>
    <w:p w14:paraId="2861C027" w14:textId="77777777" w:rsidR="008423E4" w:rsidRDefault="008423E4" w:rsidP="008423E4">
      <w:pPr>
        <w:tabs>
          <w:tab w:val="right" w:pos="9360"/>
        </w:tabs>
      </w:pPr>
    </w:p>
    <w:p w14:paraId="491556E2" w14:textId="77777777" w:rsidR="008423E4" w:rsidRDefault="008423E4" w:rsidP="008423E4"/>
    <w:p w14:paraId="52B2F737"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D7745E" w14:paraId="033F1288" w14:textId="77777777" w:rsidTr="00345119">
        <w:tc>
          <w:tcPr>
            <w:tcW w:w="9576" w:type="dxa"/>
          </w:tcPr>
          <w:p w14:paraId="36C2CE06" w14:textId="77777777" w:rsidR="008423E4" w:rsidRPr="00A8133F" w:rsidRDefault="00430E3C" w:rsidP="009F5424">
            <w:pPr>
              <w:rPr>
                <w:b/>
              </w:rPr>
            </w:pPr>
            <w:r w:rsidRPr="009C1E9A">
              <w:rPr>
                <w:b/>
                <w:u w:val="single"/>
              </w:rPr>
              <w:t>BACKGROUND AND PURPOSE</w:t>
            </w:r>
            <w:r>
              <w:rPr>
                <w:b/>
              </w:rPr>
              <w:t xml:space="preserve"> </w:t>
            </w:r>
          </w:p>
          <w:p w14:paraId="6A669C3C" w14:textId="77777777" w:rsidR="008423E4" w:rsidRDefault="008423E4" w:rsidP="009F5424"/>
          <w:p w14:paraId="7D84A4C0" w14:textId="496CCF53" w:rsidR="008423E4" w:rsidRDefault="00430E3C" w:rsidP="009F5424">
            <w:pPr>
              <w:pStyle w:val="Header"/>
              <w:jc w:val="both"/>
            </w:pPr>
            <w:r>
              <w:t>Last session</w:t>
            </w:r>
            <w:r w:rsidR="001C1DB5">
              <w:t>, t</w:t>
            </w:r>
            <w:r w:rsidR="003F5F2A">
              <w:t xml:space="preserve">he </w:t>
            </w:r>
            <w:r>
              <w:t>legislature</w:t>
            </w:r>
            <w:r w:rsidR="003F5F2A">
              <w:t xml:space="preserve"> passed </w:t>
            </w:r>
            <w:r>
              <w:t>S.B. 1385, which</w:t>
            </w:r>
            <w:r w:rsidR="003F5F2A">
              <w:t xml:space="preserve"> </w:t>
            </w:r>
            <w:r w:rsidR="001C1DB5">
              <w:t>establish</w:t>
            </w:r>
            <w:r>
              <w:t>ed</w:t>
            </w:r>
            <w:r w:rsidR="001C1DB5">
              <w:t xml:space="preserve"> a name, image, and likeness</w:t>
            </w:r>
            <w:r w:rsidR="003F07DD">
              <w:t xml:space="preserve"> (NIL)</w:t>
            </w:r>
            <w:r w:rsidR="001C1DB5">
              <w:t xml:space="preserve"> law in </w:t>
            </w:r>
            <w:r w:rsidR="003F5F2A">
              <w:t>Texas</w:t>
            </w:r>
            <w:r w:rsidR="00471E28">
              <w:t xml:space="preserve"> that</w:t>
            </w:r>
            <w:r w:rsidR="003F5F2A">
              <w:t xml:space="preserve"> balanced the interests of student athlete</w:t>
            </w:r>
            <w:r w:rsidR="00471E28">
              <w:t>s</w:t>
            </w:r>
            <w:r w:rsidR="003F5F2A">
              <w:t xml:space="preserve"> and </w:t>
            </w:r>
            <w:r w:rsidR="00471E28">
              <w:t xml:space="preserve">institutions of higher education. </w:t>
            </w:r>
            <w:r w:rsidR="007D0237">
              <w:t>Various</w:t>
            </w:r>
            <w:r w:rsidR="003F5F2A">
              <w:t xml:space="preserve"> states have passed some version of </w:t>
            </w:r>
            <w:r w:rsidR="003F07DD">
              <w:t>NIL</w:t>
            </w:r>
            <w:r w:rsidR="003F5F2A">
              <w:t xml:space="preserve"> </w:t>
            </w:r>
            <w:r w:rsidR="007D0237">
              <w:t>legislation</w:t>
            </w:r>
            <w:r w:rsidR="0025311B">
              <w:t>,</w:t>
            </w:r>
            <w:r w:rsidR="007D0237">
              <w:t xml:space="preserve"> but </w:t>
            </w:r>
            <w:r w:rsidR="003F5F2A">
              <w:t>state</w:t>
            </w:r>
            <w:r w:rsidR="007D0237">
              <w:t xml:space="preserve">s without such legislation or a related </w:t>
            </w:r>
            <w:r w:rsidR="003F5F2A">
              <w:t>executive order are required to follow ever</w:t>
            </w:r>
            <w:r w:rsidR="007D0237">
              <w:t>-</w:t>
            </w:r>
            <w:r w:rsidR="003F5F2A">
              <w:t xml:space="preserve">evolving NCAA guidance on </w:t>
            </w:r>
            <w:r w:rsidR="00BF0FDF">
              <w:t>the issue</w:t>
            </w:r>
            <w:r w:rsidR="003F5F2A">
              <w:t xml:space="preserve">. It is vital that Texas and all of its </w:t>
            </w:r>
            <w:r w:rsidR="00BF0FDF">
              <w:t>institutions of higher education</w:t>
            </w:r>
            <w:r w:rsidR="003F5F2A">
              <w:t xml:space="preserve"> stay competitive </w:t>
            </w:r>
            <w:r w:rsidR="00BF0FDF">
              <w:t xml:space="preserve">with </w:t>
            </w:r>
            <w:r w:rsidR="003F07DD">
              <w:t>NIL</w:t>
            </w:r>
            <w:r w:rsidR="003F5F2A">
              <w:t xml:space="preserve"> </w:t>
            </w:r>
            <w:r w:rsidR="00BF0FDF">
              <w:t xml:space="preserve">legislation as </w:t>
            </w:r>
            <w:r w:rsidR="003F5F2A" w:rsidRPr="003F5F2A">
              <w:t>the college sports landscape continues to evolve</w:t>
            </w:r>
            <w:r w:rsidR="00BF0FDF">
              <w:t>. C.S.H.B</w:t>
            </w:r>
            <w:r w:rsidR="006D5EA1">
              <w:t>.</w:t>
            </w:r>
            <w:r w:rsidR="00BF0FDF">
              <w:t xml:space="preserve"> 2804 seeks to </w:t>
            </w:r>
            <w:r w:rsidR="005F278C">
              <w:t>revis</w:t>
            </w:r>
            <w:r w:rsidR="00AF3E1D">
              <w:t>e</w:t>
            </w:r>
            <w:r w:rsidR="005F278C">
              <w:t xml:space="preserve"> </w:t>
            </w:r>
            <w:r w:rsidR="00AF3E1D">
              <w:t xml:space="preserve">statutory provisions relating to </w:t>
            </w:r>
            <w:r w:rsidR="003F07DD">
              <w:t>NIL</w:t>
            </w:r>
            <w:r w:rsidR="005F278C">
              <w:t xml:space="preserve"> </w:t>
            </w:r>
            <w:r w:rsidR="00AF3E1D">
              <w:t xml:space="preserve">contracts entered into by a student athlete by </w:t>
            </w:r>
            <w:r w:rsidR="0025311B">
              <w:t xml:space="preserve">providing for assistance to student athletes with respect to such contracts, </w:t>
            </w:r>
            <w:r w:rsidR="00AF3E1D">
              <w:t xml:space="preserve">establishing the confidentiality of related information, </w:t>
            </w:r>
            <w:r w:rsidR="0025311B">
              <w:t>and providing for the use of institution-owned property by a student athlete, among other provisions.</w:t>
            </w:r>
            <w:r w:rsidR="003F5F2A" w:rsidRPr="003F5F2A">
              <w:t xml:space="preserve"> </w:t>
            </w:r>
          </w:p>
          <w:p w14:paraId="64B15CB9" w14:textId="77777777" w:rsidR="008423E4" w:rsidRPr="00E26B13" w:rsidRDefault="008423E4" w:rsidP="009F5424">
            <w:pPr>
              <w:rPr>
                <w:b/>
              </w:rPr>
            </w:pPr>
          </w:p>
        </w:tc>
      </w:tr>
      <w:tr w:rsidR="00D7745E" w14:paraId="4E6FD339" w14:textId="77777777" w:rsidTr="00345119">
        <w:tc>
          <w:tcPr>
            <w:tcW w:w="9576" w:type="dxa"/>
          </w:tcPr>
          <w:p w14:paraId="25B69F69" w14:textId="77777777" w:rsidR="0017725B" w:rsidRDefault="00430E3C" w:rsidP="009F5424">
            <w:pPr>
              <w:rPr>
                <w:b/>
                <w:u w:val="single"/>
              </w:rPr>
            </w:pPr>
            <w:r>
              <w:rPr>
                <w:b/>
                <w:u w:val="single"/>
              </w:rPr>
              <w:t>CRIMINAL JUSTICE IMPACT</w:t>
            </w:r>
          </w:p>
          <w:p w14:paraId="6A0E34DE" w14:textId="77777777" w:rsidR="0017725B" w:rsidRDefault="0017725B" w:rsidP="009F5424">
            <w:pPr>
              <w:rPr>
                <w:b/>
                <w:u w:val="single"/>
              </w:rPr>
            </w:pPr>
          </w:p>
          <w:p w14:paraId="1EB91705" w14:textId="3DB4D1AA" w:rsidR="001F7E4E" w:rsidRPr="001F7E4E" w:rsidRDefault="00430E3C" w:rsidP="009F5424">
            <w:pPr>
              <w:jc w:val="both"/>
            </w:pPr>
            <w:r>
              <w:t>It is the committee's opinion that this bill does not expressly create a criminal offense, increase the punishment for an existing criminal offense or category of o</w:t>
            </w:r>
            <w:r>
              <w:t>ffenses, or change the eligibility of a person for community supervision, parole, or mandatory supervision.</w:t>
            </w:r>
          </w:p>
          <w:p w14:paraId="65AD8FBB" w14:textId="77777777" w:rsidR="0017725B" w:rsidRPr="0017725B" w:rsidRDefault="0017725B" w:rsidP="009F5424">
            <w:pPr>
              <w:rPr>
                <w:b/>
                <w:u w:val="single"/>
              </w:rPr>
            </w:pPr>
          </w:p>
        </w:tc>
      </w:tr>
      <w:tr w:rsidR="00D7745E" w14:paraId="54A50FBF" w14:textId="77777777" w:rsidTr="00345119">
        <w:tc>
          <w:tcPr>
            <w:tcW w:w="9576" w:type="dxa"/>
          </w:tcPr>
          <w:p w14:paraId="330706D4" w14:textId="77777777" w:rsidR="008423E4" w:rsidRPr="00A8133F" w:rsidRDefault="00430E3C" w:rsidP="009F5424">
            <w:pPr>
              <w:rPr>
                <w:b/>
              </w:rPr>
            </w:pPr>
            <w:r w:rsidRPr="009C1E9A">
              <w:rPr>
                <w:b/>
                <w:u w:val="single"/>
              </w:rPr>
              <w:t>RULEMAKING AUTHORITY</w:t>
            </w:r>
            <w:r>
              <w:rPr>
                <w:b/>
              </w:rPr>
              <w:t xml:space="preserve"> </w:t>
            </w:r>
          </w:p>
          <w:p w14:paraId="2F9DB3AE" w14:textId="77777777" w:rsidR="008423E4" w:rsidRDefault="008423E4" w:rsidP="009F5424"/>
          <w:p w14:paraId="6C1AF430" w14:textId="6116C288" w:rsidR="001F7E4E" w:rsidRDefault="00430E3C" w:rsidP="009F5424">
            <w:pPr>
              <w:pStyle w:val="Header"/>
              <w:tabs>
                <w:tab w:val="clear" w:pos="4320"/>
                <w:tab w:val="clear" w:pos="8640"/>
              </w:tabs>
              <w:jc w:val="both"/>
            </w:pPr>
            <w:r>
              <w:t>It is the committee's opinion that this bill does not expressly grant any additional rulemaking authority to a state office</w:t>
            </w:r>
            <w:r>
              <w:t>r, department, agency, or institution.</w:t>
            </w:r>
          </w:p>
          <w:p w14:paraId="1AF21890" w14:textId="77777777" w:rsidR="008423E4" w:rsidRPr="00E21FDC" w:rsidRDefault="008423E4" w:rsidP="009F5424">
            <w:pPr>
              <w:rPr>
                <w:b/>
              </w:rPr>
            </w:pPr>
          </w:p>
        </w:tc>
      </w:tr>
      <w:tr w:rsidR="00D7745E" w14:paraId="4856C616" w14:textId="77777777" w:rsidTr="00345119">
        <w:tc>
          <w:tcPr>
            <w:tcW w:w="9576" w:type="dxa"/>
          </w:tcPr>
          <w:p w14:paraId="5B59FE82" w14:textId="77777777" w:rsidR="008423E4" w:rsidRPr="00A8133F" w:rsidRDefault="00430E3C" w:rsidP="009F5424">
            <w:pPr>
              <w:rPr>
                <w:b/>
              </w:rPr>
            </w:pPr>
            <w:r w:rsidRPr="009C1E9A">
              <w:rPr>
                <w:b/>
                <w:u w:val="single"/>
              </w:rPr>
              <w:t>ANALYSIS</w:t>
            </w:r>
            <w:r>
              <w:rPr>
                <w:b/>
              </w:rPr>
              <w:t xml:space="preserve"> </w:t>
            </w:r>
          </w:p>
          <w:p w14:paraId="26859F30" w14:textId="77777777" w:rsidR="008423E4" w:rsidRDefault="008423E4" w:rsidP="009F5424"/>
          <w:p w14:paraId="67E9DD0C" w14:textId="4FC6FC86" w:rsidR="00F0418D" w:rsidRDefault="00430E3C" w:rsidP="009F5424">
            <w:pPr>
              <w:pStyle w:val="Header"/>
              <w:jc w:val="both"/>
            </w:pPr>
            <w:r w:rsidRPr="000A02CF">
              <w:t>C.S.</w:t>
            </w:r>
            <w:r w:rsidR="001F7E4E">
              <w:t xml:space="preserve">H.B. 2804 amends the </w:t>
            </w:r>
            <w:r w:rsidR="001F7E4E" w:rsidRPr="001F7E4E">
              <w:t>Education Code</w:t>
            </w:r>
            <w:r w:rsidR="001F7E4E">
              <w:t xml:space="preserve"> to </w:t>
            </w:r>
            <w:r w:rsidR="00CD700F">
              <w:t>prohibit</w:t>
            </w:r>
            <w:r w:rsidR="001B6471">
              <w:t xml:space="preserve"> a student athlete participating in an intercollegiate athletic program </w:t>
            </w:r>
            <w:r w:rsidR="000D2CC6" w:rsidRPr="00855BC3">
              <w:t xml:space="preserve">at </w:t>
            </w:r>
            <w:r w:rsidR="00855BC3">
              <w:t>a</w:t>
            </w:r>
            <w:r w:rsidR="000D2CC6" w:rsidRPr="00855BC3">
              <w:t xml:space="preserve"> general academic teaching institution or </w:t>
            </w:r>
            <w:r w:rsidR="00855BC3">
              <w:t xml:space="preserve">a </w:t>
            </w:r>
            <w:r w:rsidR="000D2CC6" w:rsidRPr="00855BC3">
              <w:t>private or independent institution of higher education</w:t>
            </w:r>
            <w:r w:rsidR="000D2CC6">
              <w:t xml:space="preserve"> </w:t>
            </w:r>
            <w:r w:rsidR="00CD700F">
              <w:t>from</w:t>
            </w:r>
            <w:r w:rsidR="002A283D">
              <w:t xml:space="preserve"> us</w:t>
            </w:r>
            <w:r w:rsidR="00CD700F">
              <w:t>ing</w:t>
            </w:r>
            <w:r w:rsidR="002A283D">
              <w:t xml:space="preserve"> </w:t>
            </w:r>
            <w:r w:rsidR="000D2CC6">
              <w:t>the</w:t>
            </w:r>
            <w:r w:rsidR="00915CA5">
              <w:t xml:space="preserve"> institution</w:t>
            </w:r>
            <w:r w:rsidR="000D2CC6">
              <w:t>'s</w:t>
            </w:r>
            <w:r w:rsidR="003E456C">
              <w:t xml:space="preserve"> </w:t>
            </w:r>
            <w:r w:rsidR="00915CA5" w:rsidRPr="00915CA5">
              <w:t xml:space="preserve">facility, uniform, registered trademark, copyright-protected product, or official logo, mark, or other indicia in connection with a contract for the use of </w:t>
            </w:r>
            <w:r w:rsidR="00F134A8">
              <w:t>the</w:t>
            </w:r>
            <w:r w:rsidR="00915CA5" w:rsidRPr="00915CA5">
              <w:t xml:space="preserve"> student athlete's name, image, or likeness </w:t>
            </w:r>
            <w:r w:rsidR="00ED0EB5">
              <w:t xml:space="preserve">(NIL) </w:t>
            </w:r>
            <w:r w:rsidR="00CD700F">
              <w:t>unless</w:t>
            </w:r>
            <w:r w:rsidR="001B6471" w:rsidRPr="00915CA5">
              <w:t xml:space="preserve"> </w:t>
            </w:r>
            <w:r w:rsidR="00915CA5" w:rsidRPr="00915CA5">
              <w:t>the</w:t>
            </w:r>
            <w:r w:rsidR="0018215E">
              <w:t xml:space="preserve"> </w:t>
            </w:r>
            <w:r w:rsidR="00915CA5" w:rsidRPr="00915CA5">
              <w:t>student athlete</w:t>
            </w:r>
            <w:r w:rsidR="002A283D">
              <w:t xml:space="preserve"> obtains the institution</w:t>
            </w:r>
            <w:r w:rsidR="001B6471">
              <w:t>'s</w:t>
            </w:r>
            <w:r w:rsidR="002A283D">
              <w:t xml:space="preserve"> express permission</w:t>
            </w:r>
            <w:r w:rsidR="001B6471">
              <w:t>.</w:t>
            </w:r>
            <w:r w:rsidR="002A283D">
              <w:t xml:space="preserve"> </w:t>
            </w:r>
            <w:r w:rsidR="00CD700F">
              <w:t xml:space="preserve">The bill conditions an institution's authorization of </w:t>
            </w:r>
            <w:r w:rsidR="00C46AD6">
              <w:t>such</w:t>
            </w:r>
            <w:r w:rsidR="00CD700F">
              <w:t xml:space="preserve"> use </w:t>
            </w:r>
            <w:r w:rsidR="00C46AD6" w:rsidRPr="00F32A8E">
              <w:t>by a student athlete</w:t>
            </w:r>
            <w:r w:rsidR="00C46AD6">
              <w:t xml:space="preserve"> </w:t>
            </w:r>
            <w:r w:rsidR="00CD700F">
              <w:t xml:space="preserve">on </w:t>
            </w:r>
            <w:r w:rsidR="00764A49">
              <w:t>the institution being compensated for the use in a</w:t>
            </w:r>
            <w:r w:rsidR="00475E5B">
              <w:t>n amount</w:t>
            </w:r>
            <w:r w:rsidR="00764A49">
              <w:t xml:space="preserve"> consistent with </w:t>
            </w:r>
            <w:r w:rsidR="00475E5B">
              <w:t xml:space="preserve">the </w:t>
            </w:r>
            <w:r w:rsidR="00764A49">
              <w:t xml:space="preserve">market </w:t>
            </w:r>
            <w:r w:rsidR="00C844F8">
              <w:t xml:space="preserve">average compensation for the use </w:t>
            </w:r>
            <w:r w:rsidR="00764A49">
              <w:t xml:space="preserve">and </w:t>
            </w:r>
            <w:r w:rsidR="00CD700F">
              <w:t xml:space="preserve">the institution requiring </w:t>
            </w:r>
            <w:r w:rsidR="00F134A8">
              <w:t xml:space="preserve">the student athlete and </w:t>
            </w:r>
            <w:r w:rsidR="00F134A8" w:rsidRPr="00966605">
              <w:t xml:space="preserve">the </w:t>
            </w:r>
            <w:r w:rsidR="00F32A8E" w:rsidRPr="00155E1B">
              <w:t>person with which they contract</w:t>
            </w:r>
            <w:r w:rsidR="00CD700F" w:rsidRPr="00966605">
              <w:t xml:space="preserve"> </w:t>
            </w:r>
            <w:r w:rsidR="00966605">
              <w:t xml:space="preserve">to comply </w:t>
            </w:r>
            <w:r w:rsidR="00CD700F">
              <w:t xml:space="preserve">with </w:t>
            </w:r>
            <w:r w:rsidR="00F134A8">
              <w:t>any</w:t>
            </w:r>
            <w:r>
              <w:t xml:space="preserve"> </w:t>
            </w:r>
            <w:r w:rsidR="00CD700F">
              <w:t>requirements established by the institution</w:t>
            </w:r>
            <w:r w:rsidR="00171172">
              <w:t xml:space="preserve">. </w:t>
            </w:r>
          </w:p>
          <w:p w14:paraId="211FEEF2" w14:textId="77777777" w:rsidR="00F0418D" w:rsidRDefault="00F0418D" w:rsidP="009F5424">
            <w:pPr>
              <w:pStyle w:val="Header"/>
              <w:jc w:val="both"/>
            </w:pPr>
          </w:p>
          <w:p w14:paraId="2BF1E38F" w14:textId="1B2DB68D" w:rsidR="00D66DEA" w:rsidRDefault="00430E3C" w:rsidP="009F5424">
            <w:pPr>
              <w:pStyle w:val="Header"/>
              <w:jc w:val="both"/>
            </w:pPr>
            <w:r w:rsidRPr="000A02CF">
              <w:t>C.S.</w:t>
            </w:r>
            <w:r w:rsidR="00E73331">
              <w:t>H.B. 2804</w:t>
            </w:r>
            <w:r w:rsidR="00DD422B">
              <w:t xml:space="preserve"> </w:t>
            </w:r>
            <w:r w:rsidR="00F0418D">
              <w:t>removes</w:t>
            </w:r>
            <w:r w:rsidR="008B11FD">
              <w:t xml:space="preserve"> the prohibition against </w:t>
            </w:r>
            <w:r w:rsidR="008B11FD" w:rsidRPr="00966605">
              <w:t>a student athlete</w:t>
            </w:r>
            <w:r w:rsidR="008B11FD">
              <w:t xml:space="preserve"> entering into a </w:t>
            </w:r>
            <w:r w:rsidR="00675F91">
              <w:t xml:space="preserve">NIL </w:t>
            </w:r>
            <w:r w:rsidR="008B11FD">
              <w:t xml:space="preserve">contract for </w:t>
            </w:r>
            <w:r w:rsidR="00DD422B">
              <w:t xml:space="preserve">use of the student athlete's </w:t>
            </w:r>
            <w:r w:rsidR="00ED0EB5">
              <w:t>NIL</w:t>
            </w:r>
            <w:r w:rsidR="00DD422B">
              <w:t xml:space="preserve"> </w:t>
            </w:r>
            <w:r w:rsidR="00F0418D">
              <w:t xml:space="preserve">if the compensation for such use is provided </w:t>
            </w:r>
            <w:r w:rsidR="00211687">
              <w:t xml:space="preserve">in exchange </w:t>
            </w:r>
            <w:r w:rsidR="006D41EB">
              <w:t>for</w:t>
            </w:r>
            <w:r w:rsidR="00211687">
              <w:t xml:space="preserve"> institution</w:t>
            </w:r>
            <w:r w:rsidR="003E1069">
              <w:t>-</w:t>
            </w:r>
            <w:r w:rsidR="00211687">
              <w:t>owned</w:t>
            </w:r>
            <w:r w:rsidR="003E1069">
              <w:t xml:space="preserve"> </w:t>
            </w:r>
            <w:r w:rsidR="00211687">
              <w:t>property or</w:t>
            </w:r>
            <w:r w:rsidR="006D41EB">
              <w:t xml:space="preserve"> </w:t>
            </w:r>
            <w:r w:rsidR="00211687">
              <w:t xml:space="preserve">for </w:t>
            </w:r>
            <w:r w:rsidR="006D41EB">
              <w:t>providing an endorsement while using institution-owned property</w:t>
            </w:r>
            <w:r w:rsidR="00F0418D">
              <w:t>. The bill</w:t>
            </w:r>
            <w:r w:rsidR="00035DA2">
              <w:t xml:space="preserve"> prohibit</w:t>
            </w:r>
            <w:r w:rsidR="00F0418D">
              <w:t>s</w:t>
            </w:r>
            <w:r w:rsidR="00035DA2">
              <w:t xml:space="preserve"> a student athlete</w:t>
            </w:r>
            <w:r w:rsidR="006D41EB">
              <w:t xml:space="preserve"> </w:t>
            </w:r>
            <w:r w:rsidR="00ED0EB5">
              <w:t xml:space="preserve">instead </w:t>
            </w:r>
            <w:r w:rsidR="006D41EB">
              <w:t>from</w:t>
            </w:r>
            <w:r w:rsidR="00035DA2">
              <w:t xml:space="preserve"> entering into such a contract </w:t>
            </w:r>
            <w:r w:rsidR="00035DA2" w:rsidRPr="00966605">
              <w:t>if</w:t>
            </w:r>
            <w:r w:rsidR="00035DA2">
              <w:t xml:space="preserve"> the compensation is provided in exchange for </w:t>
            </w:r>
            <w:r w:rsidR="00DD422B">
              <w:t xml:space="preserve">an act that occurs while the athlete is engaged in </w:t>
            </w:r>
            <w:r w:rsidR="006D41EB">
              <w:t xml:space="preserve">an official team </w:t>
            </w:r>
            <w:r w:rsidR="00DD422B">
              <w:t>activity</w:t>
            </w:r>
            <w:r w:rsidR="006D41EB">
              <w:t>, as</w:t>
            </w:r>
            <w:r w:rsidR="00170F9B">
              <w:t xml:space="preserve"> </w:t>
            </w:r>
            <w:r w:rsidR="00035DA2">
              <w:t xml:space="preserve">designated by </w:t>
            </w:r>
            <w:r w:rsidR="00170F9B">
              <w:t>the institution</w:t>
            </w:r>
            <w:r w:rsidR="00ED0EB5">
              <w:t xml:space="preserve">. The bill replaces the prohibition against a student </w:t>
            </w:r>
            <w:r w:rsidR="0002526F">
              <w:t>athlete</w:t>
            </w:r>
            <w:r w:rsidR="00ED0EB5">
              <w:t xml:space="preserve"> entering into such a contract if compensation is provided in </w:t>
            </w:r>
            <w:r w:rsidR="0002526F">
              <w:t>exchange</w:t>
            </w:r>
            <w:r w:rsidR="00ED0EB5">
              <w:t xml:space="preserve"> for </w:t>
            </w:r>
            <w:r w:rsidR="0002526F">
              <w:t>attendance at the institution with a prohibition against the student athlete entering into the cont</w:t>
            </w:r>
            <w:r w:rsidR="003E1069">
              <w:t>r</w:t>
            </w:r>
            <w:r w:rsidR="0002526F">
              <w:t>act if the compensation is provided</w:t>
            </w:r>
            <w:r w:rsidR="00DA0B10">
              <w:t xml:space="preserve"> in exchange for registration at the institution</w:t>
            </w:r>
            <w:r w:rsidR="00DD422B">
              <w:t>.</w:t>
            </w:r>
          </w:p>
          <w:p w14:paraId="425FE711" w14:textId="77777777" w:rsidR="00D66DEA" w:rsidRDefault="00D66DEA" w:rsidP="009F5424">
            <w:pPr>
              <w:pStyle w:val="Header"/>
              <w:jc w:val="both"/>
            </w:pPr>
          </w:p>
          <w:p w14:paraId="71EAB6E1" w14:textId="1F6FA35A" w:rsidR="00171172" w:rsidRDefault="00430E3C" w:rsidP="009F5424">
            <w:pPr>
              <w:pStyle w:val="Header"/>
              <w:jc w:val="both"/>
            </w:pPr>
            <w:r>
              <w:t>C.S.H.B. 2804 p</w:t>
            </w:r>
            <w:r>
              <w:t xml:space="preserve">rohibits an athletic association, </w:t>
            </w:r>
            <w:r w:rsidRPr="00D66DEA">
              <w:t>an athletic conference, or any other group or organization with authority over an intercollegiate athletic program at an</w:t>
            </w:r>
            <w:r w:rsidR="00DE5D51">
              <w:t xml:space="preserve"> applicable</w:t>
            </w:r>
            <w:r w:rsidRPr="00D66DEA">
              <w:t xml:space="preserve"> institution </w:t>
            </w:r>
            <w:r w:rsidR="00DE5D51">
              <w:t>from</w:t>
            </w:r>
            <w:r w:rsidRPr="00D66DEA">
              <w:t xml:space="preserve"> enforc</w:t>
            </w:r>
            <w:r w:rsidR="00DE5D51">
              <w:t>ing</w:t>
            </w:r>
            <w:r w:rsidRPr="00D66DEA">
              <w:t xml:space="preserve"> a contract term, a rule, a regulation, a standard, or any other</w:t>
            </w:r>
            <w:r w:rsidRPr="00D66DEA">
              <w:t xml:space="preserve"> requirement that prohibits the institution from participating in intercollegiate athletics or otherwise penalizes the institution or the institution's intercollegiate athletic program for performing, participating in, or allowing an activity required or a</w:t>
            </w:r>
            <w:r w:rsidRPr="00D66DEA">
              <w:t xml:space="preserve">uthorized </w:t>
            </w:r>
            <w:r w:rsidR="00A60545">
              <w:t>under provisions reg</w:t>
            </w:r>
            <w:r w:rsidR="008A4D99">
              <w:t>arding the compensation and professional representation of student athletes participating in intercollegiate athletic programs</w:t>
            </w:r>
            <w:r w:rsidRPr="00D66DEA">
              <w:t>.</w:t>
            </w:r>
          </w:p>
          <w:p w14:paraId="062B414A" w14:textId="6B31DA21" w:rsidR="001F7E4E" w:rsidRDefault="001F7E4E" w:rsidP="009F5424">
            <w:pPr>
              <w:pStyle w:val="Header"/>
              <w:jc w:val="both"/>
            </w:pPr>
          </w:p>
          <w:p w14:paraId="728A1580" w14:textId="7C94FA87" w:rsidR="00380CC4" w:rsidRDefault="00430E3C" w:rsidP="009F5424">
            <w:pPr>
              <w:pStyle w:val="Header"/>
              <w:jc w:val="both"/>
            </w:pPr>
            <w:r w:rsidRPr="000A02CF">
              <w:t>C.S.</w:t>
            </w:r>
            <w:r w:rsidRPr="00380CC4">
              <w:t>H.B. 2804</w:t>
            </w:r>
            <w:r>
              <w:t xml:space="preserve"> </w:t>
            </w:r>
            <w:r w:rsidR="00870523">
              <w:t>establishes the confidentiality of</w:t>
            </w:r>
            <w:r w:rsidRPr="00380CC4">
              <w:t xml:space="preserve"> </w:t>
            </w:r>
            <w:r>
              <w:t xml:space="preserve">information </w:t>
            </w:r>
            <w:r w:rsidR="00764A49">
              <w:t xml:space="preserve">written, produced, collected, assembled, or maintained by an applicable institution </w:t>
            </w:r>
            <w:r w:rsidRPr="00380CC4">
              <w:t xml:space="preserve">that </w:t>
            </w:r>
            <w:r w:rsidR="004C02F4">
              <w:t xml:space="preserve">includes or </w:t>
            </w:r>
            <w:r w:rsidRPr="00380CC4">
              <w:t xml:space="preserve">reveals </w:t>
            </w:r>
            <w:r w:rsidR="004C02F4">
              <w:t>any</w:t>
            </w:r>
            <w:r w:rsidRPr="00380CC4">
              <w:t xml:space="preserve"> term of a contract or proposed contract for the use of the student athlete's </w:t>
            </w:r>
            <w:r w:rsidR="008805C6">
              <w:t>NIL</w:t>
            </w:r>
            <w:r w:rsidR="00764A49">
              <w:t>. The bill</w:t>
            </w:r>
            <w:r w:rsidRPr="00380CC4">
              <w:t xml:space="preserve"> except</w:t>
            </w:r>
            <w:r w:rsidR="00870523">
              <w:t>s such information</w:t>
            </w:r>
            <w:r w:rsidRPr="00380CC4">
              <w:t xml:space="preserve"> from required disclosure </w:t>
            </w:r>
            <w:r w:rsidR="006D41EB">
              <w:t>under</w:t>
            </w:r>
            <w:r w:rsidRPr="00380CC4">
              <w:t xml:space="preserve"> state public information law</w:t>
            </w:r>
            <w:r w:rsidR="00870523">
              <w:t xml:space="preserve"> and authorizes the institution to withhold such</w:t>
            </w:r>
            <w:r w:rsidR="00870523" w:rsidRPr="00380CC4">
              <w:t xml:space="preserve"> </w:t>
            </w:r>
            <w:r w:rsidR="00870523">
              <w:t>information</w:t>
            </w:r>
            <w:r w:rsidR="00FE267E">
              <w:t xml:space="preserve"> without requesting a decision from the attorney general</w:t>
            </w:r>
            <w:r w:rsidR="00870523">
              <w:t>.</w:t>
            </w:r>
            <w:r w:rsidR="00C77459">
              <w:t xml:space="preserve"> </w:t>
            </w:r>
            <w:r w:rsidR="00FE267E">
              <w:t>These provisions</w:t>
            </w:r>
            <w:r w:rsidR="00C77459">
              <w:t xml:space="preserve"> </w:t>
            </w:r>
            <w:r w:rsidR="00C77459" w:rsidRPr="001F7E4E">
              <w:t>appl</w:t>
            </w:r>
            <w:r w:rsidR="00C77459">
              <w:t>y</w:t>
            </w:r>
            <w:r w:rsidR="00FC6934">
              <w:t xml:space="preserve"> only</w:t>
            </w:r>
            <w:r w:rsidR="00C77459" w:rsidRPr="001F7E4E">
              <w:t xml:space="preserve"> to a request for information received </w:t>
            </w:r>
            <w:r w:rsidR="00C77459" w:rsidRPr="009C7F87">
              <w:t>on or after the bill's effective date</w:t>
            </w:r>
            <w:r w:rsidR="00B15CB0">
              <w:t>.</w:t>
            </w:r>
          </w:p>
          <w:p w14:paraId="512A7C79" w14:textId="65F606BF" w:rsidR="0018215E" w:rsidRDefault="0018215E" w:rsidP="009F5424">
            <w:pPr>
              <w:pStyle w:val="Header"/>
              <w:tabs>
                <w:tab w:val="clear" w:pos="4320"/>
                <w:tab w:val="clear" w:pos="8640"/>
              </w:tabs>
              <w:jc w:val="both"/>
            </w:pPr>
          </w:p>
          <w:p w14:paraId="22200D2A" w14:textId="585BA412" w:rsidR="00380CC4" w:rsidRDefault="00430E3C" w:rsidP="009F5424">
            <w:pPr>
              <w:pStyle w:val="Header"/>
              <w:tabs>
                <w:tab w:val="clear" w:pos="4320"/>
                <w:tab w:val="clear" w:pos="8640"/>
              </w:tabs>
              <w:jc w:val="both"/>
            </w:pPr>
            <w:r w:rsidRPr="000A02CF">
              <w:t>C.S.</w:t>
            </w:r>
            <w:r w:rsidRPr="00380CC4">
              <w:t xml:space="preserve">H.B. </w:t>
            </w:r>
            <w:r w:rsidRPr="00132BC5">
              <w:t>2804 authorizes</w:t>
            </w:r>
            <w:r w:rsidRPr="00380CC4">
              <w:t xml:space="preserve"> </w:t>
            </w:r>
            <w:r w:rsidR="004E18BB" w:rsidRPr="00132BC5">
              <w:t>an applicable</w:t>
            </w:r>
            <w:r w:rsidRPr="00380CC4">
              <w:t xml:space="preserve"> institution </w:t>
            </w:r>
            <w:r>
              <w:t>or an</w:t>
            </w:r>
            <w:r w:rsidR="00132BC5">
              <w:t>y</w:t>
            </w:r>
            <w:r>
              <w:t xml:space="preserve"> employee of </w:t>
            </w:r>
            <w:r w:rsidR="00011BF2">
              <w:t>the</w:t>
            </w:r>
            <w:r>
              <w:t xml:space="preserve"> institution </w:t>
            </w:r>
            <w:r w:rsidRPr="00380CC4">
              <w:t>to</w:t>
            </w:r>
            <w:r w:rsidR="004E18BB">
              <w:t xml:space="preserve"> </w:t>
            </w:r>
            <w:r w:rsidR="007A1DED" w:rsidRPr="007A1DED">
              <w:t xml:space="preserve">identify or otherwise assist with opportunities for a </w:t>
            </w:r>
            <w:r w:rsidR="00952F3F" w:rsidRPr="007A1DED">
              <w:t>currently</w:t>
            </w:r>
            <w:r w:rsidR="00952F3F">
              <w:t xml:space="preserve"> enrolled</w:t>
            </w:r>
            <w:r w:rsidR="007A1DED" w:rsidRPr="007A1DED">
              <w:t xml:space="preserve"> student athlete to earn compensation from a third party for the use of the student athlete's </w:t>
            </w:r>
            <w:r w:rsidR="008A4D99">
              <w:t>NIL, but prohibits the institution or employee</w:t>
            </w:r>
            <w:r w:rsidR="00603A1C">
              <w:t>,</w:t>
            </w:r>
            <w:r w:rsidR="008A4D99">
              <w:t xml:space="preserve"> in assisting the student athlete</w:t>
            </w:r>
            <w:r w:rsidR="00603A1C">
              <w:t>,</w:t>
            </w:r>
            <w:r w:rsidR="008A4D99">
              <w:t xml:space="preserve"> </w:t>
            </w:r>
            <w:r w:rsidR="007A1DED">
              <w:t>from</w:t>
            </w:r>
            <w:r w:rsidR="008A4D99">
              <w:t xml:space="preserve"> doing</w:t>
            </w:r>
            <w:r w:rsidR="007A1DED">
              <w:t xml:space="preserve"> </w:t>
            </w:r>
            <w:r w:rsidR="007A1DED" w:rsidRPr="00011BF2">
              <w:t>the following</w:t>
            </w:r>
            <w:r w:rsidR="007A1DED">
              <w:t>:</w:t>
            </w:r>
          </w:p>
          <w:p w14:paraId="121261C7" w14:textId="4EB2301D" w:rsidR="007A1DED" w:rsidRDefault="00430E3C" w:rsidP="00DF78E3">
            <w:pPr>
              <w:pStyle w:val="Header"/>
              <w:numPr>
                <w:ilvl w:val="0"/>
                <w:numId w:val="1"/>
              </w:numPr>
              <w:jc w:val="both"/>
            </w:pPr>
            <w:r>
              <w:t>acting as an athlete agent for the student athlete;</w:t>
            </w:r>
          </w:p>
          <w:p w14:paraId="663DBBCC" w14:textId="4F587061" w:rsidR="007A1DED" w:rsidRDefault="00430E3C" w:rsidP="00DF78E3">
            <w:pPr>
              <w:pStyle w:val="Header"/>
              <w:numPr>
                <w:ilvl w:val="0"/>
                <w:numId w:val="1"/>
              </w:numPr>
              <w:jc w:val="both"/>
            </w:pPr>
            <w:r>
              <w:t xml:space="preserve">being compensated by </w:t>
            </w:r>
            <w:r>
              <w:t>the student athlete or third party for providing the assistance;</w:t>
            </w:r>
          </w:p>
          <w:p w14:paraId="695A7D43" w14:textId="012D081C" w:rsidR="007A1DED" w:rsidRDefault="00430E3C" w:rsidP="00DF78E3">
            <w:pPr>
              <w:pStyle w:val="Header"/>
              <w:numPr>
                <w:ilvl w:val="0"/>
                <w:numId w:val="1"/>
              </w:numPr>
              <w:jc w:val="both"/>
            </w:pPr>
            <w:r>
              <w:t xml:space="preserve">attempting to influence a student athlete's choice of professional representation </w:t>
            </w:r>
            <w:r w:rsidR="00324D42">
              <w:t>in connection with</w:t>
            </w:r>
            <w:r>
              <w:t xml:space="preserve"> such </w:t>
            </w:r>
            <w:r w:rsidR="00324D42">
              <w:t xml:space="preserve">an </w:t>
            </w:r>
            <w:r>
              <w:t>opportunit</w:t>
            </w:r>
            <w:r w:rsidR="00324D42">
              <w:t>y</w:t>
            </w:r>
            <w:r>
              <w:t>; or</w:t>
            </w:r>
          </w:p>
          <w:p w14:paraId="788098D6" w14:textId="152B4F40" w:rsidR="007A1DED" w:rsidRDefault="00430E3C" w:rsidP="00DF78E3">
            <w:pPr>
              <w:pStyle w:val="Header"/>
              <w:numPr>
                <w:ilvl w:val="0"/>
                <w:numId w:val="1"/>
              </w:numPr>
              <w:tabs>
                <w:tab w:val="clear" w:pos="4320"/>
                <w:tab w:val="clear" w:pos="8640"/>
              </w:tabs>
              <w:jc w:val="both"/>
            </w:pPr>
            <w:r>
              <w:t xml:space="preserve">attempting to </w:t>
            </w:r>
            <w:r w:rsidR="00324D42">
              <w:t>diminish the</w:t>
            </w:r>
            <w:r>
              <w:t xml:space="preserve"> student athlete's opportunities from co</w:t>
            </w:r>
            <w:r>
              <w:t>mpeting third parties.</w:t>
            </w:r>
          </w:p>
          <w:p w14:paraId="6C41250D" w14:textId="432F8351" w:rsidR="00380CC4" w:rsidRDefault="00430E3C" w:rsidP="009F5424">
            <w:pPr>
              <w:pStyle w:val="Header"/>
              <w:tabs>
                <w:tab w:val="clear" w:pos="4320"/>
                <w:tab w:val="clear" w:pos="8640"/>
              </w:tabs>
              <w:jc w:val="both"/>
            </w:pPr>
            <w:r w:rsidRPr="00011BF2">
              <w:t>The bill</w:t>
            </w:r>
            <w:r>
              <w:t xml:space="preserve"> </w:t>
            </w:r>
            <w:r w:rsidR="00011BF2">
              <w:t>establishes that</w:t>
            </w:r>
            <w:r w:rsidRPr="00011BF2">
              <w:t xml:space="preserve"> </w:t>
            </w:r>
            <w:r w:rsidR="008A735A">
              <w:t xml:space="preserve">provisions relating to </w:t>
            </w:r>
            <w:r>
              <w:t xml:space="preserve">the </w:t>
            </w:r>
            <w:r w:rsidRPr="007A1DED">
              <w:t>compensation and professional representation of student athletes participating in intercollegiate athletic programs</w:t>
            </w:r>
            <w:r>
              <w:t xml:space="preserve"> </w:t>
            </w:r>
            <w:r w:rsidR="00011BF2">
              <w:t xml:space="preserve">may not be construed </w:t>
            </w:r>
            <w:r>
              <w:t xml:space="preserve">as </w:t>
            </w:r>
            <w:r w:rsidRPr="007A1DED">
              <w:t>creating a cause of action against an in</w:t>
            </w:r>
            <w:r w:rsidRPr="007A1DED">
              <w:t xml:space="preserve">stitution or an institution's officers or employees relating to the use of a student athlete's </w:t>
            </w:r>
            <w:r w:rsidR="00AA7AF6">
              <w:t>NIL</w:t>
            </w:r>
            <w:r w:rsidRPr="007A1DED">
              <w:t>.</w:t>
            </w:r>
            <w:r w:rsidR="001429F5">
              <w:t xml:space="preserve"> The bill's provisions relating to </w:t>
            </w:r>
            <w:r w:rsidR="001429F5" w:rsidRPr="008A5915">
              <w:t xml:space="preserve">a contract for the use of a student athlete's </w:t>
            </w:r>
            <w:r w:rsidR="00AA7AF6">
              <w:t>NIL</w:t>
            </w:r>
            <w:r w:rsidR="001429F5" w:rsidRPr="008A5915">
              <w:t xml:space="preserve"> </w:t>
            </w:r>
            <w:r w:rsidR="001429F5">
              <w:t xml:space="preserve">apply only to a contract </w:t>
            </w:r>
            <w:r w:rsidR="001429F5" w:rsidRPr="008A5915">
              <w:t xml:space="preserve">entered into on or after the </w:t>
            </w:r>
            <w:r w:rsidR="001429F5">
              <w:t xml:space="preserve">bill's </w:t>
            </w:r>
            <w:r w:rsidR="001429F5" w:rsidRPr="008A5915">
              <w:t>effective date</w:t>
            </w:r>
            <w:r w:rsidR="001429F5">
              <w:t>.</w:t>
            </w:r>
          </w:p>
          <w:p w14:paraId="25F3CDEA" w14:textId="152F528B" w:rsidR="00170F9B" w:rsidRDefault="00170F9B" w:rsidP="009F5424">
            <w:pPr>
              <w:pStyle w:val="Header"/>
              <w:tabs>
                <w:tab w:val="clear" w:pos="4320"/>
                <w:tab w:val="clear" w:pos="8640"/>
              </w:tabs>
              <w:jc w:val="both"/>
            </w:pPr>
          </w:p>
          <w:p w14:paraId="59382B9E" w14:textId="2A2B7FB1" w:rsidR="001F7E4E" w:rsidRPr="009C36CD" w:rsidRDefault="00430E3C" w:rsidP="009F5424">
            <w:pPr>
              <w:pStyle w:val="Header"/>
              <w:tabs>
                <w:tab w:val="clear" w:pos="4320"/>
                <w:tab w:val="clear" w:pos="8640"/>
              </w:tabs>
              <w:jc w:val="both"/>
            </w:pPr>
            <w:r w:rsidRPr="000A02CF">
              <w:t>C.S.</w:t>
            </w:r>
            <w:r w:rsidR="007A1DED" w:rsidRPr="00132BC5">
              <w:t>H.B. 2804</w:t>
            </w:r>
            <w:r w:rsidR="007A1DED">
              <w:t xml:space="preserve"> </w:t>
            </w:r>
            <w:r w:rsidR="00AA7AF6">
              <w:t>replaces</w:t>
            </w:r>
            <w:r w:rsidR="00117370">
              <w:t xml:space="preserve"> </w:t>
            </w:r>
            <w:r w:rsidR="00D505B4">
              <w:t xml:space="preserve">the </w:t>
            </w:r>
            <w:r w:rsidR="003F37FA">
              <w:t>require</w:t>
            </w:r>
            <w:r w:rsidR="00D505B4">
              <w:t>ment for</w:t>
            </w:r>
            <w:r w:rsidR="003F37FA">
              <w:t xml:space="preserve"> </w:t>
            </w:r>
            <w:r w:rsidR="00D505B4" w:rsidRPr="00132BC5">
              <w:t>an applicable</w:t>
            </w:r>
            <w:r w:rsidR="003F37FA">
              <w:t xml:space="preserve"> institution to </w:t>
            </w:r>
            <w:r w:rsidR="00B12865">
              <w:t xml:space="preserve">require </w:t>
            </w:r>
            <w:r w:rsidR="003F37FA">
              <w:t xml:space="preserve">a student athlete participating in an intercollegiate athletic program </w:t>
            </w:r>
            <w:r w:rsidR="00C77459">
              <w:t>to attend a financial literacy and life skills</w:t>
            </w:r>
            <w:r w:rsidR="00AA7AF6">
              <w:t xml:space="preserve"> workshop at the beginning of the student's first and third academic years at the institution with a requirement for the institution to require the student athlete to attend a financial literacy and life skills course during the student's first </w:t>
            </w:r>
            <w:r w:rsidR="00CC262E">
              <w:t xml:space="preserve">academic </w:t>
            </w:r>
            <w:r w:rsidR="00AA7AF6">
              <w:t>year at the institution</w:t>
            </w:r>
            <w:r w:rsidR="003F37FA">
              <w:t xml:space="preserve">. </w:t>
            </w:r>
          </w:p>
          <w:p w14:paraId="70069A35" w14:textId="77777777" w:rsidR="008423E4" w:rsidRPr="00835628" w:rsidRDefault="008423E4" w:rsidP="009F5424">
            <w:pPr>
              <w:rPr>
                <w:b/>
              </w:rPr>
            </w:pPr>
          </w:p>
        </w:tc>
      </w:tr>
      <w:tr w:rsidR="00D7745E" w14:paraId="1D66D85E" w14:textId="77777777" w:rsidTr="00345119">
        <w:tc>
          <w:tcPr>
            <w:tcW w:w="9576" w:type="dxa"/>
          </w:tcPr>
          <w:p w14:paraId="43FA03F2" w14:textId="77777777" w:rsidR="008423E4" w:rsidRPr="00A8133F" w:rsidRDefault="00430E3C" w:rsidP="009F5424">
            <w:pPr>
              <w:rPr>
                <w:b/>
              </w:rPr>
            </w:pPr>
            <w:r w:rsidRPr="009C1E9A">
              <w:rPr>
                <w:b/>
                <w:u w:val="single"/>
              </w:rPr>
              <w:t>EFFECTIVE DATE</w:t>
            </w:r>
            <w:r>
              <w:rPr>
                <w:b/>
              </w:rPr>
              <w:t xml:space="preserve"> </w:t>
            </w:r>
          </w:p>
          <w:p w14:paraId="69763F77" w14:textId="77777777" w:rsidR="008423E4" w:rsidRDefault="008423E4" w:rsidP="009F5424"/>
          <w:p w14:paraId="6211147D" w14:textId="77777777" w:rsidR="008423E4" w:rsidRDefault="00430E3C" w:rsidP="009F5424">
            <w:pPr>
              <w:pStyle w:val="Header"/>
              <w:tabs>
                <w:tab w:val="clear" w:pos="4320"/>
                <w:tab w:val="clear" w:pos="8640"/>
              </w:tabs>
              <w:jc w:val="both"/>
            </w:pPr>
            <w:r>
              <w:t>July 1, 2023, or, if the bill does not receive the necessary vote, September 1, 2023.</w:t>
            </w:r>
          </w:p>
          <w:p w14:paraId="22EA9BC7" w14:textId="6E76E3E1" w:rsidR="009F5424" w:rsidRPr="00233FDB" w:rsidRDefault="009F5424" w:rsidP="009F5424">
            <w:pPr>
              <w:pStyle w:val="Header"/>
              <w:tabs>
                <w:tab w:val="clear" w:pos="4320"/>
                <w:tab w:val="clear" w:pos="8640"/>
              </w:tabs>
              <w:jc w:val="both"/>
              <w:rPr>
                <w:b/>
              </w:rPr>
            </w:pPr>
          </w:p>
        </w:tc>
      </w:tr>
      <w:tr w:rsidR="00D7745E" w14:paraId="06925CEB" w14:textId="77777777" w:rsidTr="00345119">
        <w:tc>
          <w:tcPr>
            <w:tcW w:w="9576" w:type="dxa"/>
          </w:tcPr>
          <w:p w14:paraId="77FE29B5" w14:textId="77777777" w:rsidR="004A2DC4" w:rsidRDefault="00430E3C" w:rsidP="009F5424">
            <w:pPr>
              <w:jc w:val="both"/>
              <w:rPr>
                <w:b/>
                <w:u w:val="single"/>
              </w:rPr>
            </w:pPr>
            <w:r>
              <w:rPr>
                <w:b/>
                <w:u w:val="single"/>
              </w:rPr>
              <w:t>COMPARISON OF INTRODUCED AND SUBSTITUTE</w:t>
            </w:r>
          </w:p>
          <w:p w14:paraId="5D494C6F" w14:textId="77777777" w:rsidR="005C6142" w:rsidRDefault="005C6142" w:rsidP="009F5424">
            <w:pPr>
              <w:jc w:val="both"/>
            </w:pPr>
          </w:p>
          <w:p w14:paraId="677906C4" w14:textId="1120D719" w:rsidR="005C6142" w:rsidRDefault="00430E3C" w:rsidP="009F5424">
            <w:pPr>
              <w:jc w:val="both"/>
            </w:pPr>
            <w:r>
              <w:t>While C.S.H.B</w:t>
            </w:r>
            <w:r>
              <w:t>. 2804 may differ from the introduced in minor or nonsubstantive ways, the following summarizes the substantial differences between the introduced and committee substitute versions of the bill.</w:t>
            </w:r>
          </w:p>
          <w:p w14:paraId="2ADED13C" w14:textId="77777777" w:rsidR="00964CAA" w:rsidRDefault="00964CAA" w:rsidP="009F5424">
            <w:pPr>
              <w:jc w:val="both"/>
            </w:pPr>
          </w:p>
          <w:p w14:paraId="5236724E" w14:textId="3F2AF4CB" w:rsidR="005C6142" w:rsidRDefault="00430E3C" w:rsidP="009F5424">
            <w:pPr>
              <w:jc w:val="both"/>
            </w:pPr>
            <w:r w:rsidRPr="000944BD">
              <w:t>The substitute includes a provision absent from the introduce</w:t>
            </w:r>
            <w:r w:rsidRPr="000944BD">
              <w:t>d</w:t>
            </w:r>
            <w:r>
              <w:t xml:space="preserve"> that prohibits </w:t>
            </w:r>
            <w:r w:rsidR="00AA7AF6">
              <w:t>any</w:t>
            </w:r>
            <w:r w:rsidR="00945507">
              <w:t xml:space="preserve"> </w:t>
            </w:r>
            <w:r>
              <w:t>group or organization</w:t>
            </w:r>
            <w:r w:rsidR="00AA7AF6">
              <w:t xml:space="preserve"> with authority over an intercollegiate athletic program at an institution</w:t>
            </w:r>
            <w:r>
              <w:t xml:space="preserve"> from enforcing a requirement that prohibits </w:t>
            </w:r>
            <w:r w:rsidR="001B2F87">
              <w:t>the</w:t>
            </w:r>
            <w:r>
              <w:t xml:space="preserve"> institution</w:t>
            </w:r>
            <w:r w:rsidR="00117370">
              <w:t xml:space="preserve"> </w:t>
            </w:r>
            <w:r>
              <w:t xml:space="preserve">from participating in intercollegiate athletics or otherwise penalizes the </w:t>
            </w:r>
            <w:r w:rsidRPr="000944BD">
              <w:t>inst</w:t>
            </w:r>
            <w:r w:rsidRPr="000944BD">
              <w:t>itution or the institution's intercollegiate athletic program for performing, participating in, or allowing an activity required or authorized</w:t>
            </w:r>
            <w:r w:rsidR="00945507">
              <w:t xml:space="preserve"> by</w:t>
            </w:r>
            <w:r w:rsidR="001B2F87">
              <w:t xml:space="preserve"> provisions regarding</w:t>
            </w:r>
            <w:r w:rsidR="00945507">
              <w:t xml:space="preserve"> </w:t>
            </w:r>
            <w:r w:rsidR="001B2F87">
              <w:t>student athlete compensation and professional representation</w:t>
            </w:r>
            <w:r>
              <w:t>.</w:t>
            </w:r>
          </w:p>
          <w:p w14:paraId="0759EDC9" w14:textId="2003F098" w:rsidR="001B2F87" w:rsidRDefault="001B2F87" w:rsidP="009F5424">
            <w:pPr>
              <w:jc w:val="both"/>
            </w:pPr>
          </w:p>
          <w:p w14:paraId="5231B003" w14:textId="60DFF883" w:rsidR="001B2F87" w:rsidRDefault="00430E3C" w:rsidP="009F5424">
            <w:pPr>
              <w:jc w:val="both"/>
            </w:pPr>
            <w:r>
              <w:t xml:space="preserve">The substitute includes a </w:t>
            </w:r>
            <w:r>
              <w:t xml:space="preserve">provision absent from the introduced </w:t>
            </w:r>
            <w:r w:rsidR="008805C6">
              <w:t>that replaces</w:t>
            </w:r>
            <w:r>
              <w:t xml:space="preserve"> the prohibition against a student athlete entering into a NIL contract if compensation is provided in exchange for attendance at the institution with a prohibition against the student athlete entering into</w:t>
            </w:r>
            <w:r>
              <w:t xml:space="preserve"> the cont</w:t>
            </w:r>
            <w:r w:rsidR="003E1069">
              <w:t>r</w:t>
            </w:r>
            <w:r>
              <w:t>act if the compensation is provided in exchange for registration at the institution.</w:t>
            </w:r>
          </w:p>
          <w:p w14:paraId="43246D9A" w14:textId="77777777" w:rsidR="00964CAA" w:rsidRDefault="00964CAA" w:rsidP="009F5424">
            <w:pPr>
              <w:jc w:val="both"/>
            </w:pPr>
          </w:p>
          <w:p w14:paraId="1E538F99" w14:textId="5F51ABBA" w:rsidR="008805C6" w:rsidRDefault="00430E3C" w:rsidP="009F5424">
            <w:pPr>
              <w:jc w:val="both"/>
            </w:pPr>
            <w:r>
              <w:t>Whereas</w:t>
            </w:r>
            <w:r w:rsidR="001B2F87">
              <w:t xml:space="preserve"> the introduced made attendance of an institution's financial literacy and life skills program </w:t>
            </w:r>
            <w:r w:rsidR="008942BE">
              <w:t xml:space="preserve">by a student athlete during the student's first </w:t>
            </w:r>
            <w:r w:rsidR="00CC262E">
              <w:t xml:space="preserve">academic </w:t>
            </w:r>
            <w:r w:rsidR="008942BE">
              <w:t xml:space="preserve">year at the institution discretionary, </w:t>
            </w:r>
            <w:r>
              <w:t>t</w:t>
            </w:r>
            <w:r w:rsidR="000944BD" w:rsidRPr="000944BD">
              <w:t xml:space="preserve">he substitute </w:t>
            </w:r>
            <w:r w:rsidR="008942BE">
              <w:t>requires an institution to require a</w:t>
            </w:r>
            <w:r w:rsidR="00475E5B">
              <w:t xml:space="preserve"> </w:t>
            </w:r>
            <w:r w:rsidR="000944BD">
              <w:t>student to attend a financial literacy and life skills course</w:t>
            </w:r>
            <w:r w:rsidR="008942BE">
              <w:t xml:space="preserve"> during that year</w:t>
            </w:r>
            <w:r w:rsidR="000944BD" w:rsidRPr="000944BD">
              <w:t>.</w:t>
            </w:r>
          </w:p>
          <w:p w14:paraId="722EB3F4" w14:textId="77BCD641" w:rsidR="008805C6" w:rsidRDefault="008805C6" w:rsidP="009F5424">
            <w:pPr>
              <w:jc w:val="both"/>
            </w:pPr>
          </w:p>
          <w:p w14:paraId="4A3405CB" w14:textId="425F7960" w:rsidR="003408B7" w:rsidRDefault="00430E3C" w:rsidP="009F5424">
            <w:pPr>
              <w:jc w:val="both"/>
            </w:pPr>
            <w:r>
              <w:t>Whereas the introduced provided for</w:t>
            </w:r>
            <w:r w:rsidRPr="008805C6">
              <w:t xml:space="preserve"> the confidentiality</w:t>
            </w:r>
            <w:r w:rsidRPr="008805C6">
              <w:t xml:space="preserve"> of information written, produced, collected, assembled, or maintained by an applicable institution that reveals </w:t>
            </w:r>
            <w:r>
              <w:t>the</w:t>
            </w:r>
            <w:r w:rsidRPr="008805C6">
              <w:t xml:space="preserve"> term</w:t>
            </w:r>
            <w:r w:rsidR="00CC262E">
              <w:t>s</w:t>
            </w:r>
            <w:r w:rsidRPr="008805C6">
              <w:t xml:space="preserve"> of a </w:t>
            </w:r>
            <w:r w:rsidR="008C196F">
              <w:t xml:space="preserve">NIL </w:t>
            </w:r>
            <w:r w:rsidRPr="008805C6">
              <w:t xml:space="preserve">contract or proposed </w:t>
            </w:r>
            <w:r w:rsidR="008C196F">
              <w:t xml:space="preserve">NIL </w:t>
            </w:r>
            <w:r w:rsidRPr="008805C6">
              <w:t>contract</w:t>
            </w:r>
            <w:r>
              <w:t>, the substitute provides for the confidentiality of</w:t>
            </w:r>
            <w:r w:rsidR="008C196F">
              <w:t xml:space="preserve"> </w:t>
            </w:r>
            <w:r>
              <w:t>information that includes or reveals a</w:t>
            </w:r>
            <w:r>
              <w:t>ny term of</w:t>
            </w:r>
            <w:r w:rsidR="008C196F">
              <w:t xml:space="preserve"> such</w:t>
            </w:r>
            <w:r>
              <w:t xml:space="preserve"> a contract or proposed contract.</w:t>
            </w:r>
          </w:p>
          <w:p w14:paraId="0CADE762" w14:textId="48CF11CA" w:rsidR="00475E5B" w:rsidRPr="005C6142" w:rsidRDefault="00475E5B" w:rsidP="009F5424">
            <w:pPr>
              <w:jc w:val="both"/>
            </w:pPr>
          </w:p>
        </w:tc>
      </w:tr>
      <w:tr w:rsidR="00D7745E" w14:paraId="1B8A6A24" w14:textId="77777777" w:rsidTr="00345119">
        <w:tc>
          <w:tcPr>
            <w:tcW w:w="9576" w:type="dxa"/>
          </w:tcPr>
          <w:p w14:paraId="71BA84ED" w14:textId="77777777" w:rsidR="004A2DC4" w:rsidRPr="009C1E9A" w:rsidRDefault="004A2DC4" w:rsidP="009F5424">
            <w:pPr>
              <w:rPr>
                <w:b/>
                <w:u w:val="single"/>
              </w:rPr>
            </w:pPr>
          </w:p>
        </w:tc>
      </w:tr>
      <w:tr w:rsidR="00D7745E" w14:paraId="3E8A5A90" w14:textId="77777777" w:rsidTr="00345119">
        <w:tc>
          <w:tcPr>
            <w:tcW w:w="9576" w:type="dxa"/>
          </w:tcPr>
          <w:p w14:paraId="08DA6CBE" w14:textId="77777777" w:rsidR="004A2DC4" w:rsidRPr="004A2DC4" w:rsidRDefault="004A2DC4" w:rsidP="009F5424">
            <w:pPr>
              <w:jc w:val="both"/>
            </w:pPr>
          </w:p>
        </w:tc>
      </w:tr>
    </w:tbl>
    <w:p w14:paraId="0D875509" w14:textId="77777777" w:rsidR="008423E4" w:rsidRPr="00BE0E75" w:rsidRDefault="008423E4" w:rsidP="008423E4">
      <w:pPr>
        <w:spacing w:line="480" w:lineRule="auto"/>
        <w:jc w:val="both"/>
        <w:rPr>
          <w:rFonts w:ascii="Arial" w:hAnsi="Arial"/>
          <w:sz w:val="16"/>
          <w:szCs w:val="16"/>
        </w:rPr>
      </w:pPr>
    </w:p>
    <w:p w14:paraId="1BD5E74E"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EBD8" w14:textId="77777777" w:rsidR="00000000" w:rsidRDefault="00430E3C">
      <w:r>
        <w:separator/>
      </w:r>
    </w:p>
  </w:endnote>
  <w:endnote w:type="continuationSeparator" w:id="0">
    <w:p w14:paraId="5BC7AC29" w14:textId="77777777" w:rsidR="00000000" w:rsidRDefault="004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FAC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7745E" w14:paraId="7B663BB1" w14:textId="77777777" w:rsidTr="009C1E9A">
      <w:trPr>
        <w:cantSplit/>
      </w:trPr>
      <w:tc>
        <w:tcPr>
          <w:tcW w:w="0" w:type="pct"/>
        </w:tcPr>
        <w:p w14:paraId="3991FA2D" w14:textId="77777777" w:rsidR="00137D90" w:rsidRDefault="00137D90" w:rsidP="009C1E9A">
          <w:pPr>
            <w:pStyle w:val="Footer"/>
            <w:tabs>
              <w:tab w:val="clear" w:pos="8640"/>
              <w:tab w:val="right" w:pos="9360"/>
            </w:tabs>
          </w:pPr>
        </w:p>
      </w:tc>
      <w:tc>
        <w:tcPr>
          <w:tcW w:w="2395" w:type="pct"/>
        </w:tcPr>
        <w:p w14:paraId="30376C96" w14:textId="77777777" w:rsidR="00137D90" w:rsidRDefault="00137D90" w:rsidP="009C1E9A">
          <w:pPr>
            <w:pStyle w:val="Footer"/>
            <w:tabs>
              <w:tab w:val="clear" w:pos="8640"/>
              <w:tab w:val="right" w:pos="9360"/>
            </w:tabs>
          </w:pPr>
        </w:p>
        <w:p w14:paraId="594D80F8" w14:textId="77777777" w:rsidR="001A4310" w:rsidRDefault="001A4310" w:rsidP="009C1E9A">
          <w:pPr>
            <w:pStyle w:val="Footer"/>
            <w:tabs>
              <w:tab w:val="clear" w:pos="8640"/>
              <w:tab w:val="right" w:pos="9360"/>
            </w:tabs>
          </w:pPr>
        </w:p>
        <w:p w14:paraId="0D599911" w14:textId="77777777" w:rsidR="00137D90" w:rsidRDefault="00137D90" w:rsidP="009C1E9A">
          <w:pPr>
            <w:pStyle w:val="Footer"/>
            <w:tabs>
              <w:tab w:val="clear" w:pos="8640"/>
              <w:tab w:val="right" w:pos="9360"/>
            </w:tabs>
          </w:pPr>
        </w:p>
      </w:tc>
      <w:tc>
        <w:tcPr>
          <w:tcW w:w="2453" w:type="pct"/>
        </w:tcPr>
        <w:p w14:paraId="4151D507" w14:textId="77777777" w:rsidR="00137D90" w:rsidRDefault="00137D90" w:rsidP="009C1E9A">
          <w:pPr>
            <w:pStyle w:val="Footer"/>
            <w:tabs>
              <w:tab w:val="clear" w:pos="8640"/>
              <w:tab w:val="right" w:pos="9360"/>
            </w:tabs>
            <w:jc w:val="right"/>
          </w:pPr>
        </w:p>
      </w:tc>
    </w:tr>
    <w:tr w:rsidR="00D7745E" w14:paraId="255699ED" w14:textId="77777777" w:rsidTr="009C1E9A">
      <w:trPr>
        <w:cantSplit/>
      </w:trPr>
      <w:tc>
        <w:tcPr>
          <w:tcW w:w="0" w:type="pct"/>
        </w:tcPr>
        <w:p w14:paraId="1C0CE073" w14:textId="77777777" w:rsidR="00EC379B" w:rsidRDefault="00EC379B" w:rsidP="009C1E9A">
          <w:pPr>
            <w:pStyle w:val="Footer"/>
            <w:tabs>
              <w:tab w:val="clear" w:pos="8640"/>
              <w:tab w:val="right" w:pos="9360"/>
            </w:tabs>
          </w:pPr>
        </w:p>
      </w:tc>
      <w:tc>
        <w:tcPr>
          <w:tcW w:w="2395" w:type="pct"/>
        </w:tcPr>
        <w:p w14:paraId="350B6C07" w14:textId="0AFB46F8" w:rsidR="00EC379B" w:rsidRPr="009C1E9A" w:rsidRDefault="00430E3C" w:rsidP="009C1E9A">
          <w:pPr>
            <w:pStyle w:val="Footer"/>
            <w:tabs>
              <w:tab w:val="clear" w:pos="8640"/>
              <w:tab w:val="right" w:pos="9360"/>
            </w:tabs>
            <w:rPr>
              <w:rFonts w:ascii="Shruti" w:hAnsi="Shruti"/>
              <w:sz w:val="22"/>
            </w:rPr>
          </w:pPr>
          <w:r>
            <w:rPr>
              <w:rFonts w:ascii="Shruti" w:hAnsi="Shruti"/>
              <w:sz w:val="22"/>
            </w:rPr>
            <w:t>88R 22549-D</w:t>
          </w:r>
        </w:p>
      </w:tc>
      <w:tc>
        <w:tcPr>
          <w:tcW w:w="2453" w:type="pct"/>
        </w:tcPr>
        <w:p w14:paraId="123C10A1" w14:textId="7E08FD24" w:rsidR="00EC379B" w:rsidRDefault="00430E3C" w:rsidP="009C1E9A">
          <w:pPr>
            <w:pStyle w:val="Footer"/>
            <w:tabs>
              <w:tab w:val="clear" w:pos="8640"/>
              <w:tab w:val="right" w:pos="9360"/>
            </w:tabs>
            <w:jc w:val="right"/>
          </w:pPr>
          <w:r>
            <w:fldChar w:fldCharType="begin"/>
          </w:r>
          <w:r>
            <w:instrText xml:space="preserve"> DOCPROPERTY  OTID  \* MERGEFORMAT </w:instrText>
          </w:r>
          <w:r>
            <w:fldChar w:fldCharType="separate"/>
          </w:r>
          <w:r w:rsidR="009F5424">
            <w:t>23.97.494</w:t>
          </w:r>
          <w:r>
            <w:fldChar w:fldCharType="end"/>
          </w:r>
        </w:p>
      </w:tc>
    </w:tr>
    <w:tr w:rsidR="00D7745E" w14:paraId="52561F35" w14:textId="77777777" w:rsidTr="009C1E9A">
      <w:trPr>
        <w:cantSplit/>
      </w:trPr>
      <w:tc>
        <w:tcPr>
          <w:tcW w:w="0" w:type="pct"/>
        </w:tcPr>
        <w:p w14:paraId="065BDDBC" w14:textId="77777777" w:rsidR="00EC379B" w:rsidRDefault="00EC379B" w:rsidP="009C1E9A">
          <w:pPr>
            <w:pStyle w:val="Footer"/>
            <w:tabs>
              <w:tab w:val="clear" w:pos="4320"/>
              <w:tab w:val="clear" w:pos="8640"/>
              <w:tab w:val="left" w:pos="2865"/>
            </w:tabs>
          </w:pPr>
        </w:p>
      </w:tc>
      <w:tc>
        <w:tcPr>
          <w:tcW w:w="2395" w:type="pct"/>
        </w:tcPr>
        <w:p w14:paraId="0D563776" w14:textId="060560FA" w:rsidR="00EC379B" w:rsidRPr="009C1E9A" w:rsidRDefault="00430E3C" w:rsidP="009C1E9A">
          <w:pPr>
            <w:pStyle w:val="Footer"/>
            <w:tabs>
              <w:tab w:val="clear" w:pos="4320"/>
              <w:tab w:val="clear" w:pos="8640"/>
              <w:tab w:val="left" w:pos="2865"/>
            </w:tabs>
            <w:rPr>
              <w:rFonts w:ascii="Shruti" w:hAnsi="Shruti"/>
              <w:sz w:val="22"/>
            </w:rPr>
          </w:pPr>
          <w:r>
            <w:rPr>
              <w:rFonts w:ascii="Shruti" w:hAnsi="Shruti"/>
              <w:sz w:val="22"/>
            </w:rPr>
            <w:t>Substitute Document Number: 88R 22170</w:t>
          </w:r>
        </w:p>
      </w:tc>
      <w:tc>
        <w:tcPr>
          <w:tcW w:w="2453" w:type="pct"/>
        </w:tcPr>
        <w:p w14:paraId="3F9A6C41" w14:textId="77777777" w:rsidR="00EC379B" w:rsidRDefault="00EC379B" w:rsidP="006D504F">
          <w:pPr>
            <w:pStyle w:val="Footer"/>
            <w:rPr>
              <w:rStyle w:val="PageNumber"/>
            </w:rPr>
          </w:pPr>
        </w:p>
        <w:p w14:paraId="2237D0E8" w14:textId="77777777" w:rsidR="00EC379B" w:rsidRDefault="00EC379B" w:rsidP="009C1E9A">
          <w:pPr>
            <w:pStyle w:val="Footer"/>
            <w:tabs>
              <w:tab w:val="clear" w:pos="8640"/>
              <w:tab w:val="right" w:pos="9360"/>
            </w:tabs>
            <w:jc w:val="right"/>
          </w:pPr>
        </w:p>
      </w:tc>
    </w:tr>
    <w:tr w:rsidR="00D7745E" w14:paraId="2D1F01DB" w14:textId="77777777" w:rsidTr="009C1E9A">
      <w:trPr>
        <w:cantSplit/>
        <w:trHeight w:val="323"/>
      </w:trPr>
      <w:tc>
        <w:tcPr>
          <w:tcW w:w="0" w:type="pct"/>
          <w:gridSpan w:val="3"/>
        </w:tcPr>
        <w:p w14:paraId="4CF826AB" w14:textId="77777777" w:rsidR="00EC379B" w:rsidRDefault="00430E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6F055F8" w14:textId="77777777" w:rsidR="00EC379B" w:rsidRDefault="00EC379B" w:rsidP="009C1E9A">
          <w:pPr>
            <w:pStyle w:val="Footer"/>
            <w:tabs>
              <w:tab w:val="clear" w:pos="8640"/>
              <w:tab w:val="right" w:pos="9360"/>
            </w:tabs>
            <w:jc w:val="center"/>
          </w:pPr>
        </w:p>
      </w:tc>
    </w:tr>
  </w:tbl>
  <w:p w14:paraId="1997049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4C2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EFEE" w14:textId="77777777" w:rsidR="00000000" w:rsidRDefault="00430E3C">
      <w:r>
        <w:separator/>
      </w:r>
    </w:p>
  </w:footnote>
  <w:footnote w:type="continuationSeparator" w:id="0">
    <w:p w14:paraId="11BD970A" w14:textId="77777777" w:rsidR="00000000" w:rsidRDefault="0043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150"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544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A89"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59F"/>
    <w:multiLevelType w:val="hybridMultilevel"/>
    <w:tmpl w:val="2FD67BCE"/>
    <w:lvl w:ilvl="0" w:tplc="00343A76">
      <w:start w:val="1"/>
      <w:numFmt w:val="bullet"/>
      <w:lvlText w:val=""/>
      <w:lvlJc w:val="left"/>
      <w:pPr>
        <w:tabs>
          <w:tab w:val="num" w:pos="720"/>
        </w:tabs>
        <w:ind w:left="720" w:hanging="360"/>
      </w:pPr>
      <w:rPr>
        <w:rFonts w:ascii="Symbol" w:hAnsi="Symbol" w:hint="default"/>
      </w:rPr>
    </w:lvl>
    <w:lvl w:ilvl="1" w:tplc="174AE85C" w:tentative="1">
      <w:start w:val="1"/>
      <w:numFmt w:val="bullet"/>
      <w:lvlText w:val="o"/>
      <w:lvlJc w:val="left"/>
      <w:pPr>
        <w:ind w:left="1440" w:hanging="360"/>
      </w:pPr>
      <w:rPr>
        <w:rFonts w:ascii="Courier New" w:hAnsi="Courier New" w:cs="Courier New" w:hint="default"/>
      </w:rPr>
    </w:lvl>
    <w:lvl w:ilvl="2" w:tplc="A9942EF2" w:tentative="1">
      <w:start w:val="1"/>
      <w:numFmt w:val="bullet"/>
      <w:lvlText w:val=""/>
      <w:lvlJc w:val="left"/>
      <w:pPr>
        <w:ind w:left="2160" w:hanging="360"/>
      </w:pPr>
      <w:rPr>
        <w:rFonts w:ascii="Wingdings" w:hAnsi="Wingdings" w:hint="default"/>
      </w:rPr>
    </w:lvl>
    <w:lvl w:ilvl="3" w:tplc="5E0419DC" w:tentative="1">
      <w:start w:val="1"/>
      <w:numFmt w:val="bullet"/>
      <w:lvlText w:val=""/>
      <w:lvlJc w:val="left"/>
      <w:pPr>
        <w:ind w:left="2880" w:hanging="360"/>
      </w:pPr>
      <w:rPr>
        <w:rFonts w:ascii="Symbol" w:hAnsi="Symbol" w:hint="default"/>
      </w:rPr>
    </w:lvl>
    <w:lvl w:ilvl="4" w:tplc="6A34ABBE" w:tentative="1">
      <w:start w:val="1"/>
      <w:numFmt w:val="bullet"/>
      <w:lvlText w:val="o"/>
      <w:lvlJc w:val="left"/>
      <w:pPr>
        <w:ind w:left="3600" w:hanging="360"/>
      </w:pPr>
      <w:rPr>
        <w:rFonts w:ascii="Courier New" w:hAnsi="Courier New" w:cs="Courier New" w:hint="default"/>
      </w:rPr>
    </w:lvl>
    <w:lvl w:ilvl="5" w:tplc="175C7B08" w:tentative="1">
      <w:start w:val="1"/>
      <w:numFmt w:val="bullet"/>
      <w:lvlText w:val=""/>
      <w:lvlJc w:val="left"/>
      <w:pPr>
        <w:ind w:left="4320" w:hanging="360"/>
      </w:pPr>
      <w:rPr>
        <w:rFonts w:ascii="Wingdings" w:hAnsi="Wingdings" w:hint="default"/>
      </w:rPr>
    </w:lvl>
    <w:lvl w:ilvl="6" w:tplc="79EEFF40" w:tentative="1">
      <w:start w:val="1"/>
      <w:numFmt w:val="bullet"/>
      <w:lvlText w:val=""/>
      <w:lvlJc w:val="left"/>
      <w:pPr>
        <w:ind w:left="5040" w:hanging="360"/>
      </w:pPr>
      <w:rPr>
        <w:rFonts w:ascii="Symbol" w:hAnsi="Symbol" w:hint="default"/>
      </w:rPr>
    </w:lvl>
    <w:lvl w:ilvl="7" w:tplc="F0D25634" w:tentative="1">
      <w:start w:val="1"/>
      <w:numFmt w:val="bullet"/>
      <w:lvlText w:val="o"/>
      <w:lvlJc w:val="left"/>
      <w:pPr>
        <w:ind w:left="5760" w:hanging="360"/>
      </w:pPr>
      <w:rPr>
        <w:rFonts w:ascii="Courier New" w:hAnsi="Courier New" w:cs="Courier New" w:hint="default"/>
      </w:rPr>
    </w:lvl>
    <w:lvl w:ilvl="8" w:tplc="8DAA5A54" w:tentative="1">
      <w:start w:val="1"/>
      <w:numFmt w:val="bullet"/>
      <w:lvlText w:val=""/>
      <w:lvlJc w:val="left"/>
      <w:pPr>
        <w:ind w:left="6480" w:hanging="360"/>
      </w:pPr>
      <w:rPr>
        <w:rFonts w:ascii="Wingdings" w:hAnsi="Wingdings" w:hint="default"/>
      </w:rPr>
    </w:lvl>
  </w:abstractNum>
  <w:abstractNum w:abstractNumId="1" w15:restartNumberingAfterBreak="0">
    <w:nsid w:val="4C4A0622"/>
    <w:multiLevelType w:val="hybridMultilevel"/>
    <w:tmpl w:val="F58824AC"/>
    <w:lvl w:ilvl="0" w:tplc="D5B41748">
      <w:start w:val="1"/>
      <w:numFmt w:val="bullet"/>
      <w:lvlText w:val=""/>
      <w:lvlJc w:val="left"/>
      <w:pPr>
        <w:tabs>
          <w:tab w:val="num" w:pos="720"/>
        </w:tabs>
        <w:ind w:left="720" w:hanging="360"/>
      </w:pPr>
      <w:rPr>
        <w:rFonts w:ascii="Symbol" w:hAnsi="Symbol" w:hint="default"/>
      </w:rPr>
    </w:lvl>
    <w:lvl w:ilvl="1" w:tplc="719E2176" w:tentative="1">
      <w:start w:val="1"/>
      <w:numFmt w:val="bullet"/>
      <w:lvlText w:val="o"/>
      <w:lvlJc w:val="left"/>
      <w:pPr>
        <w:ind w:left="1440" w:hanging="360"/>
      </w:pPr>
      <w:rPr>
        <w:rFonts w:ascii="Courier New" w:hAnsi="Courier New" w:cs="Courier New" w:hint="default"/>
      </w:rPr>
    </w:lvl>
    <w:lvl w:ilvl="2" w:tplc="18A82A16" w:tentative="1">
      <w:start w:val="1"/>
      <w:numFmt w:val="bullet"/>
      <w:lvlText w:val=""/>
      <w:lvlJc w:val="left"/>
      <w:pPr>
        <w:ind w:left="2160" w:hanging="360"/>
      </w:pPr>
      <w:rPr>
        <w:rFonts w:ascii="Wingdings" w:hAnsi="Wingdings" w:hint="default"/>
      </w:rPr>
    </w:lvl>
    <w:lvl w:ilvl="3" w:tplc="155A8232" w:tentative="1">
      <w:start w:val="1"/>
      <w:numFmt w:val="bullet"/>
      <w:lvlText w:val=""/>
      <w:lvlJc w:val="left"/>
      <w:pPr>
        <w:ind w:left="2880" w:hanging="360"/>
      </w:pPr>
      <w:rPr>
        <w:rFonts w:ascii="Symbol" w:hAnsi="Symbol" w:hint="default"/>
      </w:rPr>
    </w:lvl>
    <w:lvl w:ilvl="4" w:tplc="3A5ADEE0" w:tentative="1">
      <w:start w:val="1"/>
      <w:numFmt w:val="bullet"/>
      <w:lvlText w:val="o"/>
      <w:lvlJc w:val="left"/>
      <w:pPr>
        <w:ind w:left="3600" w:hanging="360"/>
      </w:pPr>
      <w:rPr>
        <w:rFonts w:ascii="Courier New" w:hAnsi="Courier New" w:cs="Courier New" w:hint="default"/>
      </w:rPr>
    </w:lvl>
    <w:lvl w:ilvl="5" w:tplc="F8289906" w:tentative="1">
      <w:start w:val="1"/>
      <w:numFmt w:val="bullet"/>
      <w:lvlText w:val=""/>
      <w:lvlJc w:val="left"/>
      <w:pPr>
        <w:ind w:left="4320" w:hanging="360"/>
      </w:pPr>
      <w:rPr>
        <w:rFonts w:ascii="Wingdings" w:hAnsi="Wingdings" w:hint="default"/>
      </w:rPr>
    </w:lvl>
    <w:lvl w:ilvl="6" w:tplc="EAF41808" w:tentative="1">
      <w:start w:val="1"/>
      <w:numFmt w:val="bullet"/>
      <w:lvlText w:val=""/>
      <w:lvlJc w:val="left"/>
      <w:pPr>
        <w:ind w:left="5040" w:hanging="360"/>
      </w:pPr>
      <w:rPr>
        <w:rFonts w:ascii="Symbol" w:hAnsi="Symbol" w:hint="default"/>
      </w:rPr>
    </w:lvl>
    <w:lvl w:ilvl="7" w:tplc="49CCA8D4" w:tentative="1">
      <w:start w:val="1"/>
      <w:numFmt w:val="bullet"/>
      <w:lvlText w:val="o"/>
      <w:lvlJc w:val="left"/>
      <w:pPr>
        <w:ind w:left="5760" w:hanging="360"/>
      </w:pPr>
      <w:rPr>
        <w:rFonts w:ascii="Courier New" w:hAnsi="Courier New" w:cs="Courier New" w:hint="default"/>
      </w:rPr>
    </w:lvl>
    <w:lvl w:ilvl="8" w:tplc="802EF5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4E"/>
    <w:rsid w:val="00000A70"/>
    <w:rsid w:val="000032B8"/>
    <w:rsid w:val="00003B06"/>
    <w:rsid w:val="000054B9"/>
    <w:rsid w:val="00007461"/>
    <w:rsid w:val="0001117E"/>
    <w:rsid w:val="0001125F"/>
    <w:rsid w:val="00011BF2"/>
    <w:rsid w:val="0001338E"/>
    <w:rsid w:val="00013D24"/>
    <w:rsid w:val="00014AF0"/>
    <w:rsid w:val="000155D6"/>
    <w:rsid w:val="00015D4E"/>
    <w:rsid w:val="00020C1E"/>
    <w:rsid w:val="00020E9B"/>
    <w:rsid w:val="000236C1"/>
    <w:rsid w:val="000236EC"/>
    <w:rsid w:val="0002413D"/>
    <w:rsid w:val="000249F2"/>
    <w:rsid w:val="0002526F"/>
    <w:rsid w:val="00027E81"/>
    <w:rsid w:val="00030AD8"/>
    <w:rsid w:val="0003107A"/>
    <w:rsid w:val="00031C95"/>
    <w:rsid w:val="000330D4"/>
    <w:rsid w:val="0003572D"/>
    <w:rsid w:val="00035DA2"/>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0E4D"/>
    <w:rsid w:val="00090E6B"/>
    <w:rsid w:val="00091B2C"/>
    <w:rsid w:val="00092ABC"/>
    <w:rsid w:val="000944BD"/>
    <w:rsid w:val="00097AAF"/>
    <w:rsid w:val="00097D13"/>
    <w:rsid w:val="000A02CF"/>
    <w:rsid w:val="000A3442"/>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CC6"/>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370"/>
    <w:rsid w:val="00120797"/>
    <w:rsid w:val="001218D2"/>
    <w:rsid w:val="0012371B"/>
    <w:rsid w:val="001245C8"/>
    <w:rsid w:val="00124653"/>
    <w:rsid w:val="001247C5"/>
    <w:rsid w:val="00127893"/>
    <w:rsid w:val="001312BB"/>
    <w:rsid w:val="00131B8C"/>
    <w:rsid w:val="00132BC5"/>
    <w:rsid w:val="00137D90"/>
    <w:rsid w:val="00141FB6"/>
    <w:rsid w:val="001429F5"/>
    <w:rsid w:val="00142F8E"/>
    <w:rsid w:val="00143C8B"/>
    <w:rsid w:val="00147530"/>
    <w:rsid w:val="0015331F"/>
    <w:rsid w:val="00155E1B"/>
    <w:rsid w:val="00156AB2"/>
    <w:rsid w:val="00160402"/>
    <w:rsid w:val="00160571"/>
    <w:rsid w:val="00161E93"/>
    <w:rsid w:val="00162C7A"/>
    <w:rsid w:val="00162DAE"/>
    <w:rsid w:val="001639C5"/>
    <w:rsid w:val="00163E45"/>
    <w:rsid w:val="001664C2"/>
    <w:rsid w:val="00170F9B"/>
    <w:rsid w:val="00171172"/>
    <w:rsid w:val="00171BF2"/>
    <w:rsid w:val="0017347B"/>
    <w:rsid w:val="0017725B"/>
    <w:rsid w:val="0018050C"/>
    <w:rsid w:val="0018117F"/>
    <w:rsid w:val="0018215E"/>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675"/>
    <w:rsid w:val="001B053A"/>
    <w:rsid w:val="001B26D8"/>
    <w:rsid w:val="001B2F87"/>
    <w:rsid w:val="001B3BFA"/>
    <w:rsid w:val="001B6471"/>
    <w:rsid w:val="001B75B8"/>
    <w:rsid w:val="001C1230"/>
    <w:rsid w:val="001C1DB5"/>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E4E"/>
    <w:rsid w:val="00200B9E"/>
    <w:rsid w:val="00200BF5"/>
    <w:rsid w:val="002010D1"/>
    <w:rsid w:val="00201338"/>
    <w:rsid w:val="0020775D"/>
    <w:rsid w:val="00211687"/>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11B"/>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83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38E"/>
    <w:rsid w:val="00313DFE"/>
    <w:rsid w:val="003143B2"/>
    <w:rsid w:val="00314821"/>
    <w:rsid w:val="0031483F"/>
    <w:rsid w:val="0031741B"/>
    <w:rsid w:val="00321337"/>
    <w:rsid w:val="00321F2F"/>
    <w:rsid w:val="003237F6"/>
    <w:rsid w:val="00324077"/>
    <w:rsid w:val="0032453B"/>
    <w:rsid w:val="00324868"/>
    <w:rsid w:val="00324D42"/>
    <w:rsid w:val="00325530"/>
    <w:rsid w:val="003305F5"/>
    <w:rsid w:val="00333930"/>
    <w:rsid w:val="00336BA4"/>
    <w:rsid w:val="00336C7A"/>
    <w:rsid w:val="00337392"/>
    <w:rsid w:val="00337659"/>
    <w:rsid w:val="003408B7"/>
    <w:rsid w:val="003427C9"/>
    <w:rsid w:val="00343A92"/>
    <w:rsid w:val="00344530"/>
    <w:rsid w:val="003446DC"/>
    <w:rsid w:val="00345119"/>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0CC4"/>
    <w:rsid w:val="003847E8"/>
    <w:rsid w:val="0038731D"/>
    <w:rsid w:val="00387645"/>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069"/>
    <w:rsid w:val="003E456C"/>
    <w:rsid w:val="003E6CB0"/>
    <w:rsid w:val="003F07DD"/>
    <w:rsid w:val="003F1F5E"/>
    <w:rsid w:val="003F286A"/>
    <w:rsid w:val="003F37FA"/>
    <w:rsid w:val="003F5F2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0E3C"/>
    <w:rsid w:val="004318BF"/>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1E28"/>
    <w:rsid w:val="00474927"/>
    <w:rsid w:val="00475913"/>
    <w:rsid w:val="00475E5B"/>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2DC4"/>
    <w:rsid w:val="004B138F"/>
    <w:rsid w:val="004B412A"/>
    <w:rsid w:val="004B576C"/>
    <w:rsid w:val="004B772A"/>
    <w:rsid w:val="004C02F4"/>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8BB"/>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B763B"/>
    <w:rsid w:val="005C1496"/>
    <w:rsid w:val="005C17C5"/>
    <w:rsid w:val="005C2B21"/>
    <w:rsid w:val="005C2C00"/>
    <w:rsid w:val="005C4C6F"/>
    <w:rsid w:val="005C5127"/>
    <w:rsid w:val="005C6142"/>
    <w:rsid w:val="005C7CCB"/>
    <w:rsid w:val="005D1444"/>
    <w:rsid w:val="005D4DAE"/>
    <w:rsid w:val="005D767D"/>
    <w:rsid w:val="005D7A30"/>
    <w:rsid w:val="005D7D3B"/>
    <w:rsid w:val="005E1999"/>
    <w:rsid w:val="005E232C"/>
    <w:rsid w:val="005E2B83"/>
    <w:rsid w:val="005E4AEB"/>
    <w:rsid w:val="005E738F"/>
    <w:rsid w:val="005E788B"/>
    <w:rsid w:val="005F1519"/>
    <w:rsid w:val="005F278C"/>
    <w:rsid w:val="005F4862"/>
    <w:rsid w:val="005F5679"/>
    <w:rsid w:val="005F5FDF"/>
    <w:rsid w:val="005F6960"/>
    <w:rsid w:val="005F7000"/>
    <w:rsid w:val="005F7AAA"/>
    <w:rsid w:val="005F7BBA"/>
    <w:rsid w:val="00600BAA"/>
    <w:rsid w:val="006012DA"/>
    <w:rsid w:val="00603A1C"/>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5F91"/>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1EB"/>
    <w:rsid w:val="006D504F"/>
    <w:rsid w:val="006D5B2E"/>
    <w:rsid w:val="006D5EA1"/>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1E38"/>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4A49"/>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DED"/>
    <w:rsid w:val="007A331F"/>
    <w:rsid w:val="007A3844"/>
    <w:rsid w:val="007A4381"/>
    <w:rsid w:val="007A5466"/>
    <w:rsid w:val="007A7EC1"/>
    <w:rsid w:val="007B4FCA"/>
    <w:rsid w:val="007B7B85"/>
    <w:rsid w:val="007C462E"/>
    <w:rsid w:val="007C496B"/>
    <w:rsid w:val="007C6803"/>
    <w:rsid w:val="007D0237"/>
    <w:rsid w:val="007D2892"/>
    <w:rsid w:val="007D2DCC"/>
    <w:rsid w:val="007D2FE3"/>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BC3"/>
    <w:rsid w:val="0085797D"/>
    <w:rsid w:val="00860020"/>
    <w:rsid w:val="008618E7"/>
    <w:rsid w:val="00861995"/>
    <w:rsid w:val="0086231A"/>
    <w:rsid w:val="0086477C"/>
    <w:rsid w:val="00864BAD"/>
    <w:rsid w:val="00866F9D"/>
    <w:rsid w:val="008673D9"/>
    <w:rsid w:val="00870523"/>
    <w:rsid w:val="00871775"/>
    <w:rsid w:val="00871AEF"/>
    <w:rsid w:val="008726E5"/>
    <w:rsid w:val="0087289E"/>
    <w:rsid w:val="00874C05"/>
    <w:rsid w:val="0087588B"/>
    <w:rsid w:val="0087680A"/>
    <w:rsid w:val="008805C6"/>
    <w:rsid w:val="008806EB"/>
    <w:rsid w:val="008826F2"/>
    <w:rsid w:val="008845BA"/>
    <w:rsid w:val="00884AE3"/>
    <w:rsid w:val="00885203"/>
    <w:rsid w:val="008859CA"/>
    <w:rsid w:val="008861EE"/>
    <w:rsid w:val="00890B59"/>
    <w:rsid w:val="008930D7"/>
    <w:rsid w:val="008942BE"/>
    <w:rsid w:val="008947A7"/>
    <w:rsid w:val="00897E80"/>
    <w:rsid w:val="008A04FA"/>
    <w:rsid w:val="008A3188"/>
    <w:rsid w:val="008A3FDF"/>
    <w:rsid w:val="008A4D99"/>
    <w:rsid w:val="008A5915"/>
    <w:rsid w:val="008A6418"/>
    <w:rsid w:val="008A735A"/>
    <w:rsid w:val="008B05D8"/>
    <w:rsid w:val="008B0B3D"/>
    <w:rsid w:val="008B11FD"/>
    <w:rsid w:val="008B2B1A"/>
    <w:rsid w:val="008B3428"/>
    <w:rsid w:val="008B4A91"/>
    <w:rsid w:val="008B7785"/>
    <w:rsid w:val="008B79F2"/>
    <w:rsid w:val="008C0809"/>
    <w:rsid w:val="008C132C"/>
    <w:rsid w:val="008C196F"/>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CA5"/>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5507"/>
    <w:rsid w:val="00946044"/>
    <w:rsid w:val="0094653B"/>
    <w:rsid w:val="009465AB"/>
    <w:rsid w:val="00946DEE"/>
    <w:rsid w:val="00947B7A"/>
    <w:rsid w:val="00952F3F"/>
    <w:rsid w:val="00953499"/>
    <w:rsid w:val="00954A16"/>
    <w:rsid w:val="0095696D"/>
    <w:rsid w:val="00960F2D"/>
    <w:rsid w:val="0096482F"/>
    <w:rsid w:val="00964CAA"/>
    <w:rsid w:val="00964E3A"/>
    <w:rsid w:val="00966605"/>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A4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F87"/>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424"/>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02B"/>
    <w:rsid w:val="00A51F3E"/>
    <w:rsid w:val="00A5364B"/>
    <w:rsid w:val="00A54142"/>
    <w:rsid w:val="00A54C42"/>
    <w:rsid w:val="00A572B1"/>
    <w:rsid w:val="00A577AF"/>
    <w:rsid w:val="00A60177"/>
    <w:rsid w:val="00A60545"/>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AF6"/>
    <w:rsid w:val="00AA7E52"/>
    <w:rsid w:val="00AB1655"/>
    <w:rsid w:val="00AB1873"/>
    <w:rsid w:val="00AB2C05"/>
    <w:rsid w:val="00AB3536"/>
    <w:rsid w:val="00AB474B"/>
    <w:rsid w:val="00AB5CCC"/>
    <w:rsid w:val="00AB74E2"/>
    <w:rsid w:val="00AC2E9A"/>
    <w:rsid w:val="00AC4117"/>
    <w:rsid w:val="00AC5AAB"/>
    <w:rsid w:val="00AC5AEC"/>
    <w:rsid w:val="00AC5F28"/>
    <w:rsid w:val="00AC6900"/>
    <w:rsid w:val="00AD304B"/>
    <w:rsid w:val="00AD4497"/>
    <w:rsid w:val="00AD7780"/>
    <w:rsid w:val="00AE2263"/>
    <w:rsid w:val="00AE248E"/>
    <w:rsid w:val="00AE2D12"/>
    <w:rsid w:val="00AE2F06"/>
    <w:rsid w:val="00AE4F1C"/>
    <w:rsid w:val="00AF0DA3"/>
    <w:rsid w:val="00AF1433"/>
    <w:rsid w:val="00AF3E1D"/>
    <w:rsid w:val="00AF48B4"/>
    <w:rsid w:val="00AF4923"/>
    <w:rsid w:val="00AF7C74"/>
    <w:rsid w:val="00B000AF"/>
    <w:rsid w:val="00B04E79"/>
    <w:rsid w:val="00B07488"/>
    <w:rsid w:val="00B075A2"/>
    <w:rsid w:val="00B10DD2"/>
    <w:rsid w:val="00B115DC"/>
    <w:rsid w:val="00B11952"/>
    <w:rsid w:val="00B12865"/>
    <w:rsid w:val="00B149AC"/>
    <w:rsid w:val="00B14BD2"/>
    <w:rsid w:val="00B1557F"/>
    <w:rsid w:val="00B15CB0"/>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857"/>
    <w:rsid w:val="00B82039"/>
    <w:rsid w:val="00B82454"/>
    <w:rsid w:val="00B90097"/>
    <w:rsid w:val="00B90999"/>
    <w:rsid w:val="00B91AD7"/>
    <w:rsid w:val="00B92D23"/>
    <w:rsid w:val="00B95BC8"/>
    <w:rsid w:val="00B96E87"/>
    <w:rsid w:val="00BA146A"/>
    <w:rsid w:val="00BA32EE"/>
    <w:rsid w:val="00BA56A5"/>
    <w:rsid w:val="00BA683B"/>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0D3"/>
    <w:rsid w:val="00BE0E75"/>
    <w:rsid w:val="00BE1789"/>
    <w:rsid w:val="00BE3634"/>
    <w:rsid w:val="00BE3E30"/>
    <w:rsid w:val="00BE5274"/>
    <w:rsid w:val="00BE71CD"/>
    <w:rsid w:val="00BE7748"/>
    <w:rsid w:val="00BE7BDA"/>
    <w:rsid w:val="00BF0548"/>
    <w:rsid w:val="00BF0FDF"/>
    <w:rsid w:val="00BF2E4A"/>
    <w:rsid w:val="00BF4949"/>
    <w:rsid w:val="00BF4D7C"/>
    <w:rsid w:val="00BF5085"/>
    <w:rsid w:val="00C013F4"/>
    <w:rsid w:val="00C040AB"/>
    <w:rsid w:val="00C0499B"/>
    <w:rsid w:val="00C05406"/>
    <w:rsid w:val="00C05CF0"/>
    <w:rsid w:val="00C119AC"/>
    <w:rsid w:val="00C1474A"/>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AD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459"/>
    <w:rsid w:val="00C80B8F"/>
    <w:rsid w:val="00C82743"/>
    <w:rsid w:val="00C834CE"/>
    <w:rsid w:val="00C844F8"/>
    <w:rsid w:val="00C9047F"/>
    <w:rsid w:val="00C91F65"/>
    <w:rsid w:val="00C92310"/>
    <w:rsid w:val="00C95150"/>
    <w:rsid w:val="00C95A73"/>
    <w:rsid w:val="00C97197"/>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62E"/>
    <w:rsid w:val="00CC7131"/>
    <w:rsid w:val="00CC7B9E"/>
    <w:rsid w:val="00CD06CA"/>
    <w:rsid w:val="00CD076A"/>
    <w:rsid w:val="00CD180C"/>
    <w:rsid w:val="00CD37DA"/>
    <w:rsid w:val="00CD4F2C"/>
    <w:rsid w:val="00CD700F"/>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EFC"/>
    <w:rsid w:val="00D22160"/>
    <w:rsid w:val="00D22172"/>
    <w:rsid w:val="00D2301B"/>
    <w:rsid w:val="00D239EE"/>
    <w:rsid w:val="00D30534"/>
    <w:rsid w:val="00D31203"/>
    <w:rsid w:val="00D35728"/>
    <w:rsid w:val="00D359A7"/>
    <w:rsid w:val="00D37BCF"/>
    <w:rsid w:val="00D40F93"/>
    <w:rsid w:val="00D42277"/>
    <w:rsid w:val="00D43C59"/>
    <w:rsid w:val="00D44ADE"/>
    <w:rsid w:val="00D505B4"/>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DEA"/>
    <w:rsid w:val="00D700B1"/>
    <w:rsid w:val="00D730FA"/>
    <w:rsid w:val="00D76631"/>
    <w:rsid w:val="00D768B7"/>
    <w:rsid w:val="00D7745E"/>
    <w:rsid w:val="00D77492"/>
    <w:rsid w:val="00D811E8"/>
    <w:rsid w:val="00D81A44"/>
    <w:rsid w:val="00D83072"/>
    <w:rsid w:val="00D83ABC"/>
    <w:rsid w:val="00D84870"/>
    <w:rsid w:val="00D91B92"/>
    <w:rsid w:val="00D926B3"/>
    <w:rsid w:val="00D92F63"/>
    <w:rsid w:val="00D947B6"/>
    <w:rsid w:val="00D94A53"/>
    <w:rsid w:val="00D97E00"/>
    <w:rsid w:val="00DA00BC"/>
    <w:rsid w:val="00DA0B10"/>
    <w:rsid w:val="00DA0E22"/>
    <w:rsid w:val="00DA1EFA"/>
    <w:rsid w:val="00DA25E7"/>
    <w:rsid w:val="00DA3687"/>
    <w:rsid w:val="00DA39F2"/>
    <w:rsid w:val="00DA564B"/>
    <w:rsid w:val="00DA6A5C"/>
    <w:rsid w:val="00DB311F"/>
    <w:rsid w:val="00DB53C6"/>
    <w:rsid w:val="00DB597E"/>
    <w:rsid w:val="00DB59E3"/>
    <w:rsid w:val="00DB6CB6"/>
    <w:rsid w:val="00DB758F"/>
    <w:rsid w:val="00DC1F1B"/>
    <w:rsid w:val="00DC3D8F"/>
    <w:rsid w:val="00DC42E8"/>
    <w:rsid w:val="00DC6DBB"/>
    <w:rsid w:val="00DC7761"/>
    <w:rsid w:val="00DD0022"/>
    <w:rsid w:val="00DD073C"/>
    <w:rsid w:val="00DD128C"/>
    <w:rsid w:val="00DD1B8F"/>
    <w:rsid w:val="00DD422B"/>
    <w:rsid w:val="00DD5BCC"/>
    <w:rsid w:val="00DD7509"/>
    <w:rsid w:val="00DD79C7"/>
    <w:rsid w:val="00DD7D6E"/>
    <w:rsid w:val="00DE34B2"/>
    <w:rsid w:val="00DE49DE"/>
    <w:rsid w:val="00DE5D51"/>
    <w:rsid w:val="00DE618B"/>
    <w:rsid w:val="00DE6EC2"/>
    <w:rsid w:val="00DF0834"/>
    <w:rsid w:val="00DF0873"/>
    <w:rsid w:val="00DF2707"/>
    <w:rsid w:val="00DF4D90"/>
    <w:rsid w:val="00DF5EBD"/>
    <w:rsid w:val="00DF6BA8"/>
    <w:rsid w:val="00DF78E3"/>
    <w:rsid w:val="00DF78EA"/>
    <w:rsid w:val="00DF7CA3"/>
    <w:rsid w:val="00DF7F0D"/>
    <w:rsid w:val="00E00D5A"/>
    <w:rsid w:val="00E01462"/>
    <w:rsid w:val="00E01A76"/>
    <w:rsid w:val="00E04B30"/>
    <w:rsid w:val="00E05FB7"/>
    <w:rsid w:val="00E066E6"/>
    <w:rsid w:val="00E06807"/>
    <w:rsid w:val="00E06C5E"/>
    <w:rsid w:val="00E06F07"/>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4B7"/>
    <w:rsid w:val="00E4098A"/>
    <w:rsid w:val="00E41CAE"/>
    <w:rsid w:val="00E42014"/>
    <w:rsid w:val="00E42B85"/>
    <w:rsid w:val="00E42BB2"/>
    <w:rsid w:val="00E43263"/>
    <w:rsid w:val="00E438AE"/>
    <w:rsid w:val="00E443CE"/>
    <w:rsid w:val="00E45547"/>
    <w:rsid w:val="00E4772A"/>
    <w:rsid w:val="00E500F1"/>
    <w:rsid w:val="00E51446"/>
    <w:rsid w:val="00E529C8"/>
    <w:rsid w:val="00E55DA0"/>
    <w:rsid w:val="00E56033"/>
    <w:rsid w:val="00E61159"/>
    <w:rsid w:val="00E625DA"/>
    <w:rsid w:val="00E634DC"/>
    <w:rsid w:val="00E667F3"/>
    <w:rsid w:val="00E67794"/>
    <w:rsid w:val="00E70CC6"/>
    <w:rsid w:val="00E71254"/>
    <w:rsid w:val="00E73331"/>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0EB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18D"/>
    <w:rsid w:val="00F05397"/>
    <w:rsid w:val="00F0638C"/>
    <w:rsid w:val="00F11E04"/>
    <w:rsid w:val="00F12B24"/>
    <w:rsid w:val="00F12BC7"/>
    <w:rsid w:val="00F134A8"/>
    <w:rsid w:val="00F142EE"/>
    <w:rsid w:val="00F15223"/>
    <w:rsid w:val="00F164B4"/>
    <w:rsid w:val="00F176E4"/>
    <w:rsid w:val="00F208C7"/>
    <w:rsid w:val="00F20E5F"/>
    <w:rsid w:val="00F25C26"/>
    <w:rsid w:val="00F25CC2"/>
    <w:rsid w:val="00F27573"/>
    <w:rsid w:val="00F307B6"/>
    <w:rsid w:val="00F30EB8"/>
    <w:rsid w:val="00F31876"/>
    <w:rsid w:val="00F31C67"/>
    <w:rsid w:val="00F32A8E"/>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6934"/>
    <w:rsid w:val="00FC726C"/>
    <w:rsid w:val="00FD1B4B"/>
    <w:rsid w:val="00FD1B94"/>
    <w:rsid w:val="00FE19C5"/>
    <w:rsid w:val="00FE267E"/>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F1D9F5-C7A4-4720-9A23-F837D9F4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F7E4E"/>
    <w:rPr>
      <w:sz w:val="16"/>
      <w:szCs w:val="16"/>
    </w:rPr>
  </w:style>
  <w:style w:type="paragraph" w:styleId="CommentText">
    <w:name w:val="annotation text"/>
    <w:basedOn w:val="Normal"/>
    <w:link w:val="CommentTextChar"/>
    <w:semiHidden/>
    <w:unhideWhenUsed/>
    <w:rsid w:val="001F7E4E"/>
    <w:rPr>
      <w:sz w:val="20"/>
      <w:szCs w:val="20"/>
    </w:rPr>
  </w:style>
  <w:style w:type="character" w:customStyle="1" w:styleId="CommentTextChar">
    <w:name w:val="Comment Text Char"/>
    <w:basedOn w:val="DefaultParagraphFont"/>
    <w:link w:val="CommentText"/>
    <w:semiHidden/>
    <w:rsid w:val="001F7E4E"/>
  </w:style>
  <w:style w:type="paragraph" w:styleId="CommentSubject">
    <w:name w:val="annotation subject"/>
    <w:basedOn w:val="CommentText"/>
    <w:next w:val="CommentText"/>
    <w:link w:val="CommentSubjectChar"/>
    <w:semiHidden/>
    <w:unhideWhenUsed/>
    <w:rsid w:val="001F7E4E"/>
    <w:rPr>
      <w:b/>
      <w:bCs/>
    </w:rPr>
  </w:style>
  <w:style w:type="character" w:customStyle="1" w:styleId="CommentSubjectChar">
    <w:name w:val="Comment Subject Char"/>
    <w:basedOn w:val="CommentTextChar"/>
    <w:link w:val="CommentSubject"/>
    <w:semiHidden/>
    <w:rsid w:val="001F7E4E"/>
    <w:rPr>
      <w:b/>
      <w:bCs/>
    </w:rPr>
  </w:style>
  <w:style w:type="paragraph" w:styleId="Revision">
    <w:name w:val="Revision"/>
    <w:hidden/>
    <w:uiPriority w:val="99"/>
    <w:semiHidden/>
    <w:rsid w:val="001B6471"/>
    <w:rPr>
      <w:sz w:val="24"/>
      <w:szCs w:val="24"/>
    </w:rPr>
  </w:style>
  <w:style w:type="character" w:styleId="Hyperlink">
    <w:name w:val="Hyperlink"/>
    <w:basedOn w:val="DefaultParagraphFont"/>
    <w:unhideWhenUsed/>
    <w:rsid w:val="007D0237"/>
    <w:rPr>
      <w:color w:val="0000FF" w:themeColor="hyperlink"/>
      <w:u w:val="single"/>
    </w:rPr>
  </w:style>
  <w:style w:type="character" w:customStyle="1" w:styleId="UnresolvedMention1">
    <w:name w:val="Unresolved Mention1"/>
    <w:basedOn w:val="DefaultParagraphFont"/>
    <w:uiPriority w:val="99"/>
    <w:semiHidden/>
    <w:unhideWhenUsed/>
    <w:rsid w:val="007D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6968</Characters>
  <Application>Microsoft Office Word</Application>
  <DocSecurity>4</DocSecurity>
  <Lines>130</Lines>
  <Paragraphs>31</Paragraphs>
  <ScaleCrop>false</ScaleCrop>
  <HeadingPairs>
    <vt:vector size="2" baseType="variant">
      <vt:variant>
        <vt:lpstr>Title</vt:lpstr>
      </vt:variant>
      <vt:variant>
        <vt:i4>1</vt:i4>
      </vt:variant>
    </vt:vector>
  </HeadingPairs>
  <TitlesOfParts>
    <vt:vector size="1" baseType="lpstr">
      <vt:lpstr>BA - HB02804 (Committee Report (Substituted))</vt:lpstr>
    </vt:vector>
  </TitlesOfParts>
  <Company>State of Texas</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22549</dc:subject>
  <dc:creator>State of Texas</dc:creator>
  <dc:description>HB 2804 by Kuempel-(H)Higher Education (Substitute Document Number: 88R 22170)</dc:description>
  <cp:lastModifiedBy>Thomas Weis</cp:lastModifiedBy>
  <cp:revision>2</cp:revision>
  <cp:lastPrinted>2003-11-26T17:21:00Z</cp:lastPrinted>
  <dcterms:created xsi:type="dcterms:W3CDTF">2023-04-12T15:45:00Z</dcterms:created>
  <dcterms:modified xsi:type="dcterms:W3CDTF">2023-04-12T15:45:00Z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23.97.494</vt:lpwstr>
  </property>
</Properties>
</file>