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012" w:rsidRDefault="000D70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0AC8C87E8F47D9BB50EEF2ECA36500"/>
          </w:placeholder>
        </w:sdtPr>
        <w:sdtContent>
          <w:r w:rsidRPr="005C2A78">
            <w:rPr>
              <w:rFonts w:cs="Times New Roman"/>
              <w:b/>
              <w:szCs w:val="24"/>
              <w:u w:val="single"/>
            </w:rPr>
            <w:t>BILL ANALYSIS</w:t>
          </w:r>
        </w:sdtContent>
      </w:sdt>
    </w:p>
    <w:p w:rsidR="000D7012" w:rsidRPr="00585C31" w:rsidRDefault="000D7012" w:rsidP="000F1DF9">
      <w:pPr>
        <w:spacing w:after="0" w:line="240" w:lineRule="auto"/>
        <w:rPr>
          <w:rFonts w:cs="Times New Roman"/>
          <w:szCs w:val="24"/>
        </w:rPr>
      </w:pPr>
    </w:p>
    <w:p w:rsidR="000D7012" w:rsidRPr="00585C31" w:rsidRDefault="000D70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7012" w:rsidTr="000F1DF9">
        <w:tc>
          <w:tcPr>
            <w:tcW w:w="2718" w:type="dxa"/>
          </w:tcPr>
          <w:p w:rsidR="000D7012" w:rsidRPr="005C2A78" w:rsidRDefault="000D7012" w:rsidP="006D756B">
            <w:pPr>
              <w:rPr>
                <w:rFonts w:cs="Times New Roman"/>
                <w:szCs w:val="24"/>
              </w:rPr>
            </w:pPr>
            <w:sdt>
              <w:sdtPr>
                <w:rPr>
                  <w:rFonts w:cs="Times New Roman"/>
                  <w:szCs w:val="24"/>
                </w:rPr>
                <w:alias w:val="Agency Title"/>
                <w:tag w:val="AgencyTitleContentControl"/>
                <w:id w:val="1920747753"/>
                <w:lock w:val="sdtContentLocked"/>
                <w:placeholder>
                  <w:docPart w:val="D5B81E199E7E4B1BACCAB917162D06D4"/>
                </w:placeholder>
              </w:sdtPr>
              <w:sdtEndPr>
                <w:rPr>
                  <w:rFonts w:cstheme="minorBidi"/>
                  <w:szCs w:val="22"/>
                </w:rPr>
              </w:sdtEndPr>
              <w:sdtContent>
                <w:r>
                  <w:rPr>
                    <w:rFonts w:cs="Times New Roman"/>
                    <w:szCs w:val="24"/>
                  </w:rPr>
                  <w:t>Senate Research Center</w:t>
                </w:r>
              </w:sdtContent>
            </w:sdt>
          </w:p>
        </w:tc>
        <w:tc>
          <w:tcPr>
            <w:tcW w:w="6858" w:type="dxa"/>
          </w:tcPr>
          <w:p w:rsidR="000D7012" w:rsidRPr="00FF6471" w:rsidRDefault="000D7012" w:rsidP="000F1DF9">
            <w:pPr>
              <w:jc w:val="right"/>
              <w:rPr>
                <w:rFonts w:cs="Times New Roman"/>
                <w:szCs w:val="24"/>
              </w:rPr>
            </w:pPr>
            <w:sdt>
              <w:sdtPr>
                <w:rPr>
                  <w:rFonts w:cs="Times New Roman"/>
                  <w:szCs w:val="24"/>
                </w:rPr>
                <w:alias w:val="Bill Number"/>
                <w:tag w:val="BillNumberOne"/>
                <w:id w:val="-410784069"/>
                <w:lock w:val="sdtContentLocked"/>
                <w:placeholder>
                  <w:docPart w:val="6CDF7D133919471BB36E38F2D79A6C30"/>
                </w:placeholder>
              </w:sdtPr>
              <w:sdtContent>
                <w:r>
                  <w:rPr>
                    <w:rFonts w:cs="Times New Roman"/>
                    <w:szCs w:val="24"/>
                  </w:rPr>
                  <w:t>C.S.H.B. 2893</w:t>
                </w:r>
              </w:sdtContent>
            </w:sdt>
          </w:p>
        </w:tc>
      </w:tr>
      <w:tr w:rsidR="000D7012" w:rsidTr="000F1DF9">
        <w:sdt>
          <w:sdtPr>
            <w:rPr>
              <w:rFonts w:cs="Times New Roman"/>
              <w:szCs w:val="24"/>
            </w:rPr>
            <w:alias w:val="TLCNumber"/>
            <w:tag w:val="TLCNumber"/>
            <w:id w:val="-542600604"/>
            <w:lock w:val="sdtLocked"/>
            <w:placeholder>
              <w:docPart w:val="9DAF07F4B51243F8991D72C30CCA1830"/>
            </w:placeholder>
          </w:sdtPr>
          <w:sdtContent>
            <w:tc>
              <w:tcPr>
                <w:tcW w:w="2718" w:type="dxa"/>
              </w:tcPr>
              <w:p w:rsidR="000D7012" w:rsidRPr="000F1DF9" w:rsidRDefault="000D7012" w:rsidP="00C65088">
                <w:pPr>
                  <w:rPr>
                    <w:rFonts w:cs="Times New Roman"/>
                    <w:szCs w:val="24"/>
                  </w:rPr>
                </w:pPr>
                <w:r>
                  <w:rPr>
                    <w:rFonts w:cs="Times New Roman"/>
                    <w:szCs w:val="24"/>
                  </w:rPr>
                  <w:t>88R29472 AMF-F</w:t>
                </w:r>
              </w:p>
            </w:tc>
          </w:sdtContent>
        </w:sdt>
        <w:tc>
          <w:tcPr>
            <w:tcW w:w="6858" w:type="dxa"/>
          </w:tcPr>
          <w:p w:rsidR="000D7012" w:rsidRPr="005C2A78" w:rsidRDefault="000D7012" w:rsidP="00073EDD">
            <w:pPr>
              <w:jc w:val="right"/>
              <w:rPr>
                <w:rFonts w:cs="Times New Roman"/>
                <w:szCs w:val="24"/>
              </w:rPr>
            </w:pPr>
            <w:sdt>
              <w:sdtPr>
                <w:rPr>
                  <w:rFonts w:cs="Times New Roman"/>
                  <w:szCs w:val="24"/>
                </w:rPr>
                <w:alias w:val="Author Label"/>
                <w:tag w:val="By"/>
                <w:id w:val="72399597"/>
                <w:lock w:val="sdtLocked"/>
                <w:placeholder>
                  <w:docPart w:val="6D965921510F462DBFE78A577EA935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B6A3E3FFF343BE89009125824FE8E7"/>
                </w:placeholder>
              </w:sdtPr>
              <w:sdtContent>
                <w:r>
                  <w:rPr>
                    <w:rFonts w:cs="Times New Roman"/>
                    <w:szCs w:val="24"/>
                  </w:rPr>
                  <w:t>Clardy</w:t>
                </w:r>
              </w:sdtContent>
            </w:sdt>
            <w:sdt>
              <w:sdtPr>
                <w:rPr>
                  <w:rFonts w:cs="Times New Roman"/>
                  <w:szCs w:val="24"/>
                </w:rPr>
                <w:alias w:val="Sponsor"/>
                <w:tag w:val="Sponsor"/>
                <w:id w:val="-2039656131"/>
                <w:lock w:val="sdtContentLocked"/>
                <w:placeholder>
                  <w:docPart w:val="EBB2142D8478411BB9DABBD351ED2473"/>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FAE6DF3A63FE46F78A1BB1CD0188B38D"/>
                </w:placeholder>
                <w:showingPlcHdr/>
              </w:sdtPr>
              <w:sdtContent/>
            </w:sdt>
          </w:p>
        </w:tc>
      </w:tr>
      <w:tr w:rsidR="000D7012" w:rsidTr="000F1DF9">
        <w:tc>
          <w:tcPr>
            <w:tcW w:w="2718" w:type="dxa"/>
          </w:tcPr>
          <w:p w:rsidR="000D7012" w:rsidRPr="00BC7495" w:rsidRDefault="000D7012" w:rsidP="000F1DF9">
            <w:pPr>
              <w:rPr>
                <w:rFonts w:cs="Times New Roman"/>
                <w:szCs w:val="24"/>
              </w:rPr>
            </w:pPr>
          </w:p>
        </w:tc>
        <w:sdt>
          <w:sdtPr>
            <w:rPr>
              <w:rFonts w:cs="Times New Roman"/>
              <w:szCs w:val="24"/>
            </w:rPr>
            <w:alias w:val="Committee"/>
            <w:tag w:val="Committee"/>
            <w:id w:val="1914272295"/>
            <w:lock w:val="sdtContentLocked"/>
            <w:placeholder>
              <w:docPart w:val="9895D49950334998B87F1F4EED463DB2"/>
            </w:placeholder>
          </w:sdtPr>
          <w:sdtContent>
            <w:tc>
              <w:tcPr>
                <w:tcW w:w="6858" w:type="dxa"/>
              </w:tcPr>
              <w:p w:rsidR="000D7012" w:rsidRPr="00FF6471" w:rsidRDefault="000D7012" w:rsidP="000F1DF9">
                <w:pPr>
                  <w:jc w:val="right"/>
                  <w:rPr>
                    <w:rFonts w:cs="Times New Roman"/>
                    <w:szCs w:val="24"/>
                  </w:rPr>
                </w:pPr>
                <w:r>
                  <w:rPr>
                    <w:rFonts w:cs="Times New Roman"/>
                    <w:szCs w:val="24"/>
                  </w:rPr>
                  <w:t>Jurisprudence</w:t>
                </w:r>
              </w:p>
            </w:tc>
          </w:sdtContent>
        </w:sdt>
      </w:tr>
      <w:tr w:rsidR="000D7012" w:rsidTr="000F1DF9">
        <w:tc>
          <w:tcPr>
            <w:tcW w:w="2718" w:type="dxa"/>
          </w:tcPr>
          <w:p w:rsidR="000D7012" w:rsidRPr="00BC7495" w:rsidRDefault="000D7012" w:rsidP="000F1DF9">
            <w:pPr>
              <w:rPr>
                <w:rFonts w:cs="Times New Roman"/>
                <w:szCs w:val="24"/>
              </w:rPr>
            </w:pPr>
          </w:p>
        </w:tc>
        <w:sdt>
          <w:sdtPr>
            <w:rPr>
              <w:rFonts w:cs="Times New Roman"/>
              <w:szCs w:val="24"/>
            </w:rPr>
            <w:alias w:val="Date"/>
            <w:tag w:val="DateContentControl"/>
            <w:id w:val="1178081906"/>
            <w:lock w:val="sdtLocked"/>
            <w:placeholder>
              <w:docPart w:val="119408EE593F4E18B8E1E1811C6576E0"/>
            </w:placeholder>
            <w:date w:fullDate="2023-05-12T00:00:00Z">
              <w:dateFormat w:val="M/d/yyyy"/>
              <w:lid w:val="en-US"/>
              <w:storeMappedDataAs w:val="dateTime"/>
              <w:calendar w:val="gregorian"/>
            </w:date>
          </w:sdtPr>
          <w:sdtContent>
            <w:tc>
              <w:tcPr>
                <w:tcW w:w="6858" w:type="dxa"/>
              </w:tcPr>
              <w:p w:rsidR="000D7012" w:rsidRPr="00FF6471" w:rsidRDefault="000D7012" w:rsidP="000F1DF9">
                <w:pPr>
                  <w:jc w:val="right"/>
                  <w:rPr>
                    <w:rFonts w:cs="Times New Roman"/>
                    <w:szCs w:val="24"/>
                  </w:rPr>
                </w:pPr>
                <w:r>
                  <w:rPr>
                    <w:rFonts w:cs="Times New Roman"/>
                    <w:szCs w:val="24"/>
                  </w:rPr>
                  <w:t>5/12/2023</w:t>
                </w:r>
              </w:p>
            </w:tc>
          </w:sdtContent>
        </w:sdt>
      </w:tr>
      <w:tr w:rsidR="000D7012" w:rsidTr="000F1DF9">
        <w:tc>
          <w:tcPr>
            <w:tcW w:w="2718" w:type="dxa"/>
          </w:tcPr>
          <w:p w:rsidR="000D7012" w:rsidRPr="00BC7495" w:rsidRDefault="000D7012" w:rsidP="000F1DF9">
            <w:pPr>
              <w:rPr>
                <w:rFonts w:cs="Times New Roman"/>
                <w:szCs w:val="24"/>
              </w:rPr>
            </w:pPr>
          </w:p>
        </w:tc>
        <w:sdt>
          <w:sdtPr>
            <w:rPr>
              <w:rFonts w:cs="Times New Roman"/>
              <w:szCs w:val="24"/>
            </w:rPr>
            <w:alias w:val="BA Version"/>
            <w:tag w:val="BAVersion"/>
            <w:id w:val="-1685590809"/>
            <w:lock w:val="sdtContentLocked"/>
            <w:placeholder>
              <w:docPart w:val="AAC5E574496F4F6FBDEBD904D61D93FF"/>
            </w:placeholder>
          </w:sdtPr>
          <w:sdtContent>
            <w:tc>
              <w:tcPr>
                <w:tcW w:w="6858" w:type="dxa"/>
              </w:tcPr>
              <w:p w:rsidR="000D7012" w:rsidRPr="00FF6471" w:rsidRDefault="000D7012" w:rsidP="000F1DF9">
                <w:pPr>
                  <w:jc w:val="right"/>
                  <w:rPr>
                    <w:rFonts w:cs="Times New Roman"/>
                    <w:szCs w:val="24"/>
                  </w:rPr>
                </w:pPr>
                <w:r>
                  <w:rPr>
                    <w:rFonts w:cs="Times New Roman"/>
                    <w:szCs w:val="24"/>
                  </w:rPr>
                  <w:t>Committee Report (Substituted)</w:t>
                </w:r>
              </w:p>
            </w:tc>
          </w:sdtContent>
        </w:sdt>
      </w:tr>
    </w:tbl>
    <w:p w:rsidR="000D7012" w:rsidRPr="00FF6471" w:rsidRDefault="000D7012" w:rsidP="000F1DF9">
      <w:pPr>
        <w:spacing w:after="0" w:line="240" w:lineRule="auto"/>
        <w:rPr>
          <w:rFonts w:cs="Times New Roman"/>
          <w:szCs w:val="24"/>
        </w:rPr>
      </w:pPr>
    </w:p>
    <w:p w:rsidR="000D7012" w:rsidRPr="00FF6471" w:rsidRDefault="000D7012" w:rsidP="000F1DF9">
      <w:pPr>
        <w:spacing w:after="0" w:line="240" w:lineRule="auto"/>
        <w:rPr>
          <w:rFonts w:cs="Times New Roman"/>
          <w:szCs w:val="24"/>
        </w:rPr>
      </w:pPr>
    </w:p>
    <w:p w:rsidR="000D7012" w:rsidRPr="00FF6471" w:rsidRDefault="000D70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36C1316BF84FF79F5B7D6F5AABE951"/>
        </w:placeholder>
      </w:sdtPr>
      <w:sdtContent>
        <w:p w:rsidR="000D7012" w:rsidRDefault="000D70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9491D42196492F97E4C36DD3EAA569"/>
        </w:placeholder>
      </w:sdtPr>
      <w:sdtContent>
        <w:p w:rsidR="000D7012" w:rsidRDefault="000D7012" w:rsidP="00325E09">
          <w:pPr>
            <w:pStyle w:val="NormalWeb"/>
            <w:spacing w:before="0" w:beforeAutospacing="0" w:after="0" w:afterAutospacing="0"/>
            <w:jc w:val="both"/>
            <w:divId w:val="320350882"/>
            <w:rPr>
              <w:rFonts w:eastAsia="Times New Roman"/>
              <w:bCs/>
            </w:rPr>
          </w:pPr>
        </w:p>
        <w:p w:rsidR="000D7012" w:rsidRPr="00325E09" w:rsidRDefault="000D7012" w:rsidP="00325E09">
          <w:pPr>
            <w:pStyle w:val="NormalWeb"/>
            <w:spacing w:before="0" w:beforeAutospacing="0" w:after="0" w:afterAutospacing="0"/>
            <w:jc w:val="both"/>
            <w:divId w:val="320350882"/>
          </w:pPr>
          <w:r w:rsidRPr="00325E09">
            <w:t>With the successful implementation of last session's court omnibus legislation, which standardized the methods for transferring civil and family cases, among other changes, there have been calls for standardizing the methods by which court clerks transfer probate and guardianship matters.</w:t>
          </w:r>
        </w:p>
        <w:p w:rsidR="000D7012" w:rsidRPr="00325E09" w:rsidRDefault="000D7012" w:rsidP="00325E09">
          <w:pPr>
            <w:pStyle w:val="NormalWeb"/>
            <w:spacing w:before="0" w:beforeAutospacing="0" w:after="0" w:afterAutospacing="0"/>
            <w:jc w:val="both"/>
            <w:divId w:val="320350882"/>
          </w:pPr>
          <w:r w:rsidRPr="00325E09">
            <w:t> </w:t>
          </w:r>
        </w:p>
        <w:p w:rsidR="000D7012" w:rsidRPr="00325E09" w:rsidRDefault="000D7012" w:rsidP="00325E09">
          <w:pPr>
            <w:pStyle w:val="NormalWeb"/>
            <w:spacing w:before="0" w:beforeAutospacing="0" w:after="0" w:afterAutospacing="0"/>
            <w:jc w:val="both"/>
            <w:divId w:val="320350882"/>
          </w:pPr>
          <w:r w:rsidRPr="00325E09">
            <w:t>H.B. 2893 seeks to bring the same consistency to transferring cases governed by the Estates Code and the Government Code, standardize the court case transfer process between court clerk's offices, and preserve the integrity of the original documents.</w:t>
          </w:r>
        </w:p>
        <w:p w:rsidR="000D7012" w:rsidRPr="00325E09" w:rsidRDefault="000D7012" w:rsidP="00325E09">
          <w:pPr>
            <w:pStyle w:val="NormalWeb"/>
            <w:spacing w:before="0" w:beforeAutospacing="0" w:after="0" w:afterAutospacing="0"/>
            <w:jc w:val="both"/>
            <w:divId w:val="320350882"/>
          </w:pPr>
          <w:r w:rsidRPr="00325E09">
            <w:t> </w:t>
          </w:r>
        </w:p>
        <w:p w:rsidR="000D7012" w:rsidRPr="00325E09" w:rsidRDefault="000D7012" w:rsidP="00325E09">
          <w:pPr>
            <w:pStyle w:val="NormalWeb"/>
            <w:spacing w:before="0" w:beforeAutospacing="0" w:after="0" w:afterAutospacing="0"/>
            <w:jc w:val="both"/>
            <w:divId w:val="320350882"/>
          </w:pPr>
          <w:r w:rsidRPr="00325E09">
            <w:t>(Original Author's/Sponsor's Statement of Intent)</w:t>
          </w:r>
        </w:p>
        <w:p w:rsidR="000D7012" w:rsidRPr="00D70925" w:rsidRDefault="000D7012" w:rsidP="00325E09">
          <w:pPr>
            <w:spacing w:after="0" w:line="240" w:lineRule="auto"/>
            <w:jc w:val="both"/>
            <w:rPr>
              <w:rFonts w:eastAsia="Times New Roman" w:cs="Times New Roman"/>
              <w:bCs/>
              <w:szCs w:val="24"/>
            </w:rPr>
          </w:pPr>
        </w:p>
      </w:sdtContent>
    </w:sdt>
    <w:p w:rsidR="000D7012" w:rsidRDefault="000D70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2893 </w:t>
      </w:r>
      <w:bookmarkStart w:id="1" w:name="AmendsCurrentLaw"/>
      <w:bookmarkEnd w:id="1"/>
      <w:r>
        <w:rPr>
          <w:rFonts w:cs="Times New Roman"/>
          <w:szCs w:val="24"/>
        </w:rPr>
        <w:t xml:space="preserve">amends current law </w:t>
      </w:r>
      <w:r w:rsidRPr="00325E09">
        <w:rPr>
          <w:rFonts w:cs="Times New Roman"/>
          <w:szCs w:val="24"/>
        </w:rPr>
        <w:t>relating to the procedures for transferring certain cases and proceedings between courts.</w:t>
      </w:r>
    </w:p>
    <w:p w:rsidR="000D7012" w:rsidRPr="00325E09" w:rsidRDefault="000D7012" w:rsidP="000F1DF9">
      <w:pPr>
        <w:spacing w:after="0" w:line="240" w:lineRule="auto"/>
        <w:jc w:val="both"/>
        <w:rPr>
          <w:rFonts w:eastAsia="Times New Roman" w:cs="Times New Roman"/>
          <w:szCs w:val="24"/>
        </w:rPr>
      </w:pPr>
    </w:p>
    <w:p w:rsidR="000D7012" w:rsidRPr="005C2A78" w:rsidRDefault="000D70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90AAE9AE7A4ECA836992001C842432"/>
          </w:placeholder>
        </w:sdtPr>
        <w:sdtContent>
          <w:r>
            <w:rPr>
              <w:rFonts w:eastAsia="Times New Roman" w:cs="Times New Roman"/>
              <w:b/>
              <w:szCs w:val="24"/>
              <w:u w:val="single"/>
            </w:rPr>
            <w:t>RULEMAKING AUTHORITY</w:t>
          </w:r>
        </w:sdtContent>
      </w:sdt>
    </w:p>
    <w:p w:rsidR="000D7012" w:rsidRPr="006529C4" w:rsidRDefault="000D7012" w:rsidP="00774EC7">
      <w:pPr>
        <w:spacing w:after="0" w:line="240" w:lineRule="auto"/>
        <w:jc w:val="both"/>
        <w:rPr>
          <w:rFonts w:cs="Times New Roman"/>
          <w:szCs w:val="24"/>
        </w:rPr>
      </w:pPr>
    </w:p>
    <w:p w:rsidR="000D7012" w:rsidRPr="006529C4" w:rsidRDefault="000D7012" w:rsidP="00325E09">
      <w:pPr>
        <w:rPr>
          <w:rFonts w:cs="Times New Roman"/>
          <w:szCs w:val="24"/>
        </w:rPr>
      </w:pPr>
      <w:r w:rsidRPr="00325E09">
        <w:rPr>
          <w:rFonts w:cs="Times New Roman"/>
          <w:szCs w:val="24"/>
        </w:rPr>
        <w:t>Rulemaking authority is expressly granted to  the Office of Court Administration of the Texas Judicial System in SECTION 12 of this bill.</w:t>
      </w:r>
    </w:p>
    <w:p w:rsidR="000D7012" w:rsidRPr="005C2A78" w:rsidRDefault="000D7012" w:rsidP="00DA332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77E6BD6980C4ACC85373254B4D568EC"/>
          </w:placeholder>
        </w:sdtPr>
        <w:sdtContent>
          <w:r>
            <w:rPr>
              <w:rFonts w:eastAsia="Times New Roman" w:cs="Times New Roman"/>
              <w:b/>
              <w:szCs w:val="24"/>
              <w:u w:val="single"/>
            </w:rPr>
            <w:t>SECTION BY SECTION ANALYSIS</w:t>
          </w:r>
        </w:sdtContent>
      </w:sdt>
    </w:p>
    <w:p w:rsidR="000D7012" w:rsidRPr="005C2A78"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jc w:val="both"/>
        <w:rPr>
          <w:rFonts w:eastAsia="Times New Roman" w:cs="Times New Roman"/>
          <w:szCs w:val="24"/>
        </w:rPr>
      </w:pPr>
      <w:r w:rsidRPr="005C2A78">
        <w:rPr>
          <w:rFonts w:eastAsia="Times New Roman" w:cs="Times New Roman"/>
          <w:szCs w:val="24"/>
        </w:rPr>
        <w:t>SECTION 1.</w:t>
      </w:r>
      <w:r w:rsidRPr="00DD294A">
        <w:t xml:space="preserve"> </w:t>
      </w:r>
      <w:r>
        <w:t xml:space="preserve">Amends </w:t>
      </w:r>
      <w:r w:rsidRPr="00DD294A">
        <w:rPr>
          <w:rFonts w:eastAsia="Times New Roman" w:cs="Times New Roman"/>
          <w:szCs w:val="24"/>
        </w:rPr>
        <w:t>Section 33.101, Estates Code, as follows:</w:t>
      </w:r>
    </w:p>
    <w:p w:rsidR="000D7012" w:rsidRPr="00DD294A" w:rsidRDefault="000D7012" w:rsidP="00DA332B">
      <w:pPr>
        <w:spacing w:after="0" w:line="240" w:lineRule="auto"/>
        <w:jc w:val="both"/>
        <w:rPr>
          <w:rFonts w:eastAsia="Times New Roman" w:cs="Times New Roman"/>
          <w:szCs w:val="24"/>
        </w:rPr>
      </w:pPr>
    </w:p>
    <w:p w:rsidR="000D7012" w:rsidRPr="005C2A78"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Sec. 33.101. TRANSFER TO OTHER COUNTY IN WHICH VENUE IS PROPER.</w:t>
      </w:r>
      <w:r>
        <w:rPr>
          <w:rFonts w:eastAsia="Times New Roman" w:cs="Times New Roman"/>
          <w:szCs w:val="24"/>
        </w:rPr>
        <w:t xml:space="preserve"> Requires the court clerk, i</w:t>
      </w:r>
      <w:r w:rsidRPr="00DD294A">
        <w:rPr>
          <w:rFonts w:eastAsia="Times New Roman" w:cs="Times New Roman"/>
          <w:szCs w:val="24"/>
        </w:rPr>
        <w:t xml:space="preserve">f probate proceedings involving the same estate are commenced in more than one county and the court making a determination of venue as provided by Section 33.053 </w:t>
      </w:r>
      <w:r>
        <w:rPr>
          <w:rFonts w:eastAsia="Times New Roman" w:cs="Times New Roman"/>
          <w:szCs w:val="24"/>
        </w:rPr>
        <w:t xml:space="preserve">(Probate Proceedings in More Than One County) </w:t>
      </w:r>
      <w:r w:rsidRPr="00DD294A">
        <w:rPr>
          <w:rFonts w:eastAsia="Times New Roman" w:cs="Times New Roman"/>
          <w:szCs w:val="24"/>
        </w:rPr>
        <w:t xml:space="preserve">determines that venue is proper in another county, </w:t>
      </w:r>
      <w:r>
        <w:rPr>
          <w:rFonts w:eastAsia="Times New Roman" w:cs="Times New Roman"/>
          <w:szCs w:val="24"/>
        </w:rPr>
        <w:t>to</w:t>
      </w:r>
      <w:r w:rsidRPr="00DD294A">
        <w:rPr>
          <w:rFonts w:eastAsia="Times New Roman" w:cs="Times New Roman"/>
          <w:szCs w:val="24"/>
        </w:rPr>
        <w:t xml:space="preserve"> transmit the file for the proceeding in accordance with the procedures provided by Section 33.105</w:t>
      </w:r>
      <w:r>
        <w:rPr>
          <w:rFonts w:eastAsia="Times New Roman" w:cs="Times New Roman"/>
          <w:szCs w:val="24"/>
        </w:rPr>
        <w:t xml:space="preserve">, rather than </w:t>
      </w:r>
      <w:r w:rsidRPr="00DD294A">
        <w:rPr>
          <w:rFonts w:eastAsia="Times New Roman" w:cs="Times New Roman"/>
          <w:szCs w:val="24"/>
        </w:rPr>
        <w:t>make and retain a copy of the entire file in the case and transmit the original file in electronic or paper for</w:t>
      </w:r>
      <w:r>
        <w:rPr>
          <w:rFonts w:eastAsia="Times New Roman" w:cs="Times New Roman"/>
          <w:szCs w:val="24"/>
        </w:rPr>
        <w:t>m,</w:t>
      </w:r>
      <w:r w:rsidRPr="00DD294A">
        <w:rPr>
          <w:rFonts w:eastAsia="Times New Roman" w:cs="Times New Roman"/>
          <w:szCs w:val="24"/>
        </w:rPr>
        <w:t xml:space="preserve"> to the court in the county in which venue is proper. </w:t>
      </w:r>
    </w:p>
    <w:p w:rsidR="000D7012" w:rsidRPr="005C2A78"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jc w:val="both"/>
        <w:rPr>
          <w:rFonts w:eastAsia="Times New Roman" w:cs="Times New Roman"/>
          <w:szCs w:val="24"/>
        </w:rPr>
      </w:pPr>
      <w:r w:rsidRPr="005C2A78">
        <w:rPr>
          <w:rFonts w:eastAsia="Times New Roman" w:cs="Times New Roman"/>
          <w:szCs w:val="24"/>
        </w:rPr>
        <w:t>SECTION 2.</w:t>
      </w:r>
      <w:r w:rsidRPr="00DD294A">
        <w:t xml:space="preserve"> </w:t>
      </w:r>
      <w:r>
        <w:t xml:space="preserve">Amends </w:t>
      </w:r>
      <w:r w:rsidRPr="00DD294A">
        <w:rPr>
          <w:rFonts w:eastAsia="Times New Roman" w:cs="Times New Roman"/>
          <w:szCs w:val="24"/>
        </w:rPr>
        <w:t>Section 33.102(a), Estates Code, as follows:</w:t>
      </w:r>
    </w:p>
    <w:p w:rsidR="000D7012" w:rsidRPr="00DD294A" w:rsidRDefault="000D7012" w:rsidP="00DA332B">
      <w:pPr>
        <w:spacing w:after="0" w:line="240" w:lineRule="auto"/>
        <w:jc w:val="both"/>
        <w:rPr>
          <w:rFonts w:eastAsia="Times New Roman" w:cs="Times New Roman"/>
          <w:szCs w:val="24"/>
        </w:rPr>
      </w:pPr>
    </w:p>
    <w:p w:rsidR="000D7012" w:rsidRPr="005C2A78"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(a) </w:t>
      </w:r>
      <w:r>
        <w:rPr>
          <w:rFonts w:eastAsia="Times New Roman" w:cs="Times New Roman"/>
          <w:szCs w:val="24"/>
        </w:rPr>
        <w:t>Requires the court, i</w:t>
      </w:r>
      <w:r w:rsidRPr="00DD294A">
        <w:rPr>
          <w:rFonts w:eastAsia="Times New Roman" w:cs="Times New Roman"/>
          <w:szCs w:val="24"/>
        </w:rPr>
        <w:t xml:space="preserve">f it appears to the court at any time before the final order in a probate proceeding is rendered that the court does not have priority of venue over the proceeding, </w:t>
      </w:r>
      <w:r>
        <w:rPr>
          <w:rFonts w:eastAsia="Times New Roman" w:cs="Times New Roman"/>
          <w:szCs w:val="24"/>
        </w:rPr>
        <w:t>to</w:t>
      </w:r>
      <w:r w:rsidRPr="00C85F0D">
        <w:rPr>
          <w:rFonts w:eastAsia="Times New Roman" w:cs="Times New Roman"/>
          <w:szCs w:val="24"/>
        </w:rPr>
        <w:t xml:space="preserve"> </w:t>
      </w:r>
      <w:r w:rsidRPr="00DD294A">
        <w:rPr>
          <w:rFonts w:eastAsia="Times New Roman" w:cs="Times New Roman"/>
          <w:szCs w:val="24"/>
        </w:rPr>
        <w:t>transfer the proceeding, on the application of an interested person, to the proper county by transmitting the file for the proceeding in accordance with the procedures provided by Section 33.105 to the proper court in that county</w:t>
      </w:r>
      <w:r>
        <w:rPr>
          <w:rFonts w:eastAsia="Times New Roman" w:cs="Times New Roman"/>
          <w:szCs w:val="24"/>
        </w:rPr>
        <w:t xml:space="preserve">, rather than transmitting </w:t>
      </w:r>
      <w:r w:rsidRPr="00DD294A">
        <w:rPr>
          <w:rFonts w:eastAsia="Times New Roman" w:cs="Times New Roman"/>
          <w:szCs w:val="24"/>
        </w:rPr>
        <w:t>in electronic or paper form the original file in the case and</w:t>
      </w:r>
      <w:r>
        <w:rPr>
          <w:rFonts w:eastAsia="Times New Roman" w:cs="Times New Roman"/>
          <w:szCs w:val="24"/>
        </w:rPr>
        <w:t xml:space="preserve"> </w:t>
      </w:r>
      <w:r w:rsidRPr="00DD294A">
        <w:rPr>
          <w:rFonts w:eastAsia="Times New Roman" w:cs="Times New Roman"/>
          <w:szCs w:val="24"/>
        </w:rPr>
        <w:t>certified copies of all entries that have been made in the judge's probate docket in the proceeding.</w:t>
      </w:r>
    </w:p>
    <w:p w:rsidR="000D7012" w:rsidRPr="005C2A78"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D294A">
        <w:rPr>
          <w:rFonts w:eastAsia="Times New Roman" w:cs="Times New Roman"/>
          <w:szCs w:val="24"/>
        </w:rPr>
        <w:t>Section 33.103(b), Estates Code, as follows:</w:t>
      </w:r>
    </w:p>
    <w:p w:rsidR="000D7012" w:rsidRPr="00DD294A" w:rsidRDefault="000D7012" w:rsidP="00DA332B">
      <w:pPr>
        <w:spacing w:after="0" w:line="240" w:lineRule="auto"/>
        <w:jc w:val="both"/>
        <w:rPr>
          <w:rFonts w:eastAsia="Times New Roman" w:cs="Times New Roman"/>
          <w:szCs w:val="24"/>
        </w:rPr>
      </w:pPr>
    </w:p>
    <w:p w:rsidR="000D7012"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(b) </w:t>
      </w:r>
      <w:r>
        <w:rPr>
          <w:rFonts w:eastAsia="Times New Roman" w:cs="Times New Roman"/>
          <w:szCs w:val="24"/>
        </w:rPr>
        <w:t>Requires t</w:t>
      </w:r>
      <w:r w:rsidRPr="00DD294A">
        <w:rPr>
          <w:rFonts w:eastAsia="Times New Roman" w:cs="Times New Roman"/>
          <w:szCs w:val="24"/>
        </w:rPr>
        <w:t xml:space="preserve">he clerk of the court from which the probate proceeding described by Subsection (a) is transferred </w:t>
      </w:r>
      <w:r>
        <w:rPr>
          <w:rFonts w:eastAsia="Times New Roman" w:cs="Times New Roman"/>
          <w:szCs w:val="24"/>
        </w:rPr>
        <w:t>to</w:t>
      </w:r>
      <w:r w:rsidRPr="00DD294A">
        <w:rPr>
          <w:rFonts w:eastAsia="Times New Roman" w:cs="Times New Roman"/>
          <w:szCs w:val="24"/>
        </w:rPr>
        <w:t xml:space="preserve"> transmit the file for the proceeding in accordance with the procedures provided by Section 33.105 to the court to which the proceeding is transferred</w:t>
      </w:r>
      <w:r>
        <w:rPr>
          <w:rFonts w:eastAsia="Times New Roman" w:cs="Times New Roman"/>
          <w:szCs w:val="24"/>
        </w:rPr>
        <w:t xml:space="preserve">, rather than transmit the original file in the proceeding and a certified copy of the index. </w:t>
      </w:r>
    </w:p>
    <w:p w:rsidR="000D7012"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jc w:val="both"/>
        <w:rPr>
          <w:rFonts w:eastAsia="Times New Roman" w:cs="Times New Roman"/>
          <w:szCs w:val="24"/>
        </w:rPr>
      </w:pPr>
      <w:r w:rsidRPr="00DD294A">
        <w:rPr>
          <w:rFonts w:eastAsia="Times New Roman" w:cs="Times New Roman"/>
          <w:szCs w:val="24"/>
        </w:rPr>
        <w:t xml:space="preserve">SECTION 4. </w:t>
      </w:r>
      <w:r>
        <w:rPr>
          <w:rFonts w:eastAsia="Times New Roman" w:cs="Times New Roman"/>
          <w:szCs w:val="24"/>
        </w:rPr>
        <w:t>Amends</w:t>
      </w:r>
      <w:r w:rsidRPr="00DD294A">
        <w:rPr>
          <w:rFonts w:eastAsia="Times New Roman" w:cs="Times New Roman"/>
          <w:szCs w:val="24"/>
        </w:rPr>
        <w:t xml:space="preserve"> Subchapter C, Chapter 33, Estates Code, by adding Section 33.105</w:t>
      </w:r>
      <w:r>
        <w:rPr>
          <w:rFonts w:eastAsia="Times New Roman" w:cs="Times New Roman"/>
          <w:szCs w:val="24"/>
        </w:rPr>
        <w:t xml:space="preserve">, </w:t>
      </w:r>
      <w:r w:rsidRPr="00DD294A">
        <w:rPr>
          <w:rFonts w:eastAsia="Times New Roman" w:cs="Times New Roman"/>
          <w:szCs w:val="24"/>
        </w:rPr>
        <w:t>as follows:</w:t>
      </w:r>
    </w:p>
    <w:p w:rsidR="000D7012" w:rsidRPr="00DD294A"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Sec. 33.105. TRANSFER OF PROBATE PROCEEDING RECORD. (a) </w:t>
      </w:r>
      <w:r>
        <w:rPr>
          <w:rFonts w:eastAsia="Times New Roman" w:cs="Times New Roman"/>
          <w:szCs w:val="24"/>
        </w:rPr>
        <w:t xml:space="preserve">Requires </w:t>
      </w:r>
      <w:r w:rsidRPr="00DD294A">
        <w:rPr>
          <w:rFonts w:eastAsia="Times New Roman" w:cs="Times New Roman"/>
          <w:szCs w:val="24"/>
        </w:rPr>
        <w:t>the clerk of the transferring cour</w:t>
      </w:r>
      <w:r>
        <w:rPr>
          <w:rFonts w:eastAsia="Times New Roman" w:cs="Times New Roman"/>
          <w:szCs w:val="24"/>
        </w:rPr>
        <w:t>t, i</w:t>
      </w:r>
      <w:r w:rsidRPr="00DD294A">
        <w:rPr>
          <w:rFonts w:eastAsia="Times New Roman" w:cs="Times New Roman"/>
          <w:szCs w:val="24"/>
        </w:rPr>
        <w:t xml:space="preserve">f a probate proceeding is transferred to a court in another county under </w:t>
      </w:r>
      <w:r>
        <w:rPr>
          <w:rFonts w:eastAsia="Times New Roman" w:cs="Times New Roman"/>
          <w:szCs w:val="24"/>
        </w:rPr>
        <w:t>C</w:t>
      </w:r>
      <w:r w:rsidRPr="00DD294A">
        <w:rPr>
          <w:rFonts w:eastAsia="Times New Roman" w:cs="Times New Roman"/>
          <w:szCs w:val="24"/>
        </w:rPr>
        <w:t>hapter</w:t>
      </w:r>
      <w:r>
        <w:rPr>
          <w:rFonts w:eastAsia="Times New Roman" w:cs="Times New Roman"/>
          <w:szCs w:val="24"/>
        </w:rPr>
        <w:t xml:space="preserve"> 33 (Venue)</w:t>
      </w:r>
      <w:r w:rsidRPr="00DD294A">
        <w:rPr>
          <w:rFonts w:eastAsia="Times New Roman" w:cs="Times New Roman"/>
          <w:szCs w:val="24"/>
        </w:rPr>
        <w:t xml:space="preserve">, </w:t>
      </w:r>
      <w:r>
        <w:rPr>
          <w:rFonts w:eastAsia="Times New Roman" w:cs="Times New Roman"/>
          <w:szCs w:val="24"/>
        </w:rPr>
        <w:t>to</w:t>
      </w:r>
      <w:r w:rsidRPr="00DD294A">
        <w:rPr>
          <w:rFonts w:eastAsia="Times New Roman" w:cs="Times New Roman"/>
          <w:szCs w:val="24"/>
        </w:rPr>
        <w:t xml:space="preserve"> send to the clerk of the court to which the proceeding is transferred, using the electronic filing system established under Section 72.031</w:t>
      </w:r>
      <w:r>
        <w:rPr>
          <w:rFonts w:eastAsia="Times New Roman" w:cs="Times New Roman"/>
          <w:szCs w:val="24"/>
        </w:rPr>
        <w:t xml:space="preserve"> (Electronic Filing System)</w:t>
      </w:r>
      <w:r w:rsidRPr="00DD294A">
        <w:rPr>
          <w:rFonts w:eastAsia="Times New Roman" w:cs="Times New Roman"/>
          <w:szCs w:val="24"/>
        </w:rPr>
        <w:t>, Government Code:</w:t>
      </w:r>
    </w:p>
    <w:p w:rsidR="000D7012" w:rsidRPr="00DD294A" w:rsidRDefault="000D7012" w:rsidP="00DA332B">
      <w:pPr>
        <w:spacing w:after="0" w:line="240" w:lineRule="auto"/>
        <w:ind w:left="1440"/>
        <w:jc w:val="both"/>
        <w:rPr>
          <w:rFonts w:eastAsia="Times New Roman" w:cs="Times New Roman"/>
          <w:szCs w:val="24"/>
        </w:rPr>
      </w:pPr>
    </w:p>
    <w:p w:rsidR="000D7012" w:rsidRPr="00DD294A" w:rsidRDefault="000D7012" w:rsidP="00DA332B">
      <w:pPr>
        <w:spacing w:after="0" w:line="240" w:lineRule="auto"/>
        <w:ind w:left="2160"/>
        <w:jc w:val="both"/>
        <w:rPr>
          <w:rFonts w:eastAsia="Times New Roman" w:cs="Times New Roman"/>
          <w:szCs w:val="24"/>
        </w:rPr>
      </w:pPr>
      <w:r w:rsidRPr="00DD294A">
        <w:rPr>
          <w:rFonts w:eastAsia="Times New Roman" w:cs="Times New Roman"/>
          <w:szCs w:val="24"/>
        </w:rPr>
        <w:t>(1) a transfer certificate and index of transferred documents;</w:t>
      </w:r>
    </w:p>
    <w:p w:rsidR="000D7012" w:rsidRPr="00DD294A" w:rsidRDefault="000D7012" w:rsidP="00DA332B">
      <w:pPr>
        <w:spacing w:after="0" w:line="240" w:lineRule="auto"/>
        <w:ind w:left="2160"/>
        <w:jc w:val="both"/>
        <w:rPr>
          <w:rFonts w:eastAsia="Times New Roman" w:cs="Times New Roman"/>
          <w:szCs w:val="24"/>
        </w:rPr>
      </w:pPr>
    </w:p>
    <w:p w:rsidR="000D7012" w:rsidRPr="00DD294A" w:rsidRDefault="000D7012" w:rsidP="00DA332B">
      <w:pPr>
        <w:spacing w:after="0" w:line="240" w:lineRule="auto"/>
        <w:ind w:left="2160"/>
        <w:jc w:val="both"/>
        <w:rPr>
          <w:rFonts w:eastAsia="Times New Roman" w:cs="Times New Roman"/>
          <w:szCs w:val="24"/>
        </w:rPr>
      </w:pPr>
      <w:r w:rsidRPr="00DD294A">
        <w:rPr>
          <w:rFonts w:eastAsia="Times New Roman" w:cs="Times New Roman"/>
          <w:szCs w:val="24"/>
        </w:rPr>
        <w:t>(2) a copy of each final order;</w:t>
      </w:r>
    </w:p>
    <w:p w:rsidR="000D7012" w:rsidRPr="00DD294A" w:rsidRDefault="000D7012" w:rsidP="00DA332B">
      <w:pPr>
        <w:spacing w:after="0" w:line="240" w:lineRule="auto"/>
        <w:ind w:left="2160"/>
        <w:jc w:val="both"/>
        <w:rPr>
          <w:rFonts w:eastAsia="Times New Roman" w:cs="Times New Roman"/>
          <w:szCs w:val="24"/>
        </w:rPr>
      </w:pPr>
    </w:p>
    <w:p w:rsidR="000D7012" w:rsidRPr="00DD294A" w:rsidRDefault="000D7012" w:rsidP="00DA332B">
      <w:pPr>
        <w:spacing w:after="0" w:line="240" w:lineRule="auto"/>
        <w:ind w:left="2160"/>
        <w:jc w:val="both"/>
        <w:rPr>
          <w:rFonts w:eastAsia="Times New Roman" w:cs="Times New Roman"/>
          <w:szCs w:val="24"/>
        </w:rPr>
      </w:pPr>
      <w:r w:rsidRPr="00DD294A">
        <w:rPr>
          <w:rFonts w:eastAsia="Times New Roman" w:cs="Times New Roman"/>
          <w:szCs w:val="24"/>
        </w:rPr>
        <w:t>(3) a copy of the order of transfer signed by the transferring court;</w:t>
      </w:r>
    </w:p>
    <w:p w:rsidR="000D7012" w:rsidRPr="00DD294A" w:rsidRDefault="000D7012" w:rsidP="00DA332B">
      <w:pPr>
        <w:spacing w:after="0" w:line="240" w:lineRule="auto"/>
        <w:ind w:left="2160"/>
        <w:jc w:val="both"/>
        <w:rPr>
          <w:rFonts w:eastAsia="Times New Roman" w:cs="Times New Roman"/>
          <w:szCs w:val="24"/>
        </w:rPr>
      </w:pPr>
    </w:p>
    <w:p w:rsidR="000D7012" w:rsidRPr="00DD294A" w:rsidRDefault="000D7012" w:rsidP="00DA332B">
      <w:pPr>
        <w:spacing w:after="0" w:line="240" w:lineRule="auto"/>
        <w:ind w:left="2160"/>
        <w:jc w:val="both"/>
        <w:rPr>
          <w:rFonts w:eastAsia="Times New Roman" w:cs="Times New Roman"/>
          <w:szCs w:val="24"/>
        </w:rPr>
      </w:pPr>
      <w:r w:rsidRPr="00DD294A">
        <w:rPr>
          <w:rFonts w:eastAsia="Times New Roman" w:cs="Times New Roman"/>
          <w:szCs w:val="24"/>
        </w:rPr>
        <w:t>(4) a copy of the original papers filed in the transferring court, including a copy of any will;</w:t>
      </w:r>
    </w:p>
    <w:p w:rsidR="000D7012" w:rsidRPr="00DD294A" w:rsidRDefault="000D7012" w:rsidP="00DA332B">
      <w:pPr>
        <w:spacing w:after="0" w:line="240" w:lineRule="auto"/>
        <w:ind w:left="2160"/>
        <w:jc w:val="both"/>
        <w:rPr>
          <w:rFonts w:eastAsia="Times New Roman" w:cs="Times New Roman"/>
          <w:szCs w:val="24"/>
        </w:rPr>
      </w:pPr>
    </w:p>
    <w:p w:rsidR="000D7012" w:rsidRPr="00DD294A" w:rsidRDefault="000D7012" w:rsidP="00DA332B">
      <w:pPr>
        <w:spacing w:after="0" w:line="240" w:lineRule="auto"/>
        <w:ind w:left="2160"/>
        <w:jc w:val="both"/>
        <w:rPr>
          <w:rFonts w:eastAsia="Times New Roman" w:cs="Times New Roman"/>
          <w:szCs w:val="24"/>
        </w:rPr>
      </w:pPr>
      <w:r w:rsidRPr="00DD294A">
        <w:rPr>
          <w:rFonts w:eastAsia="Times New Roman" w:cs="Times New Roman"/>
          <w:szCs w:val="24"/>
        </w:rPr>
        <w:t>(5) a copy of the transfer certificate and index of transferred documents from each previous transfer; and</w:t>
      </w:r>
    </w:p>
    <w:p w:rsidR="000D7012" w:rsidRPr="00DD294A" w:rsidRDefault="000D7012" w:rsidP="00DA332B">
      <w:pPr>
        <w:spacing w:after="0" w:line="240" w:lineRule="auto"/>
        <w:ind w:left="2160"/>
        <w:jc w:val="both"/>
        <w:rPr>
          <w:rFonts w:eastAsia="Times New Roman" w:cs="Times New Roman"/>
          <w:szCs w:val="24"/>
        </w:rPr>
      </w:pPr>
    </w:p>
    <w:p w:rsidR="000D7012" w:rsidRPr="00DD294A" w:rsidRDefault="000D7012" w:rsidP="00DA332B">
      <w:pPr>
        <w:spacing w:after="0" w:line="240" w:lineRule="auto"/>
        <w:ind w:left="2160"/>
        <w:jc w:val="both"/>
        <w:rPr>
          <w:rFonts w:eastAsia="Times New Roman" w:cs="Times New Roman"/>
          <w:szCs w:val="24"/>
        </w:rPr>
      </w:pPr>
      <w:r w:rsidRPr="00DD294A">
        <w:rPr>
          <w:rFonts w:eastAsia="Times New Roman" w:cs="Times New Roman"/>
          <w:szCs w:val="24"/>
        </w:rPr>
        <w:t>(6) a bill of any costs accrued in the transferring court.</w:t>
      </w:r>
    </w:p>
    <w:p w:rsidR="000D7012" w:rsidRPr="00DD294A" w:rsidRDefault="000D7012" w:rsidP="00DA332B">
      <w:pPr>
        <w:spacing w:after="0" w:line="240" w:lineRule="auto"/>
        <w:ind w:left="1440"/>
        <w:jc w:val="both"/>
        <w:rPr>
          <w:rFonts w:eastAsia="Times New Roman" w:cs="Times New Roman"/>
          <w:szCs w:val="24"/>
        </w:rPr>
      </w:pPr>
    </w:p>
    <w:p w:rsidR="000D7012" w:rsidRPr="00DD294A" w:rsidRDefault="000D7012" w:rsidP="00DA332B">
      <w:pPr>
        <w:spacing w:after="0" w:line="240" w:lineRule="auto"/>
        <w:ind w:left="1440"/>
        <w:jc w:val="both"/>
        <w:rPr>
          <w:rFonts w:eastAsia="Times New Roman" w:cs="Times New Roman"/>
          <w:szCs w:val="24"/>
        </w:rPr>
      </w:pPr>
      <w:r w:rsidRPr="00DD294A">
        <w:rPr>
          <w:rFonts w:eastAsia="Times New Roman" w:cs="Times New Roman"/>
          <w:szCs w:val="24"/>
        </w:rPr>
        <w:t xml:space="preserve">(b)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use the standardized transfer certificate and index of transferred documents form developed by the Office of Court Administration of the Texas Judicial System </w:t>
      </w:r>
      <w:r>
        <w:rPr>
          <w:rFonts w:eastAsia="Times New Roman" w:cs="Times New Roman"/>
          <w:szCs w:val="24"/>
        </w:rPr>
        <w:t xml:space="preserve">(OCA) </w:t>
      </w:r>
      <w:r w:rsidRPr="00DD294A">
        <w:rPr>
          <w:rFonts w:eastAsia="Times New Roman" w:cs="Times New Roman"/>
          <w:szCs w:val="24"/>
        </w:rPr>
        <w:t>under Section 72.037</w:t>
      </w:r>
      <w:r>
        <w:rPr>
          <w:rFonts w:eastAsia="Times New Roman" w:cs="Times New Roman"/>
          <w:szCs w:val="24"/>
        </w:rPr>
        <w:t xml:space="preserve"> (Transfer Certificate and Index of Transferred Documents Form)</w:t>
      </w:r>
      <w:r w:rsidRPr="00DD294A">
        <w:rPr>
          <w:rFonts w:eastAsia="Times New Roman" w:cs="Times New Roman"/>
          <w:szCs w:val="24"/>
        </w:rPr>
        <w:t>, Government Code, when transferring a proceeding under this section.</w:t>
      </w:r>
    </w:p>
    <w:p w:rsidR="000D7012" w:rsidRPr="00DD294A" w:rsidRDefault="000D7012" w:rsidP="00DA332B">
      <w:pPr>
        <w:spacing w:after="0" w:line="240" w:lineRule="auto"/>
        <w:ind w:left="1440"/>
        <w:jc w:val="both"/>
        <w:rPr>
          <w:rFonts w:eastAsia="Times New Roman" w:cs="Times New Roman"/>
          <w:szCs w:val="24"/>
        </w:rPr>
      </w:pPr>
    </w:p>
    <w:p w:rsidR="000D7012" w:rsidRPr="00DD294A" w:rsidRDefault="000D7012" w:rsidP="00DA332B">
      <w:pPr>
        <w:spacing w:after="0" w:line="240" w:lineRule="auto"/>
        <w:ind w:left="1440"/>
        <w:jc w:val="both"/>
        <w:rPr>
          <w:rFonts w:eastAsia="Times New Roman" w:cs="Times New Roman"/>
          <w:szCs w:val="24"/>
        </w:rPr>
      </w:pPr>
      <w:r w:rsidRPr="00DD294A">
        <w:rPr>
          <w:rFonts w:eastAsia="Times New Roman" w:cs="Times New Roman"/>
          <w:szCs w:val="24"/>
        </w:rPr>
        <w:t xml:space="preserve">(c)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keep a copy of the documents transferred under Subsection (a).</w:t>
      </w:r>
    </w:p>
    <w:p w:rsidR="000D7012" w:rsidRPr="00DD294A" w:rsidRDefault="000D7012" w:rsidP="00DA332B">
      <w:pPr>
        <w:spacing w:after="0" w:line="240" w:lineRule="auto"/>
        <w:ind w:left="1440"/>
        <w:jc w:val="both"/>
        <w:rPr>
          <w:rFonts w:eastAsia="Times New Roman" w:cs="Times New Roman"/>
          <w:szCs w:val="24"/>
        </w:rPr>
      </w:pPr>
    </w:p>
    <w:p w:rsidR="000D7012" w:rsidRPr="00DD294A" w:rsidRDefault="000D7012" w:rsidP="00DA332B">
      <w:pPr>
        <w:spacing w:after="0" w:line="240" w:lineRule="auto"/>
        <w:ind w:left="1440"/>
        <w:jc w:val="both"/>
        <w:rPr>
          <w:rFonts w:eastAsia="Times New Roman" w:cs="Times New Roman"/>
          <w:szCs w:val="24"/>
        </w:rPr>
      </w:pPr>
      <w:r w:rsidRPr="00DD294A">
        <w:rPr>
          <w:rFonts w:eastAsia="Times New Roman" w:cs="Times New Roman"/>
          <w:szCs w:val="24"/>
        </w:rPr>
        <w:t>(d)</w:t>
      </w:r>
      <w:r>
        <w:rPr>
          <w:rFonts w:eastAsia="Times New Roman" w:cs="Times New Roman"/>
          <w:szCs w:val="24"/>
        </w:rPr>
        <w:t xml:space="preserve"> Requires t</w:t>
      </w:r>
      <w:r w:rsidRPr="00DD294A">
        <w:rPr>
          <w:rFonts w:eastAsia="Times New Roman" w:cs="Times New Roman"/>
          <w:szCs w:val="24"/>
        </w:rPr>
        <w:t xml:space="preserve">he clerk of the court to which the proceeding is transferred </w:t>
      </w:r>
      <w:r>
        <w:rPr>
          <w:rFonts w:eastAsia="Times New Roman" w:cs="Times New Roman"/>
          <w:szCs w:val="24"/>
        </w:rPr>
        <w:t>to</w:t>
      </w:r>
      <w:r w:rsidRPr="00DD294A">
        <w:rPr>
          <w:rFonts w:eastAsia="Times New Roman" w:cs="Times New Roman"/>
          <w:szCs w:val="24"/>
        </w:rPr>
        <w:t>:</w:t>
      </w:r>
    </w:p>
    <w:p w:rsidR="000D7012" w:rsidRPr="00DD294A" w:rsidRDefault="000D7012" w:rsidP="00DA332B">
      <w:pPr>
        <w:spacing w:after="0" w:line="240" w:lineRule="auto"/>
        <w:ind w:left="1440"/>
        <w:jc w:val="both"/>
        <w:rPr>
          <w:rFonts w:eastAsia="Times New Roman" w:cs="Times New Roman"/>
          <w:szCs w:val="24"/>
        </w:rPr>
      </w:pPr>
    </w:p>
    <w:p w:rsidR="000D7012" w:rsidRPr="00DD294A" w:rsidRDefault="000D7012" w:rsidP="00DA332B">
      <w:pPr>
        <w:spacing w:after="0" w:line="240" w:lineRule="auto"/>
        <w:ind w:left="2160"/>
        <w:jc w:val="both"/>
        <w:rPr>
          <w:rFonts w:eastAsia="Times New Roman" w:cs="Times New Roman"/>
          <w:szCs w:val="24"/>
        </w:rPr>
      </w:pPr>
      <w:r w:rsidRPr="00DD294A">
        <w:rPr>
          <w:rFonts w:eastAsia="Times New Roman" w:cs="Times New Roman"/>
          <w:szCs w:val="24"/>
        </w:rPr>
        <w:t>(1) accept documents transferred under Subsection (a);</w:t>
      </w:r>
    </w:p>
    <w:p w:rsidR="000D7012" w:rsidRPr="00DD294A" w:rsidRDefault="000D7012" w:rsidP="00DA332B">
      <w:pPr>
        <w:spacing w:after="0" w:line="240" w:lineRule="auto"/>
        <w:ind w:left="2160"/>
        <w:jc w:val="both"/>
        <w:rPr>
          <w:rFonts w:eastAsia="Times New Roman" w:cs="Times New Roman"/>
          <w:szCs w:val="24"/>
        </w:rPr>
      </w:pPr>
    </w:p>
    <w:p w:rsidR="000D7012" w:rsidRPr="00DD294A" w:rsidRDefault="000D7012" w:rsidP="00DA332B">
      <w:pPr>
        <w:spacing w:after="0" w:line="240" w:lineRule="auto"/>
        <w:ind w:left="2160"/>
        <w:jc w:val="both"/>
        <w:rPr>
          <w:rFonts w:eastAsia="Times New Roman" w:cs="Times New Roman"/>
          <w:szCs w:val="24"/>
        </w:rPr>
      </w:pPr>
      <w:r w:rsidRPr="00DD294A">
        <w:rPr>
          <w:rFonts w:eastAsia="Times New Roman" w:cs="Times New Roman"/>
          <w:szCs w:val="24"/>
        </w:rPr>
        <w:t>(2) docket the proceeding; and</w:t>
      </w:r>
    </w:p>
    <w:p w:rsidR="000D7012" w:rsidRPr="00DD294A" w:rsidRDefault="000D7012" w:rsidP="00DA332B">
      <w:pPr>
        <w:spacing w:after="0" w:line="240" w:lineRule="auto"/>
        <w:ind w:left="2160"/>
        <w:jc w:val="both"/>
        <w:rPr>
          <w:rFonts w:eastAsia="Times New Roman" w:cs="Times New Roman"/>
          <w:szCs w:val="24"/>
        </w:rPr>
      </w:pPr>
    </w:p>
    <w:p w:rsidR="000D7012" w:rsidRPr="00DD294A" w:rsidRDefault="000D7012" w:rsidP="00DA332B">
      <w:pPr>
        <w:spacing w:after="0" w:line="240" w:lineRule="auto"/>
        <w:ind w:left="2160"/>
        <w:jc w:val="both"/>
        <w:rPr>
          <w:rFonts w:eastAsia="Times New Roman" w:cs="Times New Roman"/>
          <w:szCs w:val="24"/>
        </w:rPr>
      </w:pPr>
      <w:r w:rsidRPr="00DD294A">
        <w:rPr>
          <w:rFonts w:eastAsia="Times New Roman" w:cs="Times New Roman"/>
          <w:szCs w:val="24"/>
        </w:rPr>
        <w:t>(3) notify, using the electronic filing system established under Section 72.031, Government Code, all parties to the proceeding, the clerk of the transferring court, and, if appropriate, the transferring court's local registry that the proceeding has been docketed.</w:t>
      </w:r>
    </w:p>
    <w:p w:rsidR="000D7012" w:rsidRPr="00DD294A" w:rsidRDefault="000D7012" w:rsidP="00DA332B">
      <w:pPr>
        <w:spacing w:after="0" w:line="240" w:lineRule="auto"/>
        <w:ind w:left="1440"/>
        <w:jc w:val="both"/>
        <w:rPr>
          <w:rFonts w:eastAsia="Times New Roman" w:cs="Times New Roman"/>
          <w:szCs w:val="24"/>
        </w:rPr>
      </w:pPr>
    </w:p>
    <w:p w:rsidR="000D7012" w:rsidRPr="00DD294A" w:rsidRDefault="000D7012" w:rsidP="00DA332B">
      <w:pPr>
        <w:spacing w:after="0" w:line="240" w:lineRule="auto"/>
        <w:ind w:left="1440"/>
        <w:jc w:val="both"/>
        <w:rPr>
          <w:rFonts w:eastAsia="Times New Roman" w:cs="Times New Roman"/>
          <w:szCs w:val="24"/>
        </w:rPr>
      </w:pPr>
      <w:r w:rsidRPr="00DD294A">
        <w:rPr>
          <w:rFonts w:eastAsia="Times New Roman" w:cs="Times New Roman"/>
          <w:szCs w:val="24"/>
        </w:rPr>
        <w:t xml:space="preserve">(e) </w:t>
      </w:r>
      <w:r>
        <w:rPr>
          <w:rFonts w:eastAsia="Times New Roman" w:cs="Times New Roman"/>
          <w:szCs w:val="24"/>
        </w:rPr>
        <w:t>Requires t</w:t>
      </w:r>
      <w:r w:rsidRPr="00DD294A">
        <w:rPr>
          <w:rFonts w:eastAsia="Times New Roman" w:cs="Times New Roman"/>
          <w:szCs w:val="24"/>
        </w:rPr>
        <w:t xml:space="preserve">he clerk of the transferee court </w:t>
      </w:r>
      <w:r>
        <w:rPr>
          <w:rFonts w:eastAsia="Times New Roman" w:cs="Times New Roman"/>
          <w:szCs w:val="24"/>
        </w:rPr>
        <w:t>to</w:t>
      </w:r>
      <w:r w:rsidRPr="00DD294A">
        <w:rPr>
          <w:rFonts w:eastAsia="Times New Roman" w:cs="Times New Roman"/>
          <w:szCs w:val="24"/>
        </w:rPr>
        <w:t xml:space="preserve"> physically or electronically mark or stamp the transfer certificate and index of transferred documents to evidence the date and time of acceptance under Subsection (d) but </w:t>
      </w:r>
      <w:r>
        <w:rPr>
          <w:rFonts w:eastAsia="Times New Roman" w:cs="Times New Roman"/>
          <w:szCs w:val="24"/>
        </w:rPr>
        <w:t>prohibits the clerk from</w:t>
      </w:r>
      <w:r w:rsidRPr="00DD294A">
        <w:rPr>
          <w:rFonts w:eastAsia="Times New Roman" w:cs="Times New Roman"/>
          <w:szCs w:val="24"/>
        </w:rPr>
        <w:t xml:space="preserve"> physically or electronically mark</w:t>
      </w:r>
      <w:r>
        <w:rPr>
          <w:rFonts w:eastAsia="Times New Roman" w:cs="Times New Roman"/>
          <w:szCs w:val="24"/>
        </w:rPr>
        <w:t>ing</w:t>
      </w:r>
      <w:r w:rsidRPr="00DD294A">
        <w:rPr>
          <w:rFonts w:eastAsia="Times New Roman" w:cs="Times New Roman"/>
          <w:szCs w:val="24"/>
        </w:rPr>
        <w:t xml:space="preserve"> or stamp</w:t>
      </w:r>
      <w:r>
        <w:rPr>
          <w:rFonts w:eastAsia="Times New Roman" w:cs="Times New Roman"/>
          <w:szCs w:val="24"/>
        </w:rPr>
        <w:t>ing</w:t>
      </w:r>
      <w:r w:rsidRPr="00DD294A">
        <w:rPr>
          <w:rFonts w:eastAsia="Times New Roman" w:cs="Times New Roman"/>
          <w:szCs w:val="24"/>
        </w:rPr>
        <w:t xml:space="preserve"> any other document transferred under Subsection (a).</w:t>
      </w:r>
    </w:p>
    <w:p w:rsidR="000D7012" w:rsidRPr="00DD294A" w:rsidRDefault="000D7012" w:rsidP="00DA332B">
      <w:pPr>
        <w:spacing w:after="0" w:line="240" w:lineRule="auto"/>
        <w:ind w:left="1440"/>
        <w:jc w:val="both"/>
        <w:rPr>
          <w:rFonts w:eastAsia="Times New Roman" w:cs="Times New Roman"/>
          <w:szCs w:val="24"/>
        </w:rPr>
      </w:pPr>
    </w:p>
    <w:p w:rsidR="000D7012" w:rsidRPr="00DD294A" w:rsidRDefault="000D7012" w:rsidP="00DA332B">
      <w:pPr>
        <w:spacing w:after="0" w:line="240" w:lineRule="auto"/>
        <w:ind w:left="1440"/>
        <w:jc w:val="both"/>
        <w:rPr>
          <w:rFonts w:eastAsia="Times New Roman" w:cs="Times New Roman"/>
          <w:szCs w:val="24"/>
        </w:rPr>
      </w:pPr>
      <w:r w:rsidRPr="00DD294A">
        <w:rPr>
          <w:rFonts w:eastAsia="Times New Roman" w:cs="Times New Roman"/>
          <w:szCs w:val="24"/>
        </w:rPr>
        <w:t xml:space="preserve">(f) </w:t>
      </w:r>
      <w:r>
        <w:rPr>
          <w:rFonts w:eastAsia="Times New Roman" w:cs="Times New Roman"/>
          <w:szCs w:val="24"/>
        </w:rPr>
        <w:t>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Chapter 51</w:t>
      </w:r>
      <w:r>
        <w:rPr>
          <w:rFonts w:eastAsia="Times New Roman" w:cs="Times New Roman"/>
          <w:szCs w:val="24"/>
        </w:rPr>
        <w:t xml:space="preserve"> (Clerks)</w:t>
      </w:r>
      <w:r w:rsidRPr="00DD294A">
        <w:rPr>
          <w:rFonts w:eastAsia="Times New Roman" w:cs="Times New Roman"/>
          <w:szCs w:val="24"/>
        </w:rPr>
        <w:t xml:space="preserve">, Government Code, certified or uncertified copies of documents transferred under Subsection (a) but </w:t>
      </w:r>
      <w:r>
        <w:rPr>
          <w:rFonts w:eastAsia="Times New Roman" w:cs="Times New Roman"/>
          <w:szCs w:val="24"/>
        </w:rPr>
        <w:t>requires the clerks to</w:t>
      </w:r>
      <w:r w:rsidRPr="00DD294A">
        <w:rPr>
          <w:rFonts w:eastAsia="Times New Roman" w:cs="Times New Roman"/>
          <w:szCs w:val="24"/>
        </w:rPr>
        <w:t xml:space="preserve"> include a copy of the transfer certificate and index of transferred documents with each document produced.</w:t>
      </w:r>
    </w:p>
    <w:p w:rsidR="000D7012" w:rsidRPr="00DD294A" w:rsidRDefault="000D7012" w:rsidP="00DA332B">
      <w:pPr>
        <w:spacing w:after="0" w:line="240" w:lineRule="auto"/>
        <w:ind w:left="1440"/>
        <w:jc w:val="both"/>
        <w:rPr>
          <w:rFonts w:eastAsia="Times New Roman" w:cs="Times New Roman"/>
          <w:szCs w:val="24"/>
        </w:rPr>
      </w:pPr>
    </w:p>
    <w:p w:rsidR="000D7012" w:rsidRPr="00DD294A" w:rsidRDefault="000D7012" w:rsidP="00DA332B">
      <w:pPr>
        <w:spacing w:after="0" w:line="240" w:lineRule="auto"/>
        <w:ind w:left="1440"/>
        <w:jc w:val="both"/>
        <w:rPr>
          <w:rFonts w:eastAsia="Times New Roman" w:cs="Times New Roman"/>
          <w:szCs w:val="24"/>
        </w:rPr>
      </w:pPr>
      <w:r w:rsidRPr="00DD294A">
        <w:rPr>
          <w:rFonts w:eastAsia="Times New Roman" w:cs="Times New Roman"/>
          <w:szCs w:val="24"/>
        </w:rPr>
        <w:t xml:space="preserve">(g) </w:t>
      </w:r>
      <w:r>
        <w:rPr>
          <w:rFonts w:eastAsia="Times New Roman" w:cs="Times New Roman"/>
          <w:szCs w:val="24"/>
        </w:rPr>
        <w:t>Provides that</w:t>
      </w:r>
      <w:r w:rsidRPr="00DD294A">
        <w:rPr>
          <w:rFonts w:eastAsia="Times New Roman" w:cs="Times New Roman"/>
          <w:szCs w:val="24"/>
        </w:rPr>
        <w:t xml:space="preserve"> Sections 80.001</w:t>
      </w:r>
      <w:r>
        <w:rPr>
          <w:rFonts w:eastAsia="Times New Roman" w:cs="Times New Roman"/>
          <w:szCs w:val="24"/>
        </w:rPr>
        <w:t xml:space="preserve"> (Delivery of Notice or Document)</w:t>
      </w:r>
      <w:r w:rsidRPr="00DD294A">
        <w:rPr>
          <w:rFonts w:eastAsia="Times New Roman" w:cs="Times New Roman"/>
          <w:szCs w:val="24"/>
        </w:rPr>
        <w:t xml:space="preserve"> and 80.002</w:t>
      </w:r>
      <w:r>
        <w:rPr>
          <w:rFonts w:eastAsia="Times New Roman" w:cs="Times New Roman"/>
          <w:szCs w:val="24"/>
        </w:rPr>
        <w:t xml:space="preserve"> (Authorized Delivery of Notice or Document)</w:t>
      </w:r>
      <w:r w:rsidRPr="00DD294A">
        <w:rPr>
          <w:rFonts w:eastAsia="Times New Roman" w:cs="Times New Roman"/>
          <w:szCs w:val="24"/>
        </w:rPr>
        <w:t>, Government Code, do not apply to the transfer of documents under this section.</w:t>
      </w:r>
    </w:p>
    <w:p w:rsidR="000D7012" w:rsidRPr="00DD294A" w:rsidRDefault="000D7012" w:rsidP="00DA332B">
      <w:pPr>
        <w:spacing w:after="0" w:line="240" w:lineRule="auto"/>
        <w:ind w:left="720"/>
        <w:jc w:val="both"/>
        <w:rPr>
          <w:rFonts w:eastAsia="Times New Roman" w:cs="Times New Roman"/>
          <w:szCs w:val="24"/>
        </w:rPr>
      </w:pPr>
    </w:p>
    <w:p w:rsidR="000D7012" w:rsidRPr="00DD294A" w:rsidRDefault="000D7012" w:rsidP="000D7012">
      <w:pPr>
        <w:spacing w:after="0" w:line="240" w:lineRule="auto"/>
        <w:ind w:left="1440"/>
        <w:jc w:val="both"/>
        <w:rPr>
          <w:rFonts w:eastAsia="Times New Roman" w:cs="Times New Roman"/>
          <w:szCs w:val="24"/>
        </w:rPr>
      </w:pPr>
      <w:r w:rsidRPr="00DD294A">
        <w:rPr>
          <w:rFonts w:eastAsia="Times New Roman" w:cs="Times New Roman"/>
          <w:szCs w:val="24"/>
        </w:rPr>
        <w:t xml:space="preserve">(h)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deliver the original will</w:t>
      </w:r>
      <w:r>
        <w:rPr>
          <w:rFonts w:eastAsia="Times New Roman" w:cs="Times New Roman"/>
          <w:szCs w:val="24"/>
        </w:rPr>
        <w:t>, or the copy of the will offered for probate in lieu of a lost original will, as applicable,</w:t>
      </w:r>
      <w:r w:rsidRPr="00DD294A">
        <w:rPr>
          <w:rFonts w:eastAsia="Times New Roman" w:cs="Times New Roman"/>
          <w:szCs w:val="24"/>
        </w:rPr>
        <w:t xml:space="preserve"> to the clerk of the transferee court by:</w:t>
      </w:r>
    </w:p>
    <w:p w:rsidR="000D7012" w:rsidRPr="00DD294A" w:rsidRDefault="000D7012" w:rsidP="000D7012">
      <w:pPr>
        <w:spacing w:after="0" w:line="240" w:lineRule="auto"/>
        <w:ind w:left="144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(1) registered or certified mail, return receipt requested;</w:t>
      </w:r>
    </w:p>
    <w:p w:rsidR="000D7012" w:rsidRPr="00DD294A" w:rsidRDefault="000D7012" w:rsidP="000D7012">
      <w:pPr>
        <w:spacing w:after="0" w:line="240" w:lineRule="auto"/>
        <w:ind w:left="216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(2) common or contract carrier, with proof of delivery receipt; or</w:t>
      </w:r>
    </w:p>
    <w:p w:rsidR="000D7012" w:rsidRPr="00DD294A" w:rsidRDefault="000D7012" w:rsidP="000D7012">
      <w:pPr>
        <w:spacing w:after="0" w:line="240" w:lineRule="auto"/>
        <w:ind w:left="216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(3) designated delivery service, as defined by 26 U.S.C. Section 7502(f)(2), with proof of delivery receipt.</w:t>
      </w:r>
    </w:p>
    <w:p w:rsidR="000D7012" w:rsidRPr="00DD294A" w:rsidRDefault="000D7012" w:rsidP="000D7012">
      <w:pPr>
        <w:spacing w:after="0" w:line="240" w:lineRule="auto"/>
        <w:ind w:left="1440"/>
        <w:jc w:val="both"/>
        <w:rPr>
          <w:rFonts w:eastAsia="Times New Roman" w:cs="Times New Roman"/>
          <w:szCs w:val="24"/>
        </w:rPr>
      </w:pPr>
    </w:p>
    <w:p w:rsidR="000D7012" w:rsidRDefault="000D7012" w:rsidP="000D7012">
      <w:pPr>
        <w:spacing w:after="0" w:line="240" w:lineRule="auto"/>
        <w:ind w:left="1440"/>
        <w:jc w:val="both"/>
        <w:rPr>
          <w:rFonts w:eastAsia="Times New Roman" w:cs="Times New Roman"/>
          <w:szCs w:val="24"/>
        </w:rPr>
      </w:pPr>
      <w:r w:rsidRPr="00DD294A">
        <w:rPr>
          <w:rFonts w:eastAsia="Times New Roman" w:cs="Times New Roman"/>
          <w:szCs w:val="24"/>
        </w:rPr>
        <w:t xml:space="preserve">(i) </w:t>
      </w:r>
      <w:r>
        <w:rPr>
          <w:rFonts w:eastAsia="Times New Roman" w:cs="Times New Roman"/>
          <w:szCs w:val="24"/>
        </w:rPr>
        <w:t>Requires t</w:t>
      </w:r>
      <w:r w:rsidRPr="00DD294A">
        <w:rPr>
          <w:rFonts w:eastAsia="Times New Roman" w:cs="Times New Roman"/>
          <w:szCs w:val="24"/>
        </w:rPr>
        <w:t xml:space="preserve">he party requesting the transfer </w:t>
      </w:r>
      <w:r>
        <w:rPr>
          <w:rFonts w:eastAsia="Times New Roman" w:cs="Times New Roman"/>
          <w:szCs w:val="24"/>
        </w:rPr>
        <w:t>to</w:t>
      </w:r>
      <w:r w:rsidRPr="00DD294A">
        <w:rPr>
          <w:rFonts w:eastAsia="Times New Roman" w:cs="Times New Roman"/>
          <w:szCs w:val="24"/>
        </w:rPr>
        <w:t xml:space="preserve"> pay the cost of delivery under Subsection (h).</w:t>
      </w:r>
    </w:p>
    <w:p w:rsidR="000D7012"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jc w:val="both"/>
        <w:rPr>
          <w:rFonts w:eastAsia="Times New Roman" w:cs="Times New Roman"/>
          <w:szCs w:val="24"/>
        </w:rPr>
      </w:pPr>
      <w:r w:rsidRPr="00DD294A">
        <w:rPr>
          <w:rFonts w:eastAsia="Times New Roman" w:cs="Times New Roman"/>
          <w:szCs w:val="24"/>
        </w:rPr>
        <w:t xml:space="preserve">SECTION 5. </w:t>
      </w:r>
      <w:r>
        <w:rPr>
          <w:rFonts w:eastAsia="Times New Roman" w:cs="Times New Roman"/>
          <w:szCs w:val="24"/>
        </w:rPr>
        <w:t>Amends</w:t>
      </w:r>
      <w:r w:rsidRPr="00DD294A">
        <w:rPr>
          <w:rFonts w:eastAsia="Times New Roman" w:cs="Times New Roman"/>
          <w:szCs w:val="24"/>
        </w:rPr>
        <w:t xml:space="preserve"> Section 1023.006, Estates Code, as follows:</w:t>
      </w:r>
    </w:p>
    <w:p w:rsidR="000D7012" w:rsidRPr="00DD294A"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Sec. 1023.006. TRANSFER OF RECORD. (a) </w:t>
      </w:r>
      <w:r>
        <w:rPr>
          <w:rFonts w:eastAsia="Times New Roman" w:cs="Times New Roman"/>
          <w:szCs w:val="24"/>
        </w:rPr>
        <w:t xml:space="preserve">Requires </w:t>
      </w:r>
      <w:r w:rsidRPr="00DD294A">
        <w:rPr>
          <w:rFonts w:eastAsia="Times New Roman" w:cs="Times New Roman"/>
          <w:szCs w:val="24"/>
        </w:rPr>
        <w:t>the clerk</w:t>
      </w:r>
      <w:r>
        <w:rPr>
          <w:rFonts w:eastAsia="Times New Roman" w:cs="Times New Roman"/>
          <w:szCs w:val="24"/>
        </w:rPr>
        <w:t>, n</w:t>
      </w:r>
      <w:r w:rsidRPr="00DD294A">
        <w:rPr>
          <w:rFonts w:eastAsia="Times New Roman" w:cs="Times New Roman"/>
          <w:szCs w:val="24"/>
        </w:rPr>
        <w:t xml:space="preserve">ot later than the 10th working day after the date </w:t>
      </w:r>
      <w:r>
        <w:rPr>
          <w:rFonts w:eastAsia="Times New Roman" w:cs="Times New Roman"/>
          <w:szCs w:val="24"/>
        </w:rPr>
        <w:t>an order of transfer is signed</w:t>
      </w:r>
      <w:r w:rsidRPr="00DD294A">
        <w:rPr>
          <w:rFonts w:eastAsia="Times New Roman" w:cs="Times New Roman"/>
          <w:szCs w:val="24"/>
        </w:rPr>
        <w:t xml:space="preserve"> under Section 1023.005</w:t>
      </w:r>
      <w:r>
        <w:rPr>
          <w:rFonts w:eastAsia="Times New Roman" w:cs="Times New Roman"/>
          <w:szCs w:val="24"/>
        </w:rPr>
        <w:t xml:space="preserve"> (Court Action), rather than w</w:t>
      </w:r>
      <w:r w:rsidRPr="00DD294A">
        <w:rPr>
          <w:rFonts w:eastAsia="Times New Roman" w:cs="Times New Roman"/>
          <w:szCs w:val="24"/>
        </w:rPr>
        <w:t>hen an order of transfer is made</w:t>
      </w:r>
      <w:r>
        <w:rPr>
          <w:rFonts w:eastAsia="Times New Roman" w:cs="Times New Roman"/>
          <w:szCs w:val="24"/>
        </w:rPr>
        <w:t xml:space="preserve"> </w:t>
      </w:r>
      <w:r w:rsidRPr="00DD294A">
        <w:rPr>
          <w:rFonts w:eastAsia="Times New Roman" w:cs="Times New Roman"/>
          <w:szCs w:val="24"/>
        </w:rPr>
        <w:t xml:space="preserve">under Section 1023.005, </w:t>
      </w:r>
      <w:r>
        <w:rPr>
          <w:rFonts w:eastAsia="Times New Roman" w:cs="Times New Roman"/>
          <w:szCs w:val="24"/>
        </w:rPr>
        <w:t>to</w:t>
      </w:r>
      <w:r w:rsidRPr="00DD294A">
        <w:rPr>
          <w:rFonts w:eastAsia="Times New Roman" w:cs="Times New Roman"/>
          <w:szCs w:val="24"/>
        </w:rPr>
        <w:t xml:space="preserve"> record any unrecorded papers of the guardianship required to be recorded.</w:t>
      </w:r>
      <w:r>
        <w:rPr>
          <w:rFonts w:eastAsia="Times New Roman" w:cs="Times New Roman"/>
          <w:szCs w:val="24"/>
        </w:rPr>
        <w:t xml:space="preserve"> Requires</w:t>
      </w:r>
      <w:r w:rsidRPr="00DD294A">
        <w:rPr>
          <w:rFonts w:eastAsia="Times New Roman" w:cs="Times New Roman"/>
          <w:szCs w:val="24"/>
        </w:rPr>
        <w:t xml:space="preserve"> the clerk</w:t>
      </w:r>
      <w:r>
        <w:rPr>
          <w:rFonts w:eastAsia="Times New Roman" w:cs="Times New Roman"/>
          <w:szCs w:val="24"/>
        </w:rPr>
        <w:t>,</w:t>
      </w:r>
      <w:r w:rsidRPr="00DD294A">
        <w:rPr>
          <w:rFonts w:eastAsia="Times New Roman" w:cs="Times New Roman"/>
          <w:szCs w:val="24"/>
        </w:rPr>
        <w:t xml:space="preserve"> </w:t>
      </w:r>
      <w:r>
        <w:rPr>
          <w:rFonts w:eastAsia="Times New Roman" w:cs="Times New Roman"/>
          <w:szCs w:val="24"/>
        </w:rPr>
        <w:t>o</w:t>
      </w:r>
      <w:r w:rsidRPr="00DD294A">
        <w:rPr>
          <w:rFonts w:eastAsia="Times New Roman" w:cs="Times New Roman"/>
          <w:szCs w:val="24"/>
        </w:rPr>
        <w:t>n payment of the clerk's fee,</w:t>
      </w:r>
      <w:r>
        <w:rPr>
          <w:rFonts w:eastAsia="Times New Roman" w:cs="Times New Roman"/>
          <w:szCs w:val="24"/>
        </w:rPr>
        <w:t xml:space="preserve"> to</w:t>
      </w:r>
      <w:r w:rsidRPr="00DD294A">
        <w:rPr>
          <w:rFonts w:eastAsia="Times New Roman" w:cs="Times New Roman"/>
          <w:szCs w:val="24"/>
        </w:rPr>
        <w:t xml:space="preserve"> send, using the electronic filing system established under Section 72.031, Government Code,</w:t>
      </w:r>
      <w:r>
        <w:rPr>
          <w:rFonts w:eastAsia="Times New Roman" w:cs="Times New Roman"/>
          <w:szCs w:val="24"/>
        </w:rPr>
        <w:t xml:space="preserve"> rather than to </w:t>
      </w:r>
      <w:r w:rsidRPr="00DD294A">
        <w:rPr>
          <w:rFonts w:eastAsia="Times New Roman" w:cs="Times New Roman"/>
          <w:szCs w:val="24"/>
        </w:rPr>
        <w:t>transmit in electronic or paper form</w:t>
      </w:r>
      <w:r>
        <w:rPr>
          <w:rFonts w:eastAsia="Times New Roman" w:cs="Times New Roman"/>
          <w:szCs w:val="24"/>
        </w:rPr>
        <w:t>,</w:t>
      </w:r>
      <w:r w:rsidRPr="00DD294A">
        <w:rPr>
          <w:rFonts w:eastAsia="Times New Roman" w:cs="Times New Roman"/>
          <w:szCs w:val="24"/>
        </w:rPr>
        <w:t xml:space="preserve"> to the county clerk of the county to which the guardianship was ordered transferred:</w:t>
      </w:r>
    </w:p>
    <w:p w:rsidR="000D7012" w:rsidRPr="00DD294A" w:rsidRDefault="000D7012" w:rsidP="00DA332B">
      <w:pPr>
        <w:spacing w:after="0" w:line="240" w:lineRule="auto"/>
        <w:ind w:left="72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(1) a transfer certificate and index of transferred documents</w:t>
      </w:r>
      <w:r>
        <w:rPr>
          <w:rFonts w:eastAsia="Times New Roman" w:cs="Times New Roman"/>
          <w:szCs w:val="24"/>
        </w:rPr>
        <w:t xml:space="preserve">, rather than </w:t>
      </w:r>
      <w:r w:rsidRPr="00DD294A">
        <w:rPr>
          <w:rFonts w:eastAsia="Times New Roman" w:cs="Times New Roman"/>
          <w:szCs w:val="24"/>
        </w:rPr>
        <w:t xml:space="preserve">the case file of the guardianship proceedings; </w:t>
      </w:r>
    </w:p>
    <w:p w:rsidR="000D7012" w:rsidRPr="00DD294A" w:rsidRDefault="000D7012" w:rsidP="000D7012">
      <w:pPr>
        <w:spacing w:after="0" w:line="240" w:lineRule="auto"/>
        <w:ind w:left="216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(2) a copy of each final order</w:t>
      </w:r>
      <w:r>
        <w:rPr>
          <w:rFonts w:eastAsia="Times New Roman" w:cs="Times New Roman"/>
          <w:szCs w:val="24"/>
        </w:rPr>
        <w:t xml:space="preserve">, rather than </w:t>
      </w:r>
      <w:r w:rsidRPr="00DD294A">
        <w:rPr>
          <w:rFonts w:eastAsia="Times New Roman" w:cs="Times New Roman"/>
          <w:szCs w:val="24"/>
        </w:rPr>
        <w:t>a certified copy of the index of the guardianship record</w:t>
      </w:r>
      <w:r>
        <w:rPr>
          <w:rFonts w:eastAsia="Times New Roman" w:cs="Times New Roman"/>
          <w:szCs w:val="24"/>
        </w:rPr>
        <w:t>s</w:t>
      </w:r>
      <w:r w:rsidRPr="00DD294A">
        <w:rPr>
          <w:rFonts w:eastAsia="Times New Roman" w:cs="Times New Roman"/>
          <w:szCs w:val="24"/>
        </w:rPr>
        <w:t>;</w:t>
      </w:r>
    </w:p>
    <w:p w:rsidR="000D7012" w:rsidRPr="00DD294A" w:rsidRDefault="000D7012" w:rsidP="000D7012">
      <w:pPr>
        <w:spacing w:after="0" w:line="240" w:lineRule="auto"/>
        <w:ind w:left="216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(3) a copy of the order of transfer signed by the transferring court;</w:t>
      </w:r>
    </w:p>
    <w:p w:rsidR="000D7012" w:rsidRPr="00DD294A" w:rsidRDefault="000D7012" w:rsidP="000D7012">
      <w:pPr>
        <w:spacing w:after="0" w:line="240" w:lineRule="auto"/>
        <w:ind w:left="216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(4) a copy of the original papers filed in the transferring court;</w:t>
      </w:r>
    </w:p>
    <w:p w:rsidR="000D7012" w:rsidRPr="00DD294A" w:rsidRDefault="000D7012" w:rsidP="000D7012">
      <w:pPr>
        <w:spacing w:after="0" w:line="240" w:lineRule="auto"/>
        <w:ind w:left="216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(5) a copy of the transfer certificate and index of transferred documents from each previous transfer; and</w:t>
      </w:r>
    </w:p>
    <w:p w:rsidR="000D7012" w:rsidRPr="00DD294A" w:rsidRDefault="000D7012" w:rsidP="000D7012">
      <w:pPr>
        <w:spacing w:after="0" w:line="240" w:lineRule="auto"/>
        <w:ind w:left="2160"/>
        <w:jc w:val="both"/>
        <w:rPr>
          <w:rFonts w:eastAsia="Times New Roman" w:cs="Times New Roman"/>
          <w:szCs w:val="24"/>
        </w:rPr>
      </w:pPr>
    </w:p>
    <w:p w:rsidR="000D7012"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(6) a bill of any costs accrued in the transferring court</w:t>
      </w:r>
      <w:r>
        <w:rPr>
          <w:rFonts w:eastAsia="Times New Roman" w:cs="Times New Roman"/>
          <w:szCs w:val="24"/>
        </w:rPr>
        <w:t>.</w:t>
      </w:r>
    </w:p>
    <w:p w:rsidR="000D7012" w:rsidRDefault="000D7012" w:rsidP="000D7012">
      <w:pPr>
        <w:spacing w:after="0" w:line="240" w:lineRule="auto"/>
        <w:ind w:left="2160"/>
        <w:jc w:val="both"/>
        <w:rPr>
          <w:rFonts w:eastAsia="Times New Roman" w:cs="Times New Roman"/>
          <w:szCs w:val="24"/>
        </w:rPr>
      </w:pPr>
    </w:p>
    <w:p w:rsidR="000D7012" w:rsidRPr="00DD294A" w:rsidRDefault="000D7012" w:rsidP="000D7012">
      <w:pPr>
        <w:spacing w:after="0" w:line="240" w:lineRule="auto"/>
        <w:ind w:left="1440"/>
        <w:jc w:val="both"/>
        <w:rPr>
          <w:rFonts w:eastAsia="Times New Roman" w:cs="Times New Roman"/>
          <w:szCs w:val="24"/>
        </w:rPr>
      </w:pPr>
      <w:r w:rsidRPr="00DD294A">
        <w:rPr>
          <w:rFonts w:eastAsia="Times New Roman" w:cs="Times New Roman"/>
          <w:szCs w:val="24"/>
        </w:rPr>
        <w:t xml:space="preserve">(b)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use the standardized transfer certificate and index of transferred documents form developed by </w:t>
      </w:r>
      <w:r>
        <w:rPr>
          <w:rFonts w:eastAsia="Times New Roman" w:cs="Times New Roman"/>
          <w:szCs w:val="24"/>
        </w:rPr>
        <w:t xml:space="preserve">OCA </w:t>
      </w:r>
      <w:r w:rsidRPr="00DD294A">
        <w:rPr>
          <w:rFonts w:eastAsia="Times New Roman" w:cs="Times New Roman"/>
          <w:szCs w:val="24"/>
        </w:rPr>
        <w:t>under Section 72.037, Government Code, when transferring a proceeding under this section.</w:t>
      </w:r>
    </w:p>
    <w:p w:rsidR="000D7012" w:rsidRPr="00DD294A" w:rsidRDefault="000D7012" w:rsidP="000D7012">
      <w:pPr>
        <w:spacing w:after="0" w:line="240" w:lineRule="auto"/>
        <w:ind w:left="1440"/>
        <w:jc w:val="both"/>
        <w:rPr>
          <w:rFonts w:eastAsia="Times New Roman" w:cs="Times New Roman"/>
          <w:szCs w:val="24"/>
        </w:rPr>
      </w:pPr>
    </w:p>
    <w:p w:rsidR="000D7012" w:rsidRPr="00DD294A" w:rsidRDefault="000D7012" w:rsidP="000D7012">
      <w:pPr>
        <w:spacing w:after="0" w:line="240" w:lineRule="auto"/>
        <w:ind w:left="1440"/>
        <w:jc w:val="both"/>
        <w:rPr>
          <w:rFonts w:eastAsia="Times New Roman" w:cs="Times New Roman"/>
          <w:szCs w:val="24"/>
        </w:rPr>
      </w:pPr>
      <w:r w:rsidRPr="00DD294A">
        <w:rPr>
          <w:rFonts w:eastAsia="Times New Roman" w:cs="Times New Roman"/>
          <w:szCs w:val="24"/>
        </w:rPr>
        <w:t xml:space="preserve">(c)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keep a copy of the documents transferred under Subsection (a).</w:t>
      </w:r>
    </w:p>
    <w:p w:rsidR="000D7012" w:rsidRPr="00DD294A" w:rsidRDefault="000D7012" w:rsidP="000D7012">
      <w:pPr>
        <w:spacing w:after="0" w:line="240" w:lineRule="auto"/>
        <w:ind w:left="1440"/>
        <w:jc w:val="both"/>
        <w:rPr>
          <w:rFonts w:eastAsia="Times New Roman" w:cs="Times New Roman"/>
          <w:szCs w:val="24"/>
        </w:rPr>
      </w:pPr>
    </w:p>
    <w:p w:rsidR="000D7012" w:rsidRPr="00DD294A" w:rsidRDefault="000D7012" w:rsidP="000D7012">
      <w:pPr>
        <w:spacing w:after="0" w:line="240" w:lineRule="auto"/>
        <w:ind w:left="1440"/>
        <w:jc w:val="both"/>
        <w:rPr>
          <w:rFonts w:eastAsia="Times New Roman" w:cs="Times New Roman"/>
          <w:szCs w:val="24"/>
        </w:rPr>
      </w:pPr>
      <w:r w:rsidRPr="00DD294A">
        <w:rPr>
          <w:rFonts w:eastAsia="Times New Roman" w:cs="Times New Roman"/>
          <w:szCs w:val="24"/>
        </w:rPr>
        <w:t xml:space="preserve">(d) </w:t>
      </w:r>
      <w:r>
        <w:rPr>
          <w:rFonts w:eastAsia="Times New Roman" w:cs="Times New Roman"/>
          <w:szCs w:val="24"/>
        </w:rPr>
        <w:t>Requires t</w:t>
      </w:r>
      <w:r w:rsidRPr="00DD294A">
        <w:rPr>
          <w:rFonts w:eastAsia="Times New Roman" w:cs="Times New Roman"/>
          <w:szCs w:val="24"/>
        </w:rPr>
        <w:t xml:space="preserve">he clerk of the court to which the proceeding is transferred </w:t>
      </w:r>
      <w:r>
        <w:rPr>
          <w:rFonts w:eastAsia="Times New Roman" w:cs="Times New Roman"/>
          <w:szCs w:val="24"/>
        </w:rPr>
        <w:t>to</w:t>
      </w:r>
      <w:r w:rsidRPr="00DD294A">
        <w:rPr>
          <w:rFonts w:eastAsia="Times New Roman" w:cs="Times New Roman"/>
          <w:szCs w:val="24"/>
        </w:rPr>
        <w:t>:</w:t>
      </w:r>
    </w:p>
    <w:p w:rsidR="000D7012" w:rsidRPr="00DD294A" w:rsidRDefault="000D7012" w:rsidP="000D7012">
      <w:pPr>
        <w:spacing w:after="0" w:line="240" w:lineRule="auto"/>
        <w:ind w:left="144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(1) accept documents transferred under Subsection (a);</w:t>
      </w:r>
    </w:p>
    <w:p w:rsidR="000D7012" w:rsidRPr="00DD294A" w:rsidRDefault="000D7012" w:rsidP="000D7012">
      <w:pPr>
        <w:spacing w:after="0" w:line="240" w:lineRule="auto"/>
        <w:ind w:left="216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 xml:space="preserve">(2) docket the </w:t>
      </w:r>
      <w:r>
        <w:rPr>
          <w:rFonts w:eastAsia="Times New Roman" w:cs="Times New Roman"/>
          <w:szCs w:val="24"/>
        </w:rPr>
        <w:t>case</w:t>
      </w:r>
      <w:r w:rsidRPr="00DD294A">
        <w:rPr>
          <w:rFonts w:eastAsia="Times New Roman" w:cs="Times New Roman"/>
          <w:szCs w:val="24"/>
        </w:rPr>
        <w:t>; and</w:t>
      </w:r>
    </w:p>
    <w:p w:rsidR="000D7012" w:rsidRPr="00DD294A" w:rsidRDefault="000D7012" w:rsidP="000D7012">
      <w:pPr>
        <w:spacing w:after="0" w:line="240" w:lineRule="auto"/>
        <w:ind w:left="2160"/>
        <w:jc w:val="both"/>
        <w:rPr>
          <w:rFonts w:eastAsia="Times New Roman" w:cs="Times New Roman"/>
          <w:szCs w:val="24"/>
        </w:rPr>
      </w:pPr>
    </w:p>
    <w:p w:rsidR="000D7012" w:rsidRPr="00DD294A" w:rsidRDefault="000D7012" w:rsidP="000D7012">
      <w:pPr>
        <w:spacing w:after="0" w:line="240" w:lineRule="auto"/>
        <w:ind w:left="2160"/>
        <w:jc w:val="both"/>
        <w:rPr>
          <w:rFonts w:eastAsia="Times New Roman" w:cs="Times New Roman"/>
          <w:szCs w:val="24"/>
        </w:rPr>
      </w:pPr>
      <w:r w:rsidRPr="00DD294A">
        <w:rPr>
          <w:rFonts w:eastAsia="Times New Roman" w:cs="Times New Roman"/>
          <w:szCs w:val="24"/>
        </w:rPr>
        <w:t>(3) notify, using the electronic filing system established under Section 72.031, Government Code, all parties, the clerk of the transferring court, and, if appropriate, the transferring court's local registry that the suit has been docketed.</w:t>
      </w:r>
    </w:p>
    <w:p w:rsidR="000D7012" w:rsidRPr="00DD294A" w:rsidRDefault="000D7012" w:rsidP="000D7012">
      <w:pPr>
        <w:spacing w:after="0" w:line="240" w:lineRule="auto"/>
        <w:ind w:left="1440"/>
        <w:jc w:val="both"/>
        <w:rPr>
          <w:rFonts w:eastAsia="Times New Roman" w:cs="Times New Roman"/>
          <w:szCs w:val="24"/>
        </w:rPr>
      </w:pPr>
    </w:p>
    <w:p w:rsidR="000D7012" w:rsidRPr="00DD294A" w:rsidRDefault="000D7012" w:rsidP="000D7012">
      <w:pPr>
        <w:spacing w:after="0" w:line="240" w:lineRule="auto"/>
        <w:ind w:left="1440"/>
        <w:jc w:val="both"/>
        <w:rPr>
          <w:rFonts w:eastAsia="Times New Roman" w:cs="Times New Roman"/>
          <w:szCs w:val="24"/>
        </w:rPr>
      </w:pPr>
      <w:r w:rsidRPr="00DD294A">
        <w:rPr>
          <w:rFonts w:eastAsia="Times New Roman" w:cs="Times New Roman"/>
          <w:szCs w:val="24"/>
        </w:rPr>
        <w:t xml:space="preserve">(e) </w:t>
      </w:r>
      <w:r>
        <w:rPr>
          <w:rFonts w:eastAsia="Times New Roman" w:cs="Times New Roman"/>
          <w:szCs w:val="24"/>
        </w:rPr>
        <w:t>Requires t</w:t>
      </w:r>
      <w:r w:rsidRPr="00DD294A">
        <w:rPr>
          <w:rFonts w:eastAsia="Times New Roman" w:cs="Times New Roman"/>
          <w:szCs w:val="24"/>
        </w:rPr>
        <w:t xml:space="preserve">he clerk of the transferee court </w:t>
      </w:r>
      <w:r>
        <w:rPr>
          <w:rFonts w:eastAsia="Times New Roman" w:cs="Times New Roman"/>
          <w:szCs w:val="24"/>
        </w:rPr>
        <w:t>to</w:t>
      </w:r>
      <w:r w:rsidRPr="00DD294A">
        <w:rPr>
          <w:rFonts w:eastAsia="Times New Roman" w:cs="Times New Roman"/>
          <w:szCs w:val="24"/>
        </w:rPr>
        <w:t xml:space="preserve"> physically or electronically mark or stamp the transfer certificate and index of transferred documents to evidence the date and time of acceptance under Subsection (d), but </w:t>
      </w:r>
      <w:r>
        <w:rPr>
          <w:rFonts w:eastAsia="Times New Roman" w:cs="Times New Roman"/>
          <w:szCs w:val="24"/>
        </w:rPr>
        <w:t>prohibits the clerk from</w:t>
      </w:r>
      <w:r w:rsidRPr="00DD294A">
        <w:rPr>
          <w:rFonts w:eastAsia="Times New Roman" w:cs="Times New Roman"/>
          <w:szCs w:val="24"/>
        </w:rPr>
        <w:t xml:space="preserve"> physically or electronically mark</w:t>
      </w:r>
      <w:r>
        <w:rPr>
          <w:rFonts w:eastAsia="Times New Roman" w:cs="Times New Roman"/>
          <w:szCs w:val="24"/>
        </w:rPr>
        <w:t>ing</w:t>
      </w:r>
      <w:r w:rsidRPr="00DD294A">
        <w:rPr>
          <w:rFonts w:eastAsia="Times New Roman" w:cs="Times New Roman"/>
          <w:szCs w:val="24"/>
        </w:rPr>
        <w:t xml:space="preserve"> or stamp</w:t>
      </w:r>
      <w:r>
        <w:rPr>
          <w:rFonts w:eastAsia="Times New Roman" w:cs="Times New Roman"/>
          <w:szCs w:val="24"/>
        </w:rPr>
        <w:t>ing</w:t>
      </w:r>
      <w:r w:rsidRPr="00DD294A">
        <w:rPr>
          <w:rFonts w:eastAsia="Times New Roman" w:cs="Times New Roman"/>
          <w:szCs w:val="24"/>
        </w:rPr>
        <w:t xml:space="preserve"> any other document transferred under Subsection (a).</w:t>
      </w:r>
    </w:p>
    <w:p w:rsidR="000D7012" w:rsidRPr="00DD294A" w:rsidRDefault="000D7012" w:rsidP="000D7012">
      <w:pPr>
        <w:spacing w:after="0" w:line="240" w:lineRule="auto"/>
        <w:ind w:left="720"/>
        <w:jc w:val="both"/>
        <w:rPr>
          <w:rFonts w:eastAsia="Times New Roman" w:cs="Times New Roman"/>
          <w:szCs w:val="24"/>
        </w:rPr>
      </w:pPr>
    </w:p>
    <w:p w:rsidR="000D7012" w:rsidRPr="00DD294A" w:rsidRDefault="000D7012" w:rsidP="000D7012">
      <w:pPr>
        <w:spacing w:after="0" w:line="240" w:lineRule="auto"/>
        <w:ind w:left="1440"/>
        <w:jc w:val="both"/>
        <w:rPr>
          <w:rFonts w:eastAsia="Times New Roman" w:cs="Times New Roman"/>
          <w:szCs w:val="24"/>
        </w:rPr>
      </w:pPr>
      <w:r w:rsidRPr="00DD294A">
        <w:rPr>
          <w:rFonts w:eastAsia="Times New Roman" w:cs="Times New Roman"/>
          <w:szCs w:val="24"/>
        </w:rPr>
        <w:t>(</w:t>
      </w:r>
      <w:r>
        <w:rPr>
          <w:rFonts w:eastAsia="Times New Roman" w:cs="Times New Roman"/>
          <w:szCs w:val="24"/>
        </w:rPr>
        <w:t>f</w:t>
      </w:r>
      <w:r w:rsidRPr="00DD294A">
        <w:rPr>
          <w:rFonts w:eastAsia="Times New Roman" w:cs="Times New Roman"/>
          <w:szCs w:val="24"/>
        </w:rPr>
        <w:t xml:space="preserve">) </w:t>
      </w:r>
      <w:r>
        <w:rPr>
          <w:rFonts w:eastAsia="Times New Roman" w:cs="Times New Roman"/>
          <w:szCs w:val="24"/>
        </w:rPr>
        <w:t>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Chapter 51, Government Code, certified or uncertified copies of documents transferred under Subsection (a) but </w:t>
      </w:r>
      <w:r>
        <w:rPr>
          <w:rFonts w:eastAsia="Times New Roman" w:cs="Times New Roman"/>
          <w:szCs w:val="24"/>
        </w:rPr>
        <w:t>requires the clerks to</w:t>
      </w:r>
      <w:r w:rsidRPr="00DD294A">
        <w:rPr>
          <w:rFonts w:eastAsia="Times New Roman" w:cs="Times New Roman"/>
          <w:szCs w:val="24"/>
        </w:rPr>
        <w:t xml:space="preserve"> include a copy of the transfer certificate and index of transferred documents with each document produced.</w:t>
      </w:r>
    </w:p>
    <w:p w:rsidR="000D7012" w:rsidRPr="00DD294A" w:rsidRDefault="000D7012" w:rsidP="000D7012">
      <w:pPr>
        <w:spacing w:after="0" w:line="240" w:lineRule="auto"/>
        <w:ind w:left="1440"/>
        <w:jc w:val="both"/>
        <w:rPr>
          <w:rFonts w:eastAsia="Times New Roman" w:cs="Times New Roman"/>
          <w:szCs w:val="24"/>
        </w:rPr>
      </w:pPr>
    </w:p>
    <w:p w:rsidR="000D7012" w:rsidRDefault="000D7012" w:rsidP="000D7012">
      <w:pPr>
        <w:spacing w:after="0" w:line="240" w:lineRule="auto"/>
        <w:ind w:left="1440"/>
        <w:jc w:val="both"/>
        <w:rPr>
          <w:rFonts w:eastAsia="Times New Roman" w:cs="Times New Roman"/>
          <w:szCs w:val="24"/>
        </w:rPr>
      </w:pPr>
      <w:r w:rsidRPr="00DD294A">
        <w:rPr>
          <w:rFonts w:eastAsia="Times New Roman" w:cs="Times New Roman"/>
          <w:szCs w:val="24"/>
        </w:rPr>
        <w:t>(</w:t>
      </w:r>
      <w:r>
        <w:rPr>
          <w:rFonts w:eastAsia="Times New Roman" w:cs="Times New Roman"/>
          <w:szCs w:val="24"/>
        </w:rPr>
        <w:t>g</w:t>
      </w:r>
      <w:r w:rsidRPr="00DD294A">
        <w:rPr>
          <w:rFonts w:eastAsia="Times New Roman" w:cs="Times New Roman"/>
          <w:szCs w:val="24"/>
        </w:rPr>
        <w:t xml:space="preserve">) </w:t>
      </w:r>
      <w:r>
        <w:rPr>
          <w:rFonts w:eastAsia="Times New Roman" w:cs="Times New Roman"/>
          <w:szCs w:val="24"/>
        </w:rPr>
        <w:t>Provides that</w:t>
      </w:r>
      <w:r w:rsidRPr="00DD294A">
        <w:rPr>
          <w:rFonts w:eastAsia="Times New Roman" w:cs="Times New Roman"/>
          <w:szCs w:val="24"/>
        </w:rPr>
        <w:t xml:space="preserve"> Sections 80.001 and 80.002, Government Code, do not apply to the transfer of documents under this section.</w:t>
      </w:r>
    </w:p>
    <w:p w:rsidR="000D7012"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jc w:val="both"/>
        <w:rPr>
          <w:rFonts w:eastAsia="Times New Roman" w:cs="Times New Roman"/>
          <w:szCs w:val="24"/>
        </w:rPr>
      </w:pPr>
      <w:r w:rsidRPr="00DD294A">
        <w:rPr>
          <w:rFonts w:eastAsia="Times New Roman" w:cs="Times New Roman"/>
          <w:szCs w:val="24"/>
        </w:rPr>
        <w:t xml:space="preserve">SECTION 6. </w:t>
      </w:r>
      <w:r>
        <w:rPr>
          <w:rFonts w:eastAsia="Times New Roman" w:cs="Times New Roman"/>
          <w:szCs w:val="24"/>
        </w:rPr>
        <w:t>Amends</w:t>
      </w:r>
      <w:r w:rsidRPr="00DD294A">
        <w:rPr>
          <w:rFonts w:eastAsia="Times New Roman" w:cs="Times New Roman"/>
          <w:szCs w:val="24"/>
        </w:rPr>
        <w:t xml:space="preserve"> Section 1023.007, Estates Code, as follows:</w:t>
      </w:r>
    </w:p>
    <w:p w:rsidR="000D7012" w:rsidRPr="00DD294A" w:rsidRDefault="000D7012" w:rsidP="00DA332B">
      <w:pPr>
        <w:spacing w:after="0" w:line="240" w:lineRule="auto"/>
        <w:ind w:left="720"/>
        <w:jc w:val="both"/>
        <w:rPr>
          <w:rFonts w:eastAsia="Times New Roman" w:cs="Times New Roman"/>
          <w:szCs w:val="24"/>
        </w:rPr>
      </w:pPr>
    </w:p>
    <w:p w:rsidR="000D7012" w:rsidRPr="00DD294A"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Sec. 1023.007. TRANSFER EFFECTIVE. </w:t>
      </w:r>
      <w:r>
        <w:rPr>
          <w:rFonts w:eastAsia="Times New Roman" w:cs="Times New Roman"/>
          <w:szCs w:val="24"/>
        </w:rPr>
        <w:t>Provides that t</w:t>
      </w:r>
      <w:r w:rsidRPr="00DD294A">
        <w:rPr>
          <w:rFonts w:eastAsia="Times New Roman" w:cs="Times New Roman"/>
          <w:szCs w:val="24"/>
        </w:rPr>
        <w:t>he order transferring a guardianship does not take effect until the clerk of the court to which the proceeding is transferred accepts and dockets the case record under Section 1023.00</w:t>
      </w:r>
      <w:r>
        <w:rPr>
          <w:rFonts w:eastAsia="Times New Roman" w:cs="Times New Roman"/>
          <w:szCs w:val="24"/>
        </w:rPr>
        <w:t xml:space="preserve">6 (Transfer of Record). Deletes existing text providing that </w:t>
      </w:r>
      <w:r w:rsidRPr="00DD294A">
        <w:rPr>
          <w:rFonts w:eastAsia="Times New Roman" w:cs="Times New Roman"/>
          <w:szCs w:val="24"/>
        </w:rPr>
        <w:t>the order transferring a guardianship does not take effect until:</w:t>
      </w:r>
    </w:p>
    <w:p w:rsidR="000D7012" w:rsidRPr="00DD294A" w:rsidRDefault="000D7012" w:rsidP="00DA332B">
      <w:pPr>
        <w:spacing w:after="0" w:line="240" w:lineRule="auto"/>
        <w:ind w:left="1440"/>
        <w:jc w:val="both"/>
        <w:rPr>
          <w:rFonts w:eastAsia="Times New Roman" w:cs="Times New Roman"/>
          <w:szCs w:val="24"/>
        </w:rPr>
      </w:pPr>
    </w:p>
    <w:p w:rsidR="000D7012" w:rsidRPr="00DD294A" w:rsidRDefault="000D7012" w:rsidP="00DA332B">
      <w:pPr>
        <w:spacing w:after="0" w:line="240" w:lineRule="auto"/>
        <w:ind w:left="1440"/>
        <w:jc w:val="both"/>
        <w:rPr>
          <w:rFonts w:eastAsia="Times New Roman" w:cs="Times New Roman"/>
          <w:szCs w:val="24"/>
        </w:rPr>
      </w:pPr>
      <w:r w:rsidRPr="00DD294A">
        <w:rPr>
          <w:rFonts w:eastAsia="Times New Roman" w:cs="Times New Roman"/>
          <w:szCs w:val="24"/>
        </w:rPr>
        <w:t>(1) the case file and a certified copy of the index required by Section 1023.006 are filed in electronic or paper form in the office of the county clerk of the county to which the guardianship was ordered transferred; and</w:t>
      </w:r>
    </w:p>
    <w:p w:rsidR="000D7012" w:rsidRPr="00DD294A" w:rsidRDefault="000D7012" w:rsidP="00DA332B">
      <w:pPr>
        <w:spacing w:after="0" w:line="240" w:lineRule="auto"/>
        <w:ind w:left="1440"/>
        <w:jc w:val="both"/>
        <w:rPr>
          <w:rFonts w:eastAsia="Times New Roman" w:cs="Times New Roman"/>
          <w:szCs w:val="24"/>
        </w:rPr>
      </w:pPr>
    </w:p>
    <w:p w:rsidR="000D7012" w:rsidRDefault="000D7012" w:rsidP="00DA332B">
      <w:pPr>
        <w:spacing w:after="0" w:line="240" w:lineRule="auto"/>
        <w:ind w:left="1440"/>
        <w:jc w:val="both"/>
        <w:rPr>
          <w:rFonts w:eastAsia="Times New Roman" w:cs="Times New Roman"/>
          <w:szCs w:val="24"/>
        </w:rPr>
      </w:pPr>
      <w:r w:rsidRPr="00DD294A">
        <w:rPr>
          <w:rFonts w:eastAsia="Times New Roman" w:cs="Times New Roman"/>
          <w:szCs w:val="24"/>
        </w:rPr>
        <w:t>(2) 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p>
    <w:p w:rsidR="000D7012"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jc w:val="both"/>
        <w:rPr>
          <w:rFonts w:eastAsia="Times New Roman" w:cs="Times New Roman"/>
          <w:szCs w:val="24"/>
        </w:rPr>
      </w:pPr>
      <w:r w:rsidRPr="00DD294A">
        <w:rPr>
          <w:rFonts w:eastAsia="Times New Roman" w:cs="Times New Roman"/>
          <w:szCs w:val="24"/>
        </w:rPr>
        <w:t xml:space="preserve">SECTION 7. </w:t>
      </w:r>
      <w:r>
        <w:rPr>
          <w:rFonts w:eastAsia="Times New Roman" w:cs="Times New Roman"/>
          <w:szCs w:val="24"/>
        </w:rPr>
        <w:t>Amends</w:t>
      </w:r>
      <w:r w:rsidRPr="00DD294A">
        <w:rPr>
          <w:rFonts w:eastAsia="Times New Roman" w:cs="Times New Roman"/>
          <w:szCs w:val="24"/>
        </w:rPr>
        <w:t xml:space="preserve"> Sections 155.207(a), (b), and (e), Family Code, as follows:</w:t>
      </w:r>
    </w:p>
    <w:p w:rsidR="000D7012" w:rsidRPr="00DD294A" w:rsidRDefault="000D7012" w:rsidP="00DA332B">
      <w:pPr>
        <w:spacing w:after="0" w:line="240" w:lineRule="auto"/>
        <w:jc w:val="both"/>
        <w:rPr>
          <w:rFonts w:eastAsia="Times New Roman" w:cs="Times New Roman"/>
          <w:szCs w:val="24"/>
        </w:rPr>
      </w:pPr>
    </w:p>
    <w:p w:rsidR="000D7012"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(a) </w:t>
      </w:r>
      <w:r>
        <w:rPr>
          <w:rFonts w:eastAsia="Times New Roman" w:cs="Times New Roman"/>
          <w:szCs w:val="24"/>
        </w:rPr>
        <w:t xml:space="preserve">Requires </w:t>
      </w:r>
      <w:r w:rsidRPr="00DD294A">
        <w:rPr>
          <w:rFonts w:eastAsia="Times New Roman" w:cs="Times New Roman"/>
          <w:szCs w:val="24"/>
        </w:rPr>
        <w:t>the clerk of the court transferring a proceeding</w:t>
      </w:r>
      <w:r>
        <w:rPr>
          <w:rFonts w:eastAsia="Times New Roman" w:cs="Times New Roman"/>
          <w:szCs w:val="24"/>
        </w:rPr>
        <w:t>,</w:t>
      </w:r>
      <w:r w:rsidRPr="00DD294A">
        <w:rPr>
          <w:rFonts w:eastAsia="Times New Roman" w:cs="Times New Roman"/>
          <w:szCs w:val="24"/>
        </w:rPr>
        <w:t xml:space="preserve"> </w:t>
      </w:r>
      <w:r>
        <w:rPr>
          <w:rFonts w:eastAsia="Times New Roman" w:cs="Times New Roman"/>
          <w:szCs w:val="24"/>
        </w:rPr>
        <w:t>n</w:t>
      </w:r>
      <w:r w:rsidRPr="00DD294A">
        <w:rPr>
          <w:rFonts w:eastAsia="Times New Roman" w:cs="Times New Roman"/>
          <w:szCs w:val="24"/>
        </w:rPr>
        <w:t xml:space="preserve">ot later than the 10th working day after the date an order of transfer is signed, </w:t>
      </w:r>
      <w:r>
        <w:rPr>
          <w:rFonts w:eastAsia="Times New Roman" w:cs="Times New Roman"/>
          <w:szCs w:val="24"/>
        </w:rPr>
        <w:t>to</w:t>
      </w:r>
      <w:r w:rsidRPr="00DD294A">
        <w:rPr>
          <w:rFonts w:eastAsia="Times New Roman" w:cs="Times New Roman"/>
          <w:szCs w:val="24"/>
        </w:rPr>
        <w:t xml:space="preserve"> send, using the electronic filing system established under Section 72.031, Government Code, to the proper court</w:t>
      </w:r>
      <w:r>
        <w:rPr>
          <w:rFonts w:eastAsia="Times New Roman" w:cs="Times New Roman"/>
          <w:szCs w:val="24"/>
        </w:rPr>
        <w:t xml:space="preserve">, rather than the proper court </w:t>
      </w:r>
      <w:r w:rsidRPr="00DD294A">
        <w:rPr>
          <w:rFonts w:eastAsia="Times New Roman" w:cs="Times New Roman"/>
          <w:szCs w:val="24"/>
        </w:rPr>
        <w:t>in the county</w:t>
      </w:r>
      <w:r>
        <w:rPr>
          <w:rFonts w:eastAsia="Times New Roman" w:cs="Times New Roman"/>
          <w:szCs w:val="24"/>
        </w:rPr>
        <w:t>,</w:t>
      </w:r>
      <w:r w:rsidRPr="00DD294A">
        <w:rPr>
          <w:rFonts w:eastAsia="Times New Roman" w:cs="Times New Roman"/>
          <w:szCs w:val="24"/>
        </w:rPr>
        <w:t xml:space="preserve"> to which transfer is being made</w:t>
      </w:r>
      <w:r>
        <w:rPr>
          <w:rFonts w:eastAsia="Times New Roman" w:cs="Times New Roman"/>
          <w:szCs w:val="24"/>
        </w:rPr>
        <w:t xml:space="preserve"> certain documents. </w:t>
      </w:r>
    </w:p>
    <w:p w:rsidR="000D7012" w:rsidRDefault="000D7012" w:rsidP="00DA332B">
      <w:pPr>
        <w:spacing w:after="0" w:line="240" w:lineRule="auto"/>
        <w:ind w:left="720"/>
        <w:jc w:val="both"/>
        <w:rPr>
          <w:rFonts w:eastAsia="Times New Roman" w:cs="Times New Roman"/>
          <w:szCs w:val="24"/>
        </w:rPr>
      </w:pPr>
    </w:p>
    <w:p w:rsidR="000D7012" w:rsidRPr="00DD294A"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(b)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keep a copy of the documents transferred under Subsection (a)</w:t>
      </w:r>
      <w:r>
        <w:rPr>
          <w:rFonts w:eastAsia="Times New Roman" w:cs="Times New Roman"/>
          <w:szCs w:val="24"/>
        </w:rPr>
        <w:t xml:space="preserve">, rather than a copy of </w:t>
      </w:r>
      <w:r w:rsidRPr="00DD294A">
        <w:rPr>
          <w:rFonts w:eastAsia="Times New Roman" w:cs="Times New Roman"/>
          <w:szCs w:val="24"/>
        </w:rPr>
        <w:t>transferred pleadings.</w:t>
      </w:r>
    </w:p>
    <w:p w:rsidR="000D7012" w:rsidRPr="00DD294A" w:rsidRDefault="000D7012" w:rsidP="00DA332B">
      <w:pPr>
        <w:spacing w:after="0" w:line="240" w:lineRule="auto"/>
        <w:ind w:left="720"/>
        <w:jc w:val="both"/>
        <w:rPr>
          <w:rFonts w:eastAsia="Times New Roman" w:cs="Times New Roman"/>
          <w:szCs w:val="24"/>
        </w:rPr>
      </w:pPr>
    </w:p>
    <w:p w:rsidR="000D7012"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w:t>
      </w:r>
      <w:r>
        <w:rPr>
          <w:rFonts w:eastAsia="Times New Roman" w:cs="Times New Roman"/>
          <w:szCs w:val="24"/>
        </w:rPr>
        <w:t>e) 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Chapter 51, Government Code, certified or uncertified copies of documents transferred under Subsection (a)</w:t>
      </w:r>
      <w:r>
        <w:rPr>
          <w:rFonts w:eastAsia="Times New Roman" w:cs="Times New Roman"/>
          <w:szCs w:val="24"/>
        </w:rPr>
        <w:t>, rather than copies of documents</w:t>
      </w:r>
      <w:r w:rsidRPr="00DD294A">
        <w:rPr>
          <w:rFonts w:eastAsia="Times New Roman" w:cs="Times New Roman"/>
          <w:szCs w:val="24"/>
        </w:rPr>
        <w:t xml:space="preserve"> filed in a case transferred under</w:t>
      </w:r>
      <w:r>
        <w:rPr>
          <w:rFonts w:eastAsia="Times New Roman" w:cs="Times New Roman"/>
          <w:szCs w:val="24"/>
        </w:rPr>
        <w:t xml:space="preserve"> S</w:t>
      </w:r>
      <w:r w:rsidRPr="00DD294A">
        <w:rPr>
          <w:rFonts w:eastAsia="Times New Roman" w:cs="Times New Roman"/>
          <w:szCs w:val="24"/>
        </w:rPr>
        <w:t>ection</w:t>
      </w:r>
      <w:r>
        <w:rPr>
          <w:rFonts w:eastAsia="Times New Roman" w:cs="Times New Roman"/>
          <w:szCs w:val="24"/>
        </w:rPr>
        <w:t xml:space="preserve"> 155.207 (Transfer of Court Files),</w:t>
      </w:r>
      <w:r w:rsidRPr="00DD294A">
        <w:rPr>
          <w:rFonts w:eastAsia="Times New Roman" w:cs="Times New Roman"/>
          <w:szCs w:val="24"/>
        </w:rPr>
        <w:t xml:space="preserve"> and </w:t>
      </w:r>
      <w:r>
        <w:rPr>
          <w:rFonts w:eastAsia="Times New Roman" w:cs="Times New Roman"/>
          <w:szCs w:val="24"/>
        </w:rPr>
        <w:t xml:space="preserve">requires the clerks to </w:t>
      </w:r>
      <w:r w:rsidRPr="00DD294A">
        <w:rPr>
          <w:rFonts w:eastAsia="Times New Roman" w:cs="Times New Roman"/>
          <w:szCs w:val="24"/>
        </w:rPr>
        <w:t xml:space="preserve"> include a copy of the transfer certificate and index of transferred documents with each document produced.</w:t>
      </w:r>
      <w:r>
        <w:rPr>
          <w:rFonts w:eastAsia="Times New Roman" w:cs="Times New Roman"/>
          <w:szCs w:val="24"/>
        </w:rPr>
        <w:t xml:space="preserve"> Makes a nonsubstantive change. </w:t>
      </w:r>
    </w:p>
    <w:p w:rsidR="000D7012" w:rsidRDefault="000D7012" w:rsidP="00DA332B">
      <w:pPr>
        <w:spacing w:after="0" w:line="240" w:lineRule="auto"/>
        <w:jc w:val="both"/>
        <w:rPr>
          <w:rFonts w:eastAsia="Times New Roman" w:cs="Times New Roman"/>
          <w:szCs w:val="24"/>
        </w:rPr>
      </w:pPr>
    </w:p>
    <w:p w:rsidR="000D7012" w:rsidRPr="00DD294A" w:rsidRDefault="000D7012" w:rsidP="00DA332B">
      <w:pPr>
        <w:spacing w:after="0" w:line="240" w:lineRule="auto"/>
        <w:jc w:val="both"/>
        <w:rPr>
          <w:rFonts w:eastAsia="Times New Roman" w:cs="Times New Roman"/>
          <w:szCs w:val="24"/>
        </w:rPr>
      </w:pPr>
      <w:r w:rsidRPr="00DD294A">
        <w:rPr>
          <w:rFonts w:eastAsia="Times New Roman" w:cs="Times New Roman"/>
          <w:szCs w:val="24"/>
        </w:rPr>
        <w:t xml:space="preserve">SECTION 8. </w:t>
      </w:r>
      <w:r>
        <w:rPr>
          <w:rFonts w:eastAsia="Times New Roman" w:cs="Times New Roman"/>
          <w:szCs w:val="24"/>
        </w:rPr>
        <w:t>Amends</w:t>
      </w:r>
      <w:r w:rsidRPr="00DD294A">
        <w:rPr>
          <w:rFonts w:eastAsia="Times New Roman" w:cs="Times New Roman"/>
          <w:szCs w:val="24"/>
        </w:rPr>
        <w:t xml:space="preserve"> Section 51.3071, Government Code, by amending Subsection (a) and adding Subsections (f) and (g</w:t>
      </w:r>
      <w:r>
        <w:rPr>
          <w:rFonts w:eastAsia="Times New Roman" w:cs="Times New Roman"/>
          <w:szCs w:val="24"/>
        </w:rPr>
        <w:t>),</w:t>
      </w:r>
      <w:r w:rsidRPr="00DD294A">
        <w:rPr>
          <w:rFonts w:eastAsia="Times New Roman" w:cs="Times New Roman"/>
          <w:szCs w:val="24"/>
        </w:rPr>
        <w:t xml:space="preserve"> as follows:</w:t>
      </w:r>
    </w:p>
    <w:p w:rsidR="000D7012" w:rsidRPr="00DD294A" w:rsidRDefault="000D7012" w:rsidP="00DA332B">
      <w:pPr>
        <w:spacing w:after="0" w:line="240" w:lineRule="auto"/>
        <w:jc w:val="both"/>
        <w:rPr>
          <w:rFonts w:eastAsia="Times New Roman" w:cs="Times New Roman"/>
          <w:szCs w:val="24"/>
        </w:rPr>
      </w:pPr>
    </w:p>
    <w:p w:rsidR="000D7012"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(a) </w:t>
      </w:r>
      <w:r>
        <w:rPr>
          <w:rFonts w:eastAsia="Times New Roman" w:cs="Times New Roman"/>
          <w:szCs w:val="24"/>
        </w:rPr>
        <w:t xml:space="preserve">Requires the </w:t>
      </w:r>
      <w:r w:rsidRPr="00DD294A">
        <w:rPr>
          <w:rFonts w:eastAsia="Times New Roman" w:cs="Times New Roman"/>
          <w:szCs w:val="24"/>
        </w:rPr>
        <w:t>clerk of the transferring</w:t>
      </w:r>
      <w:r>
        <w:rPr>
          <w:rFonts w:eastAsia="Times New Roman" w:cs="Times New Roman"/>
          <w:szCs w:val="24"/>
        </w:rPr>
        <w:t xml:space="preserve"> court, rather than </w:t>
      </w:r>
      <w:r w:rsidRPr="00DD294A">
        <w:rPr>
          <w:rFonts w:eastAsia="Times New Roman" w:cs="Times New Roman"/>
          <w:szCs w:val="24"/>
        </w:rPr>
        <w:t>district court</w:t>
      </w:r>
      <w:r>
        <w:rPr>
          <w:rFonts w:eastAsia="Times New Roman" w:cs="Times New Roman"/>
          <w:szCs w:val="24"/>
        </w:rPr>
        <w:t>,</w:t>
      </w:r>
      <w:r w:rsidRPr="00DD294A">
        <w:rPr>
          <w:rFonts w:eastAsia="Times New Roman" w:cs="Times New Roman"/>
          <w:szCs w:val="24"/>
        </w:rPr>
        <w:t xml:space="preserve"> </w:t>
      </w:r>
      <w:r>
        <w:rPr>
          <w:rFonts w:eastAsia="Times New Roman" w:cs="Times New Roman"/>
          <w:szCs w:val="24"/>
        </w:rPr>
        <w:t>i</w:t>
      </w:r>
      <w:r w:rsidRPr="00DD294A">
        <w:rPr>
          <w:rFonts w:eastAsia="Times New Roman" w:cs="Times New Roman"/>
          <w:szCs w:val="24"/>
        </w:rPr>
        <w:t xml:space="preserve">f a case is transferred from a district court to a constitutional or statutory county court or another district court, </w:t>
      </w:r>
      <w:r>
        <w:rPr>
          <w:rFonts w:eastAsia="Times New Roman" w:cs="Times New Roman"/>
          <w:szCs w:val="24"/>
        </w:rPr>
        <w:t>to</w:t>
      </w:r>
      <w:r w:rsidRPr="00DD294A">
        <w:rPr>
          <w:rFonts w:eastAsia="Times New Roman" w:cs="Times New Roman"/>
          <w:szCs w:val="24"/>
        </w:rPr>
        <w:t xml:space="preserve"> send to the clerk of the court to which the case is transferred</w:t>
      </w:r>
      <w:r>
        <w:rPr>
          <w:rFonts w:eastAsia="Times New Roman" w:cs="Times New Roman"/>
          <w:szCs w:val="24"/>
        </w:rPr>
        <w:t>, rather than county clerk</w:t>
      </w:r>
      <w:r w:rsidRPr="00DD294A">
        <w:rPr>
          <w:rFonts w:eastAsia="Times New Roman" w:cs="Times New Roman"/>
          <w:szCs w:val="24"/>
        </w:rPr>
        <w:t>, using the electronic filing system established under Section 72.031</w:t>
      </w:r>
      <w:r>
        <w:rPr>
          <w:rFonts w:eastAsia="Times New Roman" w:cs="Times New Roman"/>
          <w:szCs w:val="24"/>
        </w:rPr>
        <w:t xml:space="preserve">, certain documents. </w:t>
      </w:r>
    </w:p>
    <w:p w:rsidR="000D7012" w:rsidRDefault="000D7012" w:rsidP="00DA332B">
      <w:pPr>
        <w:spacing w:after="0" w:line="240" w:lineRule="auto"/>
        <w:ind w:left="720"/>
        <w:jc w:val="both"/>
        <w:rPr>
          <w:rFonts w:eastAsia="Times New Roman" w:cs="Times New Roman"/>
          <w:szCs w:val="24"/>
        </w:rPr>
      </w:pPr>
    </w:p>
    <w:p w:rsidR="000D7012" w:rsidRPr="00DD294A"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(f) </w:t>
      </w:r>
      <w:r>
        <w:rPr>
          <w:rFonts w:eastAsia="Times New Roman" w:cs="Times New Roman"/>
          <w:szCs w:val="24"/>
        </w:rPr>
        <w:t>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this chapter, certified or uncertified copies of documents transferred under Subsection (a) and </w:t>
      </w:r>
      <w:r>
        <w:rPr>
          <w:rFonts w:eastAsia="Times New Roman" w:cs="Times New Roman"/>
          <w:szCs w:val="24"/>
        </w:rPr>
        <w:t xml:space="preserve">requires the clerks to </w:t>
      </w:r>
      <w:r w:rsidRPr="00DD294A">
        <w:rPr>
          <w:rFonts w:eastAsia="Times New Roman" w:cs="Times New Roman"/>
          <w:szCs w:val="24"/>
        </w:rPr>
        <w:t>include a copy of the transfer certificate and index of transferred documents with each document produced.</w:t>
      </w:r>
    </w:p>
    <w:p w:rsidR="000D7012" w:rsidRPr="00DD294A" w:rsidRDefault="000D7012" w:rsidP="00DA332B">
      <w:pPr>
        <w:spacing w:after="0" w:line="240" w:lineRule="auto"/>
        <w:ind w:left="720"/>
        <w:jc w:val="both"/>
        <w:rPr>
          <w:rFonts w:eastAsia="Times New Roman" w:cs="Times New Roman"/>
          <w:szCs w:val="24"/>
        </w:rPr>
      </w:pPr>
    </w:p>
    <w:p w:rsidR="000D7012"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(g) </w:t>
      </w:r>
      <w:r>
        <w:rPr>
          <w:rFonts w:eastAsia="Times New Roman" w:cs="Times New Roman"/>
          <w:szCs w:val="24"/>
        </w:rPr>
        <w:t>Provides that S</w:t>
      </w:r>
      <w:r w:rsidRPr="00DD294A">
        <w:rPr>
          <w:rFonts w:eastAsia="Times New Roman" w:cs="Times New Roman"/>
          <w:szCs w:val="24"/>
        </w:rPr>
        <w:t>ection</w:t>
      </w:r>
      <w:r>
        <w:rPr>
          <w:rFonts w:eastAsia="Times New Roman" w:cs="Times New Roman"/>
          <w:szCs w:val="24"/>
        </w:rPr>
        <w:t xml:space="preserve"> 51.3071</w:t>
      </w:r>
      <w:r w:rsidRPr="00DD294A">
        <w:rPr>
          <w:rFonts w:eastAsia="Times New Roman" w:cs="Times New Roman"/>
          <w:szCs w:val="24"/>
        </w:rPr>
        <w:t xml:space="preserve"> </w:t>
      </w:r>
      <w:r>
        <w:rPr>
          <w:rFonts w:eastAsia="Times New Roman" w:cs="Times New Roman"/>
          <w:szCs w:val="24"/>
        </w:rPr>
        <w:t xml:space="preserve">(Transfer of Cases) </w:t>
      </w:r>
      <w:r w:rsidRPr="00DD294A">
        <w:rPr>
          <w:rFonts w:eastAsia="Times New Roman" w:cs="Times New Roman"/>
          <w:szCs w:val="24"/>
        </w:rPr>
        <w:t>applies regardless of whether the transferee court and the transferring court are in the same or different counties.</w:t>
      </w:r>
    </w:p>
    <w:p w:rsidR="000D7012" w:rsidRDefault="000D7012" w:rsidP="00DA332B">
      <w:pPr>
        <w:spacing w:after="0" w:line="240" w:lineRule="auto"/>
        <w:jc w:val="both"/>
        <w:rPr>
          <w:rFonts w:eastAsia="Times New Roman" w:cs="Times New Roman"/>
          <w:szCs w:val="24"/>
        </w:rPr>
      </w:pPr>
    </w:p>
    <w:p w:rsidR="000D7012" w:rsidRDefault="000D7012" w:rsidP="00DA332B">
      <w:pPr>
        <w:spacing w:after="0" w:line="240" w:lineRule="auto"/>
        <w:jc w:val="both"/>
        <w:rPr>
          <w:rFonts w:eastAsia="Times New Roman" w:cs="Times New Roman"/>
          <w:szCs w:val="24"/>
        </w:rPr>
      </w:pPr>
      <w:r w:rsidRPr="00DD294A">
        <w:rPr>
          <w:rFonts w:eastAsia="Times New Roman" w:cs="Times New Roman"/>
          <w:szCs w:val="24"/>
        </w:rPr>
        <w:t xml:space="preserve">SECTION 9. </w:t>
      </w:r>
      <w:r>
        <w:rPr>
          <w:rFonts w:eastAsia="Times New Roman" w:cs="Times New Roman"/>
          <w:szCs w:val="24"/>
        </w:rPr>
        <w:t>Amends</w:t>
      </w:r>
      <w:r w:rsidRPr="00DD294A">
        <w:rPr>
          <w:rFonts w:eastAsia="Times New Roman" w:cs="Times New Roman"/>
          <w:szCs w:val="24"/>
        </w:rPr>
        <w:t xml:space="preserve"> Section 51.403, Government Code, by amending Subsection (a) and adding Subsections (d) and (e)</w:t>
      </w:r>
      <w:r>
        <w:rPr>
          <w:rFonts w:eastAsia="Times New Roman" w:cs="Times New Roman"/>
          <w:szCs w:val="24"/>
        </w:rPr>
        <w:t>,</w:t>
      </w:r>
      <w:r w:rsidRPr="00DD294A">
        <w:rPr>
          <w:rFonts w:eastAsia="Times New Roman" w:cs="Times New Roman"/>
          <w:szCs w:val="24"/>
        </w:rPr>
        <w:t xml:space="preserve"> as follows:</w:t>
      </w:r>
    </w:p>
    <w:p w:rsidR="000D7012" w:rsidRDefault="000D7012" w:rsidP="00DA332B">
      <w:pPr>
        <w:spacing w:after="0" w:line="240" w:lineRule="auto"/>
        <w:jc w:val="both"/>
        <w:rPr>
          <w:rFonts w:eastAsia="Times New Roman" w:cs="Times New Roman"/>
          <w:szCs w:val="24"/>
        </w:rPr>
      </w:pPr>
    </w:p>
    <w:p w:rsidR="000D7012"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(a) Requires the clerk of the transferring court, rather than </w:t>
      </w:r>
      <w:r>
        <w:rPr>
          <w:rFonts w:eastAsia="Times New Roman" w:cs="Times New Roman"/>
          <w:szCs w:val="24"/>
        </w:rPr>
        <w:t>county</w:t>
      </w:r>
      <w:r w:rsidRPr="00DD294A">
        <w:rPr>
          <w:rFonts w:eastAsia="Times New Roman" w:cs="Times New Roman"/>
          <w:szCs w:val="24"/>
        </w:rPr>
        <w:t xml:space="preserve"> court, if a case is transferred from a </w:t>
      </w:r>
      <w:r>
        <w:rPr>
          <w:rFonts w:eastAsia="Times New Roman" w:cs="Times New Roman"/>
          <w:szCs w:val="24"/>
        </w:rPr>
        <w:t>county</w:t>
      </w:r>
      <w:r w:rsidRPr="00DD294A">
        <w:rPr>
          <w:rFonts w:eastAsia="Times New Roman" w:cs="Times New Roman"/>
          <w:szCs w:val="24"/>
        </w:rPr>
        <w:t xml:space="preserve"> court to a </w:t>
      </w:r>
      <w:r>
        <w:rPr>
          <w:rFonts w:eastAsia="Times New Roman" w:cs="Times New Roman"/>
          <w:szCs w:val="24"/>
        </w:rPr>
        <w:t>district</w:t>
      </w:r>
      <w:r w:rsidRPr="00DD294A">
        <w:rPr>
          <w:rFonts w:eastAsia="Times New Roman" w:cs="Times New Roman"/>
          <w:szCs w:val="24"/>
        </w:rPr>
        <w:t xml:space="preserve"> or statutory county court or </w:t>
      </w:r>
      <w:r>
        <w:rPr>
          <w:rFonts w:eastAsia="Times New Roman" w:cs="Times New Roman"/>
          <w:szCs w:val="24"/>
        </w:rPr>
        <w:t>a county court of another county</w:t>
      </w:r>
      <w:r w:rsidRPr="00DD294A">
        <w:rPr>
          <w:rFonts w:eastAsia="Times New Roman" w:cs="Times New Roman"/>
          <w:szCs w:val="24"/>
        </w:rPr>
        <w:t xml:space="preserve">, to send to the clerk of the court to which the case is transferred, rather than </w:t>
      </w:r>
      <w:r>
        <w:rPr>
          <w:rFonts w:eastAsia="Times New Roman" w:cs="Times New Roman"/>
          <w:szCs w:val="24"/>
        </w:rPr>
        <w:t>district</w:t>
      </w:r>
      <w:r w:rsidRPr="00DD294A">
        <w:rPr>
          <w:rFonts w:eastAsia="Times New Roman" w:cs="Times New Roman"/>
          <w:szCs w:val="24"/>
        </w:rPr>
        <w:t xml:space="preserve"> clerk, using the electronic filing system established under Section 72.031, certain documents.</w:t>
      </w:r>
    </w:p>
    <w:p w:rsidR="000D7012" w:rsidRDefault="000D7012" w:rsidP="00DA332B">
      <w:pPr>
        <w:spacing w:after="0" w:line="240" w:lineRule="auto"/>
        <w:ind w:left="720"/>
        <w:jc w:val="both"/>
        <w:rPr>
          <w:rFonts w:eastAsia="Times New Roman" w:cs="Times New Roman"/>
          <w:szCs w:val="24"/>
        </w:rPr>
      </w:pPr>
    </w:p>
    <w:p w:rsidR="000D7012" w:rsidRPr="00DD294A"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(d) </w:t>
      </w:r>
      <w:r>
        <w:rPr>
          <w:rFonts w:eastAsia="Times New Roman" w:cs="Times New Roman"/>
          <w:szCs w:val="24"/>
        </w:rPr>
        <w:t>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this chapter, certified or uncertified copies of documents transferred under Subsection (a) and </w:t>
      </w:r>
      <w:r>
        <w:rPr>
          <w:rFonts w:eastAsia="Times New Roman" w:cs="Times New Roman"/>
          <w:szCs w:val="24"/>
        </w:rPr>
        <w:t>requires the clerks to</w:t>
      </w:r>
      <w:r w:rsidRPr="00DD294A">
        <w:rPr>
          <w:rFonts w:eastAsia="Times New Roman" w:cs="Times New Roman"/>
          <w:szCs w:val="24"/>
        </w:rPr>
        <w:t xml:space="preserve"> include a copy of the transfer certificate and index of transferred documents with each document produced.</w:t>
      </w:r>
    </w:p>
    <w:p w:rsidR="000D7012" w:rsidRPr="00DD294A" w:rsidRDefault="000D7012" w:rsidP="00DA332B">
      <w:pPr>
        <w:spacing w:after="0" w:line="240" w:lineRule="auto"/>
        <w:ind w:left="720"/>
        <w:jc w:val="both"/>
        <w:rPr>
          <w:rFonts w:eastAsia="Times New Roman" w:cs="Times New Roman"/>
          <w:szCs w:val="24"/>
        </w:rPr>
      </w:pPr>
    </w:p>
    <w:p w:rsidR="000D7012" w:rsidRDefault="000D7012" w:rsidP="00DA332B">
      <w:pPr>
        <w:spacing w:after="0" w:line="240" w:lineRule="auto"/>
        <w:ind w:left="720"/>
        <w:jc w:val="both"/>
        <w:rPr>
          <w:rFonts w:eastAsia="Times New Roman" w:cs="Times New Roman"/>
          <w:szCs w:val="24"/>
        </w:rPr>
      </w:pPr>
      <w:r w:rsidRPr="00DD294A">
        <w:rPr>
          <w:rFonts w:eastAsia="Times New Roman" w:cs="Times New Roman"/>
          <w:szCs w:val="24"/>
        </w:rPr>
        <w:t xml:space="preserve">(e) </w:t>
      </w:r>
      <w:r>
        <w:rPr>
          <w:rFonts w:eastAsia="Times New Roman" w:cs="Times New Roman"/>
          <w:szCs w:val="24"/>
        </w:rPr>
        <w:t xml:space="preserve">Provides that Section 51.403 (Transfer of Cases) </w:t>
      </w:r>
      <w:r w:rsidRPr="00DD294A">
        <w:rPr>
          <w:rFonts w:eastAsia="Times New Roman" w:cs="Times New Roman"/>
          <w:szCs w:val="24"/>
        </w:rPr>
        <w:t xml:space="preserve">applies </w:t>
      </w:r>
      <w:r>
        <w:rPr>
          <w:rFonts w:eastAsia="Times New Roman" w:cs="Times New Roman"/>
          <w:szCs w:val="24"/>
        </w:rPr>
        <w:t xml:space="preserve">to a case transferred between a district court and a county court regardless of whether the transferee court and the transferring court are in the same or different counties. Provides that a case transferred between two county courts in the same county is not subject to the requirements of this section. Requires the clerk serving the county courts to reassign the case on receipt of an order of transfer. </w:t>
      </w:r>
    </w:p>
    <w:p w:rsidR="000D7012" w:rsidRDefault="000D7012" w:rsidP="00DA332B">
      <w:pPr>
        <w:spacing w:after="0" w:line="240" w:lineRule="auto"/>
        <w:jc w:val="both"/>
        <w:rPr>
          <w:rFonts w:eastAsia="Times New Roman" w:cs="Times New Roman"/>
          <w:szCs w:val="24"/>
        </w:rPr>
      </w:pPr>
    </w:p>
    <w:p w:rsidR="000D7012" w:rsidRDefault="000D7012" w:rsidP="00DA332B">
      <w:pPr>
        <w:spacing w:after="0" w:line="240" w:lineRule="auto"/>
        <w:jc w:val="both"/>
        <w:rPr>
          <w:rFonts w:eastAsia="Times New Roman" w:cs="Times New Roman"/>
          <w:szCs w:val="24"/>
        </w:rPr>
      </w:pPr>
      <w:r w:rsidRPr="00DD294A">
        <w:rPr>
          <w:rFonts w:eastAsia="Times New Roman" w:cs="Times New Roman"/>
          <w:szCs w:val="24"/>
        </w:rPr>
        <w:t xml:space="preserve">SECTION 10. </w:t>
      </w:r>
      <w:r>
        <w:rPr>
          <w:rFonts w:eastAsia="Times New Roman" w:cs="Times New Roman"/>
          <w:szCs w:val="24"/>
        </w:rPr>
        <w:t>Amends</w:t>
      </w:r>
      <w:r w:rsidRPr="00DD294A">
        <w:rPr>
          <w:rFonts w:eastAsia="Times New Roman" w:cs="Times New Roman"/>
          <w:szCs w:val="24"/>
        </w:rPr>
        <w:t xml:space="preserve"> Section 72.037(a), Government Code, </w:t>
      </w:r>
      <w:r>
        <w:rPr>
          <w:rFonts w:eastAsia="Times New Roman" w:cs="Times New Roman"/>
          <w:szCs w:val="24"/>
        </w:rPr>
        <w:t>to require OCA to</w:t>
      </w:r>
      <w:r w:rsidRPr="00DD294A">
        <w:rPr>
          <w:rFonts w:eastAsia="Times New Roman" w:cs="Times New Roman"/>
          <w:szCs w:val="24"/>
        </w:rPr>
        <w:t xml:space="preserve"> develop and make available a standardized transfer certificate and an index of transferred documents form to be used for the transfer of cases and proceedings under Sections 33.105 and 1023.006, Estates Code, Section 155.207, Family Code, and Sections 51.3071 and 51.403 of this code.</w:t>
      </w:r>
    </w:p>
    <w:p w:rsidR="000D7012" w:rsidRDefault="000D7012" w:rsidP="00DA332B">
      <w:pPr>
        <w:spacing w:after="0" w:line="240" w:lineRule="auto"/>
        <w:jc w:val="both"/>
        <w:rPr>
          <w:rFonts w:eastAsia="Times New Roman" w:cs="Times New Roman"/>
          <w:szCs w:val="24"/>
        </w:rPr>
      </w:pPr>
    </w:p>
    <w:p w:rsidR="000D7012" w:rsidRDefault="000D7012" w:rsidP="00DA332B">
      <w:pPr>
        <w:spacing w:after="0" w:line="240" w:lineRule="auto"/>
        <w:jc w:val="both"/>
        <w:rPr>
          <w:rFonts w:eastAsia="Times New Roman" w:cs="Times New Roman"/>
          <w:szCs w:val="24"/>
        </w:rPr>
      </w:pPr>
      <w:r w:rsidRPr="00DD294A">
        <w:rPr>
          <w:rFonts w:eastAsia="Times New Roman" w:cs="Times New Roman"/>
          <w:szCs w:val="24"/>
        </w:rPr>
        <w:t xml:space="preserve">SECTION 11. </w:t>
      </w:r>
      <w:r>
        <w:rPr>
          <w:rFonts w:eastAsia="Times New Roman" w:cs="Times New Roman"/>
          <w:szCs w:val="24"/>
        </w:rPr>
        <w:t xml:space="preserve">Repealer: </w:t>
      </w:r>
      <w:r w:rsidRPr="00DD294A">
        <w:rPr>
          <w:rFonts w:eastAsia="Times New Roman" w:cs="Times New Roman"/>
          <w:szCs w:val="24"/>
        </w:rPr>
        <w:t>Section 33.103(c)</w:t>
      </w:r>
      <w:r>
        <w:rPr>
          <w:rFonts w:eastAsia="Times New Roman" w:cs="Times New Roman"/>
          <w:szCs w:val="24"/>
        </w:rPr>
        <w:t xml:space="preserve"> (relating to authorizing t</w:t>
      </w:r>
      <w:r w:rsidRPr="00DD294A">
        <w:rPr>
          <w:rFonts w:eastAsia="Times New Roman" w:cs="Times New Roman"/>
          <w:szCs w:val="24"/>
        </w:rPr>
        <w:t xml:space="preserve">he transmittal of the original file and the certified copy of the index </w:t>
      </w:r>
      <w:r>
        <w:rPr>
          <w:rFonts w:eastAsia="Times New Roman" w:cs="Times New Roman"/>
          <w:szCs w:val="24"/>
        </w:rPr>
        <w:t>to</w:t>
      </w:r>
      <w:r w:rsidRPr="00DD294A">
        <w:rPr>
          <w:rFonts w:eastAsia="Times New Roman" w:cs="Times New Roman"/>
          <w:szCs w:val="24"/>
        </w:rPr>
        <w:t xml:space="preserve"> be in electronic or paper form, except that an original will filed in the probate proceeding, if any, </w:t>
      </w:r>
      <w:r>
        <w:rPr>
          <w:rFonts w:eastAsia="Times New Roman" w:cs="Times New Roman"/>
          <w:szCs w:val="24"/>
        </w:rPr>
        <w:t>is required to</w:t>
      </w:r>
      <w:r w:rsidRPr="00DD294A">
        <w:rPr>
          <w:rFonts w:eastAsia="Times New Roman" w:cs="Times New Roman"/>
          <w:szCs w:val="24"/>
        </w:rPr>
        <w:t xml:space="preserve"> be delivered to the court to which the proceeding is transferred</w:t>
      </w:r>
      <w:r>
        <w:rPr>
          <w:rFonts w:eastAsia="Times New Roman" w:cs="Times New Roman"/>
          <w:szCs w:val="24"/>
        </w:rPr>
        <w:t>)</w:t>
      </w:r>
      <w:r w:rsidRPr="00DD294A">
        <w:rPr>
          <w:rFonts w:eastAsia="Times New Roman" w:cs="Times New Roman"/>
          <w:szCs w:val="24"/>
        </w:rPr>
        <w:t>, Estates Code</w:t>
      </w:r>
      <w:r>
        <w:rPr>
          <w:rFonts w:eastAsia="Times New Roman" w:cs="Times New Roman"/>
          <w:szCs w:val="24"/>
        </w:rPr>
        <w:t>.</w:t>
      </w:r>
    </w:p>
    <w:p w:rsidR="000D7012" w:rsidRDefault="000D7012" w:rsidP="00DA332B">
      <w:pPr>
        <w:spacing w:after="0" w:line="240" w:lineRule="auto"/>
        <w:jc w:val="both"/>
        <w:rPr>
          <w:rFonts w:eastAsia="Times New Roman" w:cs="Times New Roman"/>
          <w:szCs w:val="24"/>
        </w:rPr>
      </w:pPr>
    </w:p>
    <w:p w:rsidR="000D7012" w:rsidRDefault="000D7012" w:rsidP="00DA332B">
      <w:pPr>
        <w:spacing w:after="0" w:line="240" w:lineRule="auto"/>
        <w:jc w:val="both"/>
        <w:rPr>
          <w:rFonts w:eastAsia="Times New Roman" w:cs="Times New Roman"/>
          <w:szCs w:val="24"/>
        </w:rPr>
      </w:pPr>
      <w:r w:rsidRPr="00DD294A">
        <w:rPr>
          <w:rFonts w:eastAsia="Times New Roman" w:cs="Times New Roman"/>
          <w:szCs w:val="24"/>
        </w:rPr>
        <w:t xml:space="preserve">SECTION 12. </w:t>
      </w:r>
      <w:r>
        <w:rPr>
          <w:rFonts w:eastAsia="Times New Roman" w:cs="Times New Roman"/>
          <w:szCs w:val="24"/>
        </w:rPr>
        <w:t>Requires OCA, a</w:t>
      </w:r>
      <w:r w:rsidRPr="00DD294A">
        <w:rPr>
          <w:rFonts w:eastAsia="Times New Roman" w:cs="Times New Roman"/>
          <w:szCs w:val="24"/>
        </w:rPr>
        <w:t xml:space="preserve">s soon as practicable after the effective date of this Act, </w:t>
      </w:r>
      <w:r>
        <w:rPr>
          <w:rFonts w:eastAsia="Times New Roman" w:cs="Times New Roman"/>
          <w:szCs w:val="24"/>
        </w:rPr>
        <w:t>to</w:t>
      </w:r>
      <w:r w:rsidRPr="00DD294A">
        <w:rPr>
          <w:rFonts w:eastAsia="Times New Roman" w:cs="Times New Roman"/>
          <w:szCs w:val="24"/>
        </w:rPr>
        <w:t xml:space="preserve"> adopt rules and develop and make available all forms and materials required by Section 72.037, Government Code, as amended by this Act.</w:t>
      </w:r>
    </w:p>
    <w:p w:rsidR="000D7012" w:rsidRDefault="000D7012" w:rsidP="00DA332B">
      <w:pPr>
        <w:spacing w:after="0" w:line="240" w:lineRule="auto"/>
        <w:jc w:val="both"/>
        <w:rPr>
          <w:rFonts w:eastAsia="Times New Roman" w:cs="Times New Roman"/>
          <w:szCs w:val="24"/>
        </w:rPr>
      </w:pPr>
    </w:p>
    <w:p w:rsidR="000D7012" w:rsidRPr="00C8671F" w:rsidRDefault="000D7012" w:rsidP="00DA332B">
      <w:pPr>
        <w:spacing w:after="0" w:line="240" w:lineRule="auto"/>
        <w:jc w:val="both"/>
        <w:rPr>
          <w:rFonts w:eastAsia="Times New Roman" w:cs="Times New Roman"/>
          <w:szCs w:val="24"/>
        </w:rPr>
      </w:pPr>
      <w:r>
        <w:rPr>
          <w:rFonts w:eastAsia="Times New Roman" w:cs="Times New Roman"/>
          <w:szCs w:val="24"/>
        </w:rPr>
        <w:t xml:space="preserve">SECTION 13. Effective date: September 1, 2023. </w:t>
      </w:r>
    </w:p>
    <w:sectPr w:rsidR="000D70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F9C" w:rsidRDefault="00437F9C" w:rsidP="000F1DF9">
      <w:pPr>
        <w:spacing w:after="0" w:line="240" w:lineRule="auto"/>
      </w:pPr>
      <w:r>
        <w:separator/>
      </w:r>
    </w:p>
  </w:endnote>
  <w:endnote w:type="continuationSeparator" w:id="0">
    <w:p w:rsidR="00437F9C" w:rsidRDefault="00437F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7F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701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7012">
                <w:rPr>
                  <w:sz w:val="20"/>
                  <w:szCs w:val="20"/>
                </w:rPr>
                <w:t>C.S.H.B. 2893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70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7F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F9C" w:rsidRDefault="00437F9C" w:rsidP="000F1DF9">
      <w:pPr>
        <w:spacing w:after="0" w:line="240" w:lineRule="auto"/>
      </w:pPr>
      <w:r>
        <w:separator/>
      </w:r>
    </w:p>
  </w:footnote>
  <w:footnote w:type="continuationSeparator" w:id="0">
    <w:p w:rsidR="00437F9C" w:rsidRDefault="00437F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7012"/>
    <w:rsid w:val="000E552E"/>
    <w:rsid w:val="000F1DF9"/>
    <w:rsid w:val="002355A9"/>
    <w:rsid w:val="00257C49"/>
    <w:rsid w:val="00305C27"/>
    <w:rsid w:val="00330BDA"/>
    <w:rsid w:val="0034346C"/>
    <w:rsid w:val="00376DD2"/>
    <w:rsid w:val="00382704"/>
    <w:rsid w:val="003A2368"/>
    <w:rsid w:val="003D3676"/>
    <w:rsid w:val="00404760"/>
    <w:rsid w:val="00437F9C"/>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7050A"/>
  <w15:docId w15:val="{4AD581A9-C97C-485B-B040-8646FB87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70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0AC8C87E8F47D9BB50EEF2ECA36500"/>
        <w:category>
          <w:name w:val="General"/>
          <w:gallery w:val="placeholder"/>
        </w:category>
        <w:types>
          <w:type w:val="bbPlcHdr"/>
        </w:types>
        <w:behaviors>
          <w:behavior w:val="content"/>
        </w:behaviors>
        <w:guid w:val="{75C382C0-46D4-4FE8-826C-219559C16392}"/>
      </w:docPartPr>
      <w:docPartBody>
        <w:p w:rsidR="00000000" w:rsidRDefault="004744BC"/>
      </w:docPartBody>
    </w:docPart>
    <w:docPart>
      <w:docPartPr>
        <w:name w:val="D5B81E199E7E4B1BACCAB917162D06D4"/>
        <w:category>
          <w:name w:val="General"/>
          <w:gallery w:val="placeholder"/>
        </w:category>
        <w:types>
          <w:type w:val="bbPlcHdr"/>
        </w:types>
        <w:behaviors>
          <w:behavior w:val="content"/>
        </w:behaviors>
        <w:guid w:val="{E8345D22-97F2-4FA7-9EAB-39C31B2E11CC}"/>
      </w:docPartPr>
      <w:docPartBody>
        <w:p w:rsidR="00000000" w:rsidRDefault="004744BC"/>
      </w:docPartBody>
    </w:docPart>
    <w:docPart>
      <w:docPartPr>
        <w:name w:val="6CDF7D133919471BB36E38F2D79A6C30"/>
        <w:category>
          <w:name w:val="General"/>
          <w:gallery w:val="placeholder"/>
        </w:category>
        <w:types>
          <w:type w:val="bbPlcHdr"/>
        </w:types>
        <w:behaviors>
          <w:behavior w:val="content"/>
        </w:behaviors>
        <w:guid w:val="{0B4E58B7-7948-4DD3-AD6E-1B1740C7A8E6}"/>
      </w:docPartPr>
      <w:docPartBody>
        <w:p w:rsidR="00000000" w:rsidRDefault="004744BC"/>
      </w:docPartBody>
    </w:docPart>
    <w:docPart>
      <w:docPartPr>
        <w:name w:val="9DAF07F4B51243F8991D72C30CCA1830"/>
        <w:category>
          <w:name w:val="General"/>
          <w:gallery w:val="placeholder"/>
        </w:category>
        <w:types>
          <w:type w:val="bbPlcHdr"/>
        </w:types>
        <w:behaviors>
          <w:behavior w:val="content"/>
        </w:behaviors>
        <w:guid w:val="{AA2990AA-F623-4953-BFD6-4EE1B7137249}"/>
      </w:docPartPr>
      <w:docPartBody>
        <w:p w:rsidR="00000000" w:rsidRDefault="004744BC"/>
      </w:docPartBody>
    </w:docPart>
    <w:docPart>
      <w:docPartPr>
        <w:name w:val="6D965921510F462DBFE78A577EA93524"/>
        <w:category>
          <w:name w:val="General"/>
          <w:gallery w:val="placeholder"/>
        </w:category>
        <w:types>
          <w:type w:val="bbPlcHdr"/>
        </w:types>
        <w:behaviors>
          <w:behavior w:val="content"/>
        </w:behaviors>
        <w:guid w:val="{2BD18C7D-3522-4858-808D-7124D5714001}"/>
      </w:docPartPr>
      <w:docPartBody>
        <w:p w:rsidR="00000000" w:rsidRDefault="004744BC"/>
      </w:docPartBody>
    </w:docPart>
    <w:docPart>
      <w:docPartPr>
        <w:name w:val="60B6A3E3FFF343BE89009125824FE8E7"/>
        <w:category>
          <w:name w:val="General"/>
          <w:gallery w:val="placeholder"/>
        </w:category>
        <w:types>
          <w:type w:val="bbPlcHdr"/>
        </w:types>
        <w:behaviors>
          <w:behavior w:val="content"/>
        </w:behaviors>
        <w:guid w:val="{EB93B93A-9498-4823-BF83-A74AF67D9BE9}"/>
      </w:docPartPr>
      <w:docPartBody>
        <w:p w:rsidR="00000000" w:rsidRDefault="004744BC"/>
      </w:docPartBody>
    </w:docPart>
    <w:docPart>
      <w:docPartPr>
        <w:name w:val="EBB2142D8478411BB9DABBD351ED2473"/>
        <w:category>
          <w:name w:val="General"/>
          <w:gallery w:val="placeholder"/>
        </w:category>
        <w:types>
          <w:type w:val="bbPlcHdr"/>
        </w:types>
        <w:behaviors>
          <w:behavior w:val="content"/>
        </w:behaviors>
        <w:guid w:val="{6AA6C047-0508-4B2D-A801-712C41C48817}"/>
      </w:docPartPr>
      <w:docPartBody>
        <w:p w:rsidR="00000000" w:rsidRDefault="004744BC"/>
      </w:docPartBody>
    </w:docPart>
    <w:docPart>
      <w:docPartPr>
        <w:name w:val="FAE6DF3A63FE46F78A1BB1CD0188B38D"/>
        <w:category>
          <w:name w:val="General"/>
          <w:gallery w:val="placeholder"/>
        </w:category>
        <w:types>
          <w:type w:val="bbPlcHdr"/>
        </w:types>
        <w:behaviors>
          <w:behavior w:val="content"/>
        </w:behaviors>
        <w:guid w:val="{C4BF9C40-EFA9-4C52-8139-AC8C2D1F6790}"/>
      </w:docPartPr>
      <w:docPartBody>
        <w:p w:rsidR="00000000" w:rsidRDefault="004744BC"/>
      </w:docPartBody>
    </w:docPart>
    <w:docPart>
      <w:docPartPr>
        <w:name w:val="9895D49950334998B87F1F4EED463DB2"/>
        <w:category>
          <w:name w:val="General"/>
          <w:gallery w:val="placeholder"/>
        </w:category>
        <w:types>
          <w:type w:val="bbPlcHdr"/>
        </w:types>
        <w:behaviors>
          <w:behavior w:val="content"/>
        </w:behaviors>
        <w:guid w:val="{39347B7F-D417-44CF-91B7-2CDA7CA2A876}"/>
      </w:docPartPr>
      <w:docPartBody>
        <w:p w:rsidR="00000000" w:rsidRDefault="004744BC"/>
      </w:docPartBody>
    </w:docPart>
    <w:docPart>
      <w:docPartPr>
        <w:name w:val="119408EE593F4E18B8E1E1811C6576E0"/>
        <w:category>
          <w:name w:val="General"/>
          <w:gallery w:val="placeholder"/>
        </w:category>
        <w:types>
          <w:type w:val="bbPlcHdr"/>
        </w:types>
        <w:behaviors>
          <w:behavior w:val="content"/>
        </w:behaviors>
        <w:guid w:val="{991231AC-A4CA-4FA7-82BD-5CB36E97DACE}"/>
      </w:docPartPr>
      <w:docPartBody>
        <w:p w:rsidR="00000000" w:rsidRDefault="005C2BC7" w:rsidP="005C2BC7">
          <w:pPr>
            <w:pStyle w:val="119408EE593F4E18B8E1E1811C6576E0"/>
          </w:pPr>
          <w:r w:rsidRPr="00A30DD1">
            <w:rPr>
              <w:rStyle w:val="PlaceholderText"/>
            </w:rPr>
            <w:t>Click here to enter a date.</w:t>
          </w:r>
        </w:p>
      </w:docPartBody>
    </w:docPart>
    <w:docPart>
      <w:docPartPr>
        <w:name w:val="AAC5E574496F4F6FBDEBD904D61D93FF"/>
        <w:category>
          <w:name w:val="General"/>
          <w:gallery w:val="placeholder"/>
        </w:category>
        <w:types>
          <w:type w:val="bbPlcHdr"/>
        </w:types>
        <w:behaviors>
          <w:behavior w:val="content"/>
        </w:behaviors>
        <w:guid w:val="{2BD88E05-C8B0-4E8A-ACB8-17E80002EB56}"/>
      </w:docPartPr>
      <w:docPartBody>
        <w:p w:rsidR="00000000" w:rsidRDefault="004744BC"/>
      </w:docPartBody>
    </w:docPart>
    <w:docPart>
      <w:docPartPr>
        <w:name w:val="1536C1316BF84FF79F5B7D6F5AABE951"/>
        <w:category>
          <w:name w:val="General"/>
          <w:gallery w:val="placeholder"/>
        </w:category>
        <w:types>
          <w:type w:val="bbPlcHdr"/>
        </w:types>
        <w:behaviors>
          <w:behavior w:val="content"/>
        </w:behaviors>
        <w:guid w:val="{AA7E5C4C-C701-4DA8-8C4A-3942F717A2AF}"/>
      </w:docPartPr>
      <w:docPartBody>
        <w:p w:rsidR="00000000" w:rsidRDefault="004744BC"/>
      </w:docPartBody>
    </w:docPart>
    <w:docPart>
      <w:docPartPr>
        <w:name w:val="249491D42196492F97E4C36DD3EAA569"/>
        <w:category>
          <w:name w:val="General"/>
          <w:gallery w:val="placeholder"/>
        </w:category>
        <w:types>
          <w:type w:val="bbPlcHdr"/>
        </w:types>
        <w:behaviors>
          <w:behavior w:val="content"/>
        </w:behaviors>
        <w:guid w:val="{3970C643-EF91-4228-96E8-5DF3A8738812}"/>
      </w:docPartPr>
      <w:docPartBody>
        <w:p w:rsidR="00000000" w:rsidRDefault="005C2BC7" w:rsidP="005C2BC7">
          <w:pPr>
            <w:pStyle w:val="249491D42196492F97E4C36DD3EAA569"/>
          </w:pPr>
          <w:r>
            <w:rPr>
              <w:rFonts w:eastAsia="Times New Roman" w:cs="Times New Roman"/>
              <w:bCs/>
              <w:szCs w:val="24"/>
            </w:rPr>
            <w:t xml:space="preserve"> </w:t>
          </w:r>
        </w:p>
      </w:docPartBody>
    </w:docPart>
    <w:docPart>
      <w:docPartPr>
        <w:name w:val="D290AAE9AE7A4ECA836992001C842432"/>
        <w:category>
          <w:name w:val="General"/>
          <w:gallery w:val="placeholder"/>
        </w:category>
        <w:types>
          <w:type w:val="bbPlcHdr"/>
        </w:types>
        <w:behaviors>
          <w:behavior w:val="content"/>
        </w:behaviors>
        <w:guid w:val="{EDFE882D-3E03-46D0-9B4C-C5325A5F5F29}"/>
      </w:docPartPr>
      <w:docPartBody>
        <w:p w:rsidR="00000000" w:rsidRDefault="004744BC"/>
      </w:docPartBody>
    </w:docPart>
    <w:docPart>
      <w:docPartPr>
        <w:name w:val="677E6BD6980C4ACC85373254B4D568EC"/>
        <w:category>
          <w:name w:val="General"/>
          <w:gallery w:val="placeholder"/>
        </w:category>
        <w:types>
          <w:type w:val="bbPlcHdr"/>
        </w:types>
        <w:behaviors>
          <w:behavior w:val="content"/>
        </w:behaviors>
        <w:guid w:val="{31F646F1-7057-4E06-9073-C70EF29B4A99}"/>
      </w:docPartPr>
      <w:docPartBody>
        <w:p w:rsidR="00000000" w:rsidRDefault="004744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44BC"/>
    <w:rsid w:val="004816E8"/>
    <w:rsid w:val="00493D6D"/>
    <w:rsid w:val="00576003"/>
    <w:rsid w:val="005B408E"/>
    <w:rsid w:val="005C2BC7"/>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BC7"/>
    <w:rPr>
      <w:color w:val="808080"/>
    </w:rPr>
  </w:style>
  <w:style w:type="paragraph" w:customStyle="1" w:styleId="119408EE593F4E18B8E1E1811C6576E0">
    <w:name w:val="119408EE593F4E18B8E1E1811C6576E0"/>
    <w:rsid w:val="005C2BC7"/>
    <w:pPr>
      <w:spacing w:after="160" w:line="259" w:lineRule="auto"/>
    </w:pPr>
  </w:style>
  <w:style w:type="paragraph" w:customStyle="1" w:styleId="249491D42196492F97E4C36DD3EAA569">
    <w:name w:val="249491D42196492F97E4C36DD3EAA569"/>
    <w:rsid w:val="005C2BC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2134</Words>
  <Characters>12165</Characters>
  <Application>Microsoft Office Word</Application>
  <DocSecurity>0</DocSecurity>
  <Lines>101</Lines>
  <Paragraphs>28</Paragraphs>
  <ScaleCrop>false</ScaleCrop>
  <Company>Texas Legislative Council</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2023-05-12T19:23:00Z</dcterms:modified>
</cp:coreProperties>
</file>

<file path=docProps/custom.xml><?xml version="1.0" encoding="utf-8"?>
<op:Properties xmlns:vt="http://schemas.openxmlformats.org/officeDocument/2006/docPropsVTypes" xmlns:op="http://schemas.openxmlformats.org/officeDocument/2006/custom-properties"/>
</file>