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5EAD" w14:paraId="3E1EE672" w14:textId="77777777" w:rsidTr="00345119">
        <w:tc>
          <w:tcPr>
            <w:tcW w:w="9576" w:type="dxa"/>
            <w:noWrap/>
          </w:tcPr>
          <w:p w14:paraId="748219A6" w14:textId="77777777" w:rsidR="008423E4" w:rsidRPr="0022177D" w:rsidRDefault="00B77995" w:rsidP="009D463B">
            <w:pPr>
              <w:pStyle w:val="Heading1"/>
            </w:pPr>
            <w:r w:rsidRPr="00631897">
              <w:t>BILL ANALYSIS</w:t>
            </w:r>
          </w:p>
        </w:tc>
      </w:tr>
    </w:tbl>
    <w:p w14:paraId="427B880B" w14:textId="77777777" w:rsidR="008423E4" w:rsidRPr="0022177D" w:rsidRDefault="008423E4" w:rsidP="009D463B">
      <w:pPr>
        <w:jc w:val="center"/>
      </w:pPr>
    </w:p>
    <w:p w14:paraId="181EE5AA" w14:textId="77777777" w:rsidR="008423E4" w:rsidRPr="00B31F0E" w:rsidRDefault="008423E4" w:rsidP="009D463B"/>
    <w:p w14:paraId="745D7229" w14:textId="77777777" w:rsidR="008423E4" w:rsidRPr="00742794" w:rsidRDefault="008423E4" w:rsidP="009D463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35EAD" w14:paraId="31A3DCE7" w14:textId="77777777" w:rsidTr="00345119">
        <w:tc>
          <w:tcPr>
            <w:tcW w:w="9576" w:type="dxa"/>
          </w:tcPr>
          <w:p w14:paraId="3FF19312" w14:textId="012FF2FF" w:rsidR="008423E4" w:rsidRPr="00861995" w:rsidRDefault="00B77995" w:rsidP="009D463B">
            <w:pPr>
              <w:jc w:val="right"/>
            </w:pPr>
            <w:r>
              <w:t>H.B. 2901</w:t>
            </w:r>
          </w:p>
        </w:tc>
      </w:tr>
      <w:tr w:rsidR="00935EAD" w14:paraId="1A1829D6" w14:textId="77777777" w:rsidTr="00345119">
        <w:tc>
          <w:tcPr>
            <w:tcW w:w="9576" w:type="dxa"/>
          </w:tcPr>
          <w:p w14:paraId="765E48B4" w14:textId="3D45DFA3" w:rsidR="008423E4" w:rsidRPr="00861995" w:rsidRDefault="00B77995" w:rsidP="009D463B">
            <w:pPr>
              <w:jc w:val="right"/>
            </w:pPr>
            <w:r>
              <w:t xml:space="preserve">By: </w:t>
            </w:r>
            <w:r w:rsidR="00051356">
              <w:t>Harris, Cody</w:t>
            </w:r>
          </w:p>
        </w:tc>
      </w:tr>
      <w:tr w:rsidR="00935EAD" w14:paraId="0E408511" w14:textId="77777777" w:rsidTr="00345119">
        <w:tc>
          <w:tcPr>
            <w:tcW w:w="9576" w:type="dxa"/>
          </w:tcPr>
          <w:p w14:paraId="2C09C7BE" w14:textId="340D5851" w:rsidR="008423E4" w:rsidRPr="00861995" w:rsidRDefault="00B77995" w:rsidP="009D463B">
            <w:pPr>
              <w:jc w:val="right"/>
            </w:pPr>
            <w:r>
              <w:t>Transportation</w:t>
            </w:r>
          </w:p>
        </w:tc>
      </w:tr>
      <w:tr w:rsidR="00935EAD" w14:paraId="3EF4BE96" w14:textId="77777777" w:rsidTr="00345119">
        <w:tc>
          <w:tcPr>
            <w:tcW w:w="9576" w:type="dxa"/>
          </w:tcPr>
          <w:p w14:paraId="5C3D83C3" w14:textId="43A5F740" w:rsidR="008423E4" w:rsidRDefault="00B77995" w:rsidP="009D463B">
            <w:pPr>
              <w:jc w:val="right"/>
            </w:pPr>
            <w:r>
              <w:t>Committee Report (Unamended)</w:t>
            </w:r>
          </w:p>
        </w:tc>
      </w:tr>
    </w:tbl>
    <w:p w14:paraId="4E4045CD" w14:textId="77777777" w:rsidR="008423E4" w:rsidRDefault="008423E4" w:rsidP="009D463B">
      <w:pPr>
        <w:tabs>
          <w:tab w:val="right" w:pos="9360"/>
        </w:tabs>
      </w:pPr>
    </w:p>
    <w:p w14:paraId="12C2A3FD" w14:textId="77777777" w:rsidR="008423E4" w:rsidRDefault="008423E4" w:rsidP="009D463B"/>
    <w:p w14:paraId="5019E492" w14:textId="77777777" w:rsidR="008423E4" w:rsidRDefault="008423E4" w:rsidP="009D463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35EAD" w14:paraId="11D0BC74" w14:textId="77777777" w:rsidTr="00345119">
        <w:tc>
          <w:tcPr>
            <w:tcW w:w="9576" w:type="dxa"/>
          </w:tcPr>
          <w:p w14:paraId="0C628FB5" w14:textId="77777777" w:rsidR="008423E4" w:rsidRPr="00A8133F" w:rsidRDefault="00B77995" w:rsidP="009D46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2FBDFD" w14:textId="77777777" w:rsidR="008423E4" w:rsidRDefault="008423E4" w:rsidP="009D463B"/>
          <w:p w14:paraId="0E986556" w14:textId="18E476B2" w:rsidR="008423E4" w:rsidRDefault="00B77995" w:rsidP="009D46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20C7A">
              <w:t>Resolutions of support</w:t>
            </w:r>
            <w:r>
              <w:t xml:space="preserve"> have been</w:t>
            </w:r>
            <w:r w:rsidRPr="00320C7A">
              <w:t xml:space="preserve"> passed by three cities in Orange County seeking legislation to authorize their municipal police departments to participate in </w:t>
            </w:r>
            <w:r>
              <w:t>Department of Public Safety</w:t>
            </w:r>
            <w:r w:rsidRPr="00320C7A">
              <w:t xml:space="preserve"> training for local enforcement </w:t>
            </w:r>
            <w:r>
              <w:t>on</w:t>
            </w:r>
            <w:r w:rsidRPr="00320C7A">
              <w:t xml:space="preserve"> commercial motor vehicle safety laws.</w:t>
            </w:r>
            <w:r>
              <w:t xml:space="preserve"> H.B. 2901 seeks to </w:t>
            </w:r>
            <w:r w:rsidR="00FA505B">
              <w:t>ad</w:t>
            </w:r>
            <w:r w:rsidR="00F543E8">
              <w:t>d</w:t>
            </w:r>
            <w:r w:rsidR="00FA505B">
              <w:t>ress</w:t>
            </w:r>
            <w:r>
              <w:t xml:space="preserve"> th</w:t>
            </w:r>
            <w:r>
              <w:t xml:space="preserve">is </w:t>
            </w:r>
            <w:r w:rsidRPr="00320C7A">
              <w:t xml:space="preserve">issue </w:t>
            </w:r>
            <w:r>
              <w:t>by making</w:t>
            </w:r>
            <w:r w:rsidRPr="00320C7A">
              <w:t xml:space="preserve"> </w:t>
            </w:r>
            <w:r w:rsidR="00FA505B">
              <w:t xml:space="preserve">police officers in </w:t>
            </w:r>
            <w:r w:rsidRPr="00320C7A">
              <w:t xml:space="preserve">the appropriate cities in Orange County eligible to participate in </w:t>
            </w:r>
            <w:r w:rsidR="00FA505B">
              <w:t>the</w:t>
            </w:r>
            <w:r w:rsidR="00FA505B" w:rsidRPr="00320C7A">
              <w:t xml:space="preserve"> </w:t>
            </w:r>
            <w:r w:rsidRPr="00320C7A">
              <w:t>training.</w:t>
            </w:r>
          </w:p>
          <w:p w14:paraId="0774403B" w14:textId="77777777" w:rsidR="008423E4" w:rsidRPr="00E26B13" w:rsidRDefault="008423E4" w:rsidP="009D463B">
            <w:pPr>
              <w:rPr>
                <w:b/>
              </w:rPr>
            </w:pPr>
          </w:p>
        </w:tc>
      </w:tr>
      <w:tr w:rsidR="00935EAD" w14:paraId="2EF079EB" w14:textId="77777777" w:rsidTr="00345119">
        <w:tc>
          <w:tcPr>
            <w:tcW w:w="9576" w:type="dxa"/>
          </w:tcPr>
          <w:p w14:paraId="0FDA5748" w14:textId="77777777" w:rsidR="0017725B" w:rsidRDefault="00B77995" w:rsidP="009D46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530DEB" w14:textId="77777777" w:rsidR="0017725B" w:rsidRDefault="0017725B" w:rsidP="009D463B">
            <w:pPr>
              <w:rPr>
                <w:b/>
                <w:u w:val="single"/>
              </w:rPr>
            </w:pPr>
          </w:p>
          <w:p w14:paraId="5FF9F067" w14:textId="673732C5" w:rsidR="00F20294" w:rsidRPr="00F20294" w:rsidRDefault="00B77995" w:rsidP="009D463B">
            <w:pPr>
              <w:jc w:val="both"/>
            </w:pPr>
            <w:r>
              <w:t>It is the committee's opinion that this bill does not expressly create a criminal offense, increase the punish</w:t>
            </w:r>
            <w:r>
              <w:t>ment for an existing criminal offense or category of offenses, or change the eligibility of a person for community supervision, parole, or mandatory supervision.</w:t>
            </w:r>
            <w:r w:rsidR="00320C7A">
              <w:t xml:space="preserve"> </w:t>
            </w:r>
          </w:p>
          <w:p w14:paraId="57CB57B4" w14:textId="77777777" w:rsidR="0017725B" w:rsidRPr="0017725B" w:rsidRDefault="0017725B" w:rsidP="009D463B">
            <w:pPr>
              <w:rPr>
                <w:b/>
                <w:u w:val="single"/>
              </w:rPr>
            </w:pPr>
          </w:p>
        </w:tc>
      </w:tr>
      <w:tr w:rsidR="00935EAD" w14:paraId="68501B07" w14:textId="77777777" w:rsidTr="00345119">
        <w:tc>
          <w:tcPr>
            <w:tcW w:w="9576" w:type="dxa"/>
          </w:tcPr>
          <w:p w14:paraId="5A820AEE" w14:textId="77777777" w:rsidR="008423E4" w:rsidRPr="00A8133F" w:rsidRDefault="00B77995" w:rsidP="009D46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EA2F24" w14:textId="77777777" w:rsidR="008423E4" w:rsidRDefault="008423E4" w:rsidP="009D463B"/>
          <w:p w14:paraId="06C4343C" w14:textId="301484F1" w:rsidR="00F20294" w:rsidRDefault="00B77995" w:rsidP="009D46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25DB476E" w14:textId="77777777" w:rsidR="008423E4" w:rsidRPr="00E21FDC" w:rsidRDefault="008423E4" w:rsidP="009D463B">
            <w:pPr>
              <w:rPr>
                <w:b/>
              </w:rPr>
            </w:pPr>
          </w:p>
        </w:tc>
      </w:tr>
      <w:tr w:rsidR="00935EAD" w14:paraId="5934BEFE" w14:textId="77777777" w:rsidTr="00345119">
        <w:tc>
          <w:tcPr>
            <w:tcW w:w="9576" w:type="dxa"/>
          </w:tcPr>
          <w:p w14:paraId="6429D41A" w14:textId="77777777" w:rsidR="008423E4" w:rsidRPr="00A8133F" w:rsidRDefault="00B77995" w:rsidP="009D46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BACD40" w14:textId="77777777" w:rsidR="008423E4" w:rsidRDefault="008423E4" w:rsidP="009D463B"/>
          <w:p w14:paraId="19C46152" w14:textId="570A8407" w:rsidR="00437039" w:rsidRPr="009C36CD" w:rsidRDefault="00B77995" w:rsidP="009D46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C55A0">
              <w:t>H.B. 2901</w:t>
            </w:r>
            <w:r>
              <w:t xml:space="preserve"> amends the </w:t>
            </w:r>
            <w:r w:rsidRPr="00AC55A0">
              <w:t>Transportation Cod</w:t>
            </w:r>
            <w:r>
              <w:t xml:space="preserve">e to make a </w:t>
            </w:r>
            <w:r w:rsidRPr="00AC55A0">
              <w:t>police officer</w:t>
            </w:r>
            <w:r>
              <w:t xml:space="preserve"> </w:t>
            </w:r>
            <w:r w:rsidRPr="00AC55A0">
              <w:t xml:space="preserve">of </w:t>
            </w:r>
            <w:r>
              <w:t xml:space="preserve">a </w:t>
            </w:r>
            <w:r w:rsidRPr="00AC55A0">
              <w:t>municipalit</w:t>
            </w:r>
            <w:r>
              <w:t>y</w:t>
            </w:r>
            <w:r w:rsidR="00F20294">
              <w:t xml:space="preserve"> </w:t>
            </w:r>
            <w:r w:rsidR="00F20294" w:rsidRPr="00F20294">
              <w:t xml:space="preserve">with a population of more than 2,000 that is located in a </w:t>
            </w:r>
            <w:r w:rsidR="00F20294">
              <w:t xml:space="preserve">county </w:t>
            </w:r>
            <w:r w:rsidR="00C952BB">
              <w:t>with a</w:t>
            </w:r>
            <w:r w:rsidR="00F20294">
              <w:t xml:space="preserve"> population of less than 200,000 and</w:t>
            </w:r>
            <w:r w:rsidR="00C952BB">
              <w:t xml:space="preserve"> that </w:t>
            </w:r>
            <w:r w:rsidR="00F20294">
              <w:t>borders another state and the Gulf Intracoastal Waterway</w:t>
            </w:r>
            <w:r w:rsidR="00C952BB">
              <w:t xml:space="preserve"> eligible to apply for certification to enforce commercial motor vehicle safety standards</w:t>
            </w:r>
            <w:r w:rsidR="00F20294">
              <w:t>.</w:t>
            </w:r>
          </w:p>
          <w:p w14:paraId="40B0C9A6" w14:textId="77777777" w:rsidR="008423E4" w:rsidRPr="00835628" w:rsidRDefault="008423E4" w:rsidP="009D463B">
            <w:pPr>
              <w:rPr>
                <w:b/>
              </w:rPr>
            </w:pPr>
          </w:p>
        </w:tc>
      </w:tr>
      <w:tr w:rsidR="00935EAD" w14:paraId="6EE99071" w14:textId="77777777" w:rsidTr="00345119">
        <w:tc>
          <w:tcPr>
            <w:tcW w:w="9576" w:type="dxa"/>
          </w:tcPr>
          <w:p w14:paraId="5790005F" w14:textId="77777777" w:rsidR="008423E4" w:rsidRPr="00A8133F" w:rsidRDefault="00B77995" w:rsidP="009D46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6B1E25" w14:textId="61ED1B44" w:rsidR="008423E4" w:rsidRDefault="00B77995" w:rsidP="009D463B">
            <w:pPr>
              <w:tabs>
                <w:tab w:val="left" w:pos="1829"/>
              </w:tabs>
            </w:pPr>
            <w:r>
              <w:tab/>
            </w:r>
          </w:p>
          <w:p w14:paraId="0A703EEC" w14:textId="3A398265" w:rsidR="008423E4" w:rsidRPr="003624F2" w:rsidRDefault="00B77995" w:rsidP="009D46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20294">
              <w:t>September 1, 2023.</w:t>
            </w:r>
          </w:p>
          <w:p w14:paraId="0F2A902C" w14:textId="77777777" w:rsidR="008423E4" w:rsidRPr="00233FDB" w:rsidRDefault="008423E4" w:rsidP="009D463B">
            <w:pPr>
              <w:rPr>
                <w:b/>
              </w:rPr>
            </w:pPr>
          </w:p>
        </w:tc>
      </w:tr>
    </w:tbl>
    <w:p w14:paraId="1157428E" w14:textId="77777777" w:rsidR="008423E4" w:rsidRPr="00BE0E75" w:rsidRDefault="008423E4" w:rsidP="009D463B">
      <w:pPr>
        <w:jc w:val="both"/>
        <w:rPr>
          <w:rFonts w:ascii="Arial" w:hAnsi="Arial"/>
          <w:sz w:val="16"/>
          <w:szCs w:val="16"/>
        </w:rPr>
      </w:pPr>
    </w:p>
    <w:p w14:paraId="5BA0ECAB" w14:textId="77777777" w:rsidR="004108C3" w:rsidRPr="008423E4" w:rsidRDefault="004108C3" w:rsidP="009D463B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1FA9" w14:textId="77777777" w:rsidR="00000000" w:rsidRDefault="00B77995">
      <w:r>
        <w:separator/>
      </w:r>
    </w:p>
  </w:endnote>
  <w:endnote w:type="continuationSeparator" w:id="0">
    <w:p w14:paraId="09CEC16C" w14:textId="77777777" w:rsidR="00000000" w:rsidRDefault="00B7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35EAD" w14:paraId="0AA5ED55" w14:textId="77777777" w:rsidTr="009C1E9A">
      <w:trPr>
        <w:cantSplit/>
      </w:trPr>
      <w:tc>
        <w:tcPr>
          <w:tcW w:w="0" w:type="pct"/>
        </w:tcPr>
        <w:p w14:paraId="68C402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922F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2CDD0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2964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8059E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5EAD" w14:paraId="4C142C7A" w14:textId="77777777" w:rsidTr="009C1E9A">
      <w:trPr>
        <w:cantSplit/>
      </w:trPr>
      <w:tc>
        <w:tcPr>
          <w:tcW w:w="0" w:type="pct"/>
        </w:tcPr>
        <w:p w14:paraId="1A8E81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01C7B2" w14:textId="13D8FC9D" w:rsidR="00EC379B" w:rsidRPr="009C1E9A" w:rsidRDefault="00B7799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22869-D</w:t>
          </w:r>
        </w:p>
      </w:tc>
      <w:tc>
        <w:tcPr>
          <w:tcW w:w="2453" w:type="pct"/>
        </w:tcPr>
        <w:p w14:paraId="2756E822" w14:textId="49C25A9F" w:rsidR="00EC379B" w:rsidRDefault="00B779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C53F0">
            <w:t>23.101.333</w:t>
          </w:r>
          <w:r>
            <w:fldChar w:fldCharType="end"/>
          </w:r>
        </w:p>
      </w:tc>
    </w:tr>
    <w:tr w:rsidR="00935EAD" w14:paraId="6405FC7D" w14:textId="77777777" w:rsidTr="009C1E9A">
      <w:trPr>
        <w:cantSplit/>
      </w:trPr>
      <w:tc>
        <w:tcPr>
          <w:tcW w:w="0" w:type="pct"/>
        </w:tcPr>
        <w:p w14:paraId="3CFB332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E5B85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6DE517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9E793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5EAD" w14:paraId="177D703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B42AC4" w14:textId="77777777" w:rsidR="00EC379B" w:rsidRDefault="00B7799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ED975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47AB9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7FDF" w14:textId="77777777" w:rsidR="00000000" w:rsidRDefault="00B77995">
      <w:r>
        <w:separator/>
      </w:r>
    </w:p>
  </w:footnote>
  <w:footnote w:type="continuationSeparator" w:id="0">
    <w:p w14:paraId="407B2B0B" w14:textId="77777777" w:rsidR="00000000" w:rsidRDefault="00B7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A41D7"/>
    <w:multiLevelType w:val="hybridMultilevel"/>
    <w:tmpl w:val="395ABD74"/>
    <w:lvl w:ilvl="0" w:tplc="48CC0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0A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41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49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25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E4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62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87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4D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7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A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356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C7A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3F0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039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712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374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783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C2E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5D6"/>
    <w:rsid w:val="006A3487"/>
    <w:rsid w:val="006A3A68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EAD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35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63B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15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38B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5A0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2B7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873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995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C88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5B0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9F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2BB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59D"/>
    <w:rsid w:val="00CE08E8"/>
    <w:rsid w:val="00CE2133"/>
    <w:rsid w:val="00CE245D"/>
    <w:rsid w:val="00CE300F"/>
    <w:rsid w:val="00CE3582"/>
    <w:rsid w:val="00CE3795"/>
    <w:rsid w:val="00CE3E20"/>
    <w:rsid w:val="00CF3E31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29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3E8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707"/>
    <w:rsid w:val="00FA505B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DE8438-3BBD-4DEF-BC08-76197D6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F07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07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0783"/>
    <w:rPr>
      <w:b/>
      <w:bCs/>
    </w:rPr>
  </w:style>
  <w:style w:type="paragraph" w:styleId="Revision">
    <w:name w:val="Revision"/>
    <w:hidden/>
    <w:uiPriority w:val="99"/>
    <w:semiHidden/>
    <w:rsid w:val="00C952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1174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HB02901 (Committee Report (Unamended))</vt:lpstr>
    </vt:vector>
  </TitlesOfParts>
  <Company>State of Texas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22869</dc:subject>
  <dc:creator>State of Texas</dc:creator>
  <dc:description>HB 2901 by Harris, Cody-(H)Transportation</dc:description>
  <cp:lastModifiedBy>Stacey Nicchio</cp:lastModifiedBy>
  <cp:revision>2</cp:revision>
  <cp:lastPrinted>2003-11-26T17:21:00Z</cp:lastPrinted>
  <dcterms:created xsi:type="dcterms:W3CDTF">2023-04-11T23:04:00Z</dcterms:created>
  <dcterms:modified xsi:type="dcterms:W3CDTF">2023-04-11T23:04:00Z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23.101.333</vt:lpwstr>
  </property>
</Properties>
</file>