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433E13" w14:paraId="15F0F154" w14:textId="77777777" w:rsidTr="00345119">
        <w:tc>
          <w:tcPr>
            <w:tcW w:w="9576" w:type="dxa"/>
            <w:noWrap/>
          </w:tcPr>
          <w:p w14:paraId="38079521" w14:textId="77777777" w:rsidR="008423E4" w:rsidRPr="0022177D" w:rsidRDefault="00816C18" w:rsidP="0055353F">
            <w:pPr>
              <w:pStyle w:val="Heading1"/>
            </w:pPr>
            <w:r w:rsidRPr="00631897">
              <w:t>BILL ANALYSIS</w:t>
            </w:r>
          </w:p>
        </w:tc>
      </w:tr>
    </w:tbl>
    <w:p w14:paraId="5766D950" w14:textId="77777777" w:rsidR="008423E4" w:rsidRPr="0022177D" w:rsidRDefault="008423E4" w:rsidP="0055353F">
      <w:pPr>
        <w:jc w:val="center"/>
      </w:pPr>
    </w:p>
    <w:p w14:paraId="1FABBBF0" w14:textId="77777777" w:rsidR="008423E4" w:rsidRPr="00B31F0E" w:rsidRDefault="008423E4" w:rsidP="0055353F"/>
    <w:p w14:paraId="1A55B2EB" w14:textId="77777777" w:rsidR="008423E4" w:rsidRPr="00742794" w:rsidRDefault="008423E4" w:rsidP="0055353F">
      <w:pPr>
        <w:tabs>
          <w:tab w:val="right" w:pos="9360"/>
        </w:tabs>
      </w:pPr>
    </w:p>
    <w:tbl>
      <w:tblPr>
        <w:tblW w:w="0" w:type="auto"/>
        <w:tblLayout w:type="fixed"/>
        <w:tblLook w:val="01E0" w:firstRow="1" w:lastRow="1" w:firstColumn="1" w:lastColumn="1" w:noHBand="0" w:noVBand="0"/>
      </w:tblPr>
      <w:tblGrid>
        <w:gridCol w:w="9576"/>
      </w:tblGrid>
      <w:tr w:rsidR="00433E13" w14:paraId="58041A81" w14:textId="77777777" w:rsidTr="00345119">
        <w:tc>
          <w:tcPr>
            <w:tcW w:w="9576" w:type="dxa"/>
          </w:tcPr>
          <w:p w14:paraId="64BD94D8" w14:textId="357AB908" w:rsidR="008423E4" w:rsidRPr="00861995" w:rsidRDefault="00816C18" w:rsidP="0055353F">
            <w:pPr>
              <w:jc w:val="right"/>
            </w:pPr>
            <w:r>
              <w:t>C.S.H.B. 2961</w:t>
            </w:r>
          </w:p>
        </w:tc>
      </w:tr>
      <w:tr w:rsidR="00433E13" w14:paraId="4505ABD7" w14:textId="77777777" w:rsidTr="00345119">
        <w:tc>
          <w:tcPr>
            <w:tcW w:w="9576" w:type="dxa"/>
          </w:tcPr>
          <w:p w14:paraId="3079A041" w14:textId="517CDE2F" w:rsidR="008423E4" w:rsidRPr="00861995" w:rsidRDefault="00816C18" w:rsidP="0055353F">
            <w:pPr>
              <w:jc w:val="right"/>
            </w:pPr>
            <w:r>
              <w:t xml:space="preserve">By: </w:t>
            </w:r>
            <w:r w:rsidR="00101320">
              <w:t>Cook</w:t>
            </w:r>
          </w:p>
        </w:tc>
      </w:tr>
      <w:tr w:rsidR="00433E13" w14:paraId="1EAC1DE7" w14:textId="77777777" w:rsidTr="00345119">
        <w:tc>
          <w:tcPr>
            <w:tcW w:w="9576" w:type="dxa"/>
          </w:tcPr>
          <w:p w14:paraId="059E22DD" w14:textId="489D9220" w:rsidR="008423E4" w:rsidRPr="00861995" w:rsidRDefault="00816C18" w:rsidP="0055353F">
            <w:pPr>
              <w:jc w:val="right"/>
            </w:pPr>
            <w:r>
              <w:t>Criminal Jurisprudence</w:t>
            </w:r>
          </w:p>
        </w:tc>
      </w:tr>
      <w:tr w:rsidR="00433E13" w14:paraId="4BEC5A35" w14:textId="77777777" w:rsidTr="00345119">
        <w:tc>
          <w:tcPr>
            <w:tcW w:w="9576" w:type="dxa"/>
          </w:tcPr>
          <w:p w14:paraId="4C03E170" w14:textId="5383E958" w:rsidR="008423E4" w:rsidRDefault="00816C18" w:rsidP="0055353F">
            <w:pPr>
              <w:jc w:val="right"/>
            </w:pPr>
            <w:r>
              <w:t>Committee Report (Substituted)</w:t>
            </w:r>
          </w:p>
        </w:tc>
      </w:tr>
    </w:tbl>
    <w:p w14:paraId="454D78E6" w14:textId="77777777" w:rsidR="008423E4" w:rsidRDefault="008423E4" w:rsidP="0055353F">
      <w:pPr>
        <w:tabs>
          <w:tab w:val="right" w:pos="9360"/>
        </w:tabs>
      </w:pPr>
    </w:p>
    <w:p w14:paraId="4823DAA2" w14:textId="77777777" w:rsidR="008423E4" w:rsidRDefault="008423E4" w:rsidP="0055353F"/>
    <w:p w14:paraId="228752D8" w14:textId="77777777" w:rsidR="008423E4" w:rsidRDefault="008423E4" w:rsidP="0055353F"/>
    <w:tbl>
      <w:tblPr>
        <w:tblW w:w="0" w:type="auto"/>
        <w:tblCellMar>
          <w:left w:w="115" w:type="dxa"/>
          <w:right w:w="115" w:type="dxa"/>
        </w:tblCellMar>
        <w:tblLook w:val="01E0" w:firstRow="1" w:lastRow="1" w:firstColumn="1" w:lastColumn="1" w:noHBand="0" w:noVBand="0"/>
      </w:tblPr>
      <w:tblGrid>
        <w:gridCol w:w="9360"/>
      </w:tblGrid>
      <w:tr w:rsidR="00433E13" w14:paraId="6B7804AE" w14:textId="77777777" w:rsidTr="00345119">
        <w:tc>
          <w:tcPr>
            <w:tcW w:w="9576" w:type="dxa"/>
          </w:tcPr>
          <w:p w14:paraId="3C81E1B7" w14:textId="77777777" w:rsidR="008423E4" w:rsidRPr="00A8133F" w:rsidRDefault="00816C18" w:rsidP="0055353F">
            <w:pPr>
              <w:rPr>
                <w:b/>
              </w:rPr>
            </w:pPr>
            <w:r w:rsidRPr="009C1E9A">
              <w:rPr>
                <w:b/>
                <w:u w:val="single"/>
              </w:rPr>
              <w:t>BACKGROUND AND PURPOSE</w:t>
            </w:r>
            <w:r>
              <w:rPr>
                <w:b/>
              </w:rPr>
              <w:t xml:space="preserve"> </w:t>
            </w:r>
          </w:p>
          <w:p w14:paraId="5DBCFAA0" w14:textId="77777777" w:rsidR="008423E4" w:rsidRDefault="008423E4" w:rsidP="0055353F"/>
          <w:p w14:paraId="35E7C177" w14:textId="0480B0F9" w:rsidR="008423E4" w:rsidRDefault="00816C18" w:rsidP="0055353F">
            <w:pPr>
              <w:pStyle w:val="Header"/>
              <w:tabs>
                <w:tab w:val="clear" w:pos="4320"/>
                <w:tab w:val="clear" w:pos="8640"/>
              </w:tabs>
              <w:jc w:val="both"/>
            </w:pPr>
            <w:r>
              <w:t xml:space="preserve">In Texas capital murder cases, a person may be convicted under the law of parties for the criminal conduct of another. </w:t>
            </w:r>
            <w:r w:rsidR="00F31F0E">
              <w:t xml:space="preserve">State </w:t>
            </w:r>
            <w:r>
              <w:t xml:space="preserve">law provides that a person can be found guilty under the law of parties which states that </w:t>
            </w:r>
            <w:r w:rsidR="0060010C">
              <w:t>"</w:t>
            </w:r>
            <w:r>
              <w:t>if in the attempt to carry out a conspir</w:t>
            </w:r>
            <w:r>
              <w:t>acy to commit one felony, another felony is committed by one of the conspirators, all conspirators are guilty of the felony actually committed, though having no intent to commit it, if the offense was committed in furtherance of the unlawful purpose and wa</w:t>
            </w:r>
            <w:r>
              <w:t>s one that should have been anticipated as a result of the carrying out of the conspiracy.</w:t>
            </w:r>
            <w:r w:rsidR="0060010C">
              <w:t>"</w:t>
            </w:r>
            <w:r>
              <w:t xml:space="preserve"> </w:t>
            </w:r>
            <w:r w:rsidR="00F31F0E">
              <w:t xml:space="preserve">However, current </w:t>
            </w:r>
            <w:r>
              <w:t xml:space="preserve">law does not include a definition of </w:t>
            </w:r>
            <w:r w:rsidR="0060010C">
              <w:t>"</w:t>
            </w:r>
            <w:r>
              <w:t>conspiracy</w:t>
            </w:r>
            <w:r w:rsidR="0060010C">
              <w:t>"</w:t>
            </w:r>
            <w:r>
              <w:t xml:space="preserve"> for use</w:t>
            </w:r>
            <w:r w:rsidR="002569F7">
              <w:t xml:space="preserve"> in determining criminal responsibility in such cases.</w:t>
            </w:r>
            <w:r>
              <w:t xml:space="preserve"> </w:t>
            </w:r>
            <w:r w:rsidR="00F31F0E">
              <w:t xml:space="preserve">C.S.H.B. 2961 </w:t>
            </w:r>
            <w:r w:rsidR="00FF3F55">
              <w:t xml:space="preserve">seeks to </w:t>
            </w:r>
            <w:r w:rsidR="002569F7">
              <w:t>address this issue</w:t>
            </w:r>
            <w:r w:rsidR="00F31F0E">
              <w:t xml:space="preserve"> by defining "conspiracy" for purposes of this particular application of the law of parties. </w:t>
            </w:r>
          </w:p>
          <w:p w14:paraId="16F5B6F1" w14:textId="77777777" w:rsidR="008423E4" w:rsidRPr="00E26B13" w:rsidRDefault="008423E4" w:rsidP="0055353F">
            <w:pPr>
              <w:rPr>
                <w:b/>
              </w:rPr>
            </w:pPr>
          </w:p>
        </w:tc>
      </w:tr>
      <w:tr w:rsidR="00433E13" w14:paraId="59B3A48A" w14:textId="77777777" w:rsidTr="00345119">
        <w:tc>
          <w:tcPr>
            <w:tcW w:w="9576" w:type="dxa"/>
          </w:tcPr>
          <w:p w14:paraId="76586BD6" w14:textId="77777777" w:rsidR="0017725B" w:rsidRDefault="00816C18" w:rsidP="0055353F">
            <w:pPr>
              <w:rPr>
                <w:b/>
                <w:u w:val="single"/>
              </w:rPr>
            </w:pPr>
            <w:r>
              <w:rPr>
                <w:b/>
                <w:u w:val="single"/>
              </w:rPr>
              <w:t>CRIMINAL JUSTICE IMPACT</w:t>
            </w:r>
          </w:p>
          <w:p w14:paraId="392DEED9" w14:textId="77777777" w:rsidR="0017725B" w:rsidRDefault="0017725B" w:rsidP="0055353F">
            <w:pPr>
              <w:rPr>
                <w:b/>
                <w:u w:val="single"/>
              </w:rPr>
            </w:pPr>
          </w:p>
          <w:p w14:paraId="4B49BA50" w14:textId="667D5A37" w:rsidR="00DD0390" w:rsidRPr="00DD0390" w:rsidRDefault="00816C18" w:rsidP="0055353F">
            <w:pPr>
              <w:jc w:val="both"/>
            </w:pPr>
            <w:r>
              <w:t>It is the committee's opinion that this bill does not expressly create a criminal offense, increase the punishment for an existin</w:t>
            </w:r>
            <w:r>
              <w:t>g criminal offense or category of offenses, or change the eligibility of a person for community supervision, parole, or mandatory supervision.</w:t>
            </w:r>
          </w:p>
          <w:p w14:paraId="14A6AFD1" w14:textId="77777777" w:rsidR="0017725B" w:rsidRPr="0017725B" w:rsidRDefault="0017725B" w:rsidP="0055353F">
            <w:pPr>
              <w:rPr>
                <w:b/>
                <w:u w:val="single"/>
              </w:rPr>
            </w:pPr>
          </w:p>
        </w:tc>
      </w:tr>
      <w:tr w:rsidR="00433E13" w14:paraId="5A440747" w14:textId="77777777" w:rsidTr="00345119">
        <w:tc>
          <w:tcPr>
            <w:tcW w:w="9576" w:type="dxa"/>
          </w:tcPr>
          <w:p w14:paraId="5BBC2423" w14:textId="77777777" w:rsidR="008423E4" w:rsidRPr="00A8133F" w:rsidRDefault="00816C18" w:rsidP="0055353F">
            <w:pPr>
              <w:rPr>
                <w:b/>
              </w:rPr>
            </w:pPr>
            <w:r w:rsidRPr="009C1E9A">
              <w:rPr>
                <w:b/>
                <w:u w:val="single"/>
              </w:rPr>
              <w:t>RULEMAKING AUTHORITY</w:t>
            </w:r>
            <w:r>
              <w:rPr>
                <w:b/>
              </w:rPr>
              <w:t xml:space="preserve"> </w:t>
            </w:r>
          </w:p>
          <w:p w14:paraId="5BC34308" w14:textId="77777777" w:rsidR="008423E4" w:rsidRDefault="008423E4" w:rsidP="0055353F"/>
          <w:p w14:paraId="38685A29" w14:textId="1657B3CF" w:rsidR="00DD0390" w:rsidRDefault="00816C18" w:rsidP="0055353F">
            <w:pPr>
              <w:pStyle w:val="Header"/>
              <w:tabs>
                <w:tab w:val="clear" w:pos="4320"/>
                <w:tab w:val="clear" w:pos="8640"/>
              </w:tabs>
              <w:jc w:val="both"/>
            </w:pPr>
            <w:r>
              <w:t xml:space="preserve">It is the committee's opinion that this bill does not expressly grant any </w:t>
            </w:r>
            <w:r>
              <w:t>additional rulemaking authority to a state officer, department, agency, or institution.</w:t>
            </w:r>
          </w:p>
          <w:p w14:paraId="386D7591" w14:textId="77777777" w:rsidR="008423E4" w:rsidRPr="00E21FDC" w:rsidRDefault="008423E4" w:rsidP="0055353F">
            <w:pPr>
              <w:rPr>
                <w:b/>
              </w:rPr>
            </w:pPr>
          </w:p>
        </w:tc>
      </w:tr>
      <w:tr w:rsidR="00433E13" w14:paraId="444991E0" w14:textId="77777777" w:rsidTr="00345119">
        <w:tc>
          <w:tcPr>
            <w:tcW w:w="9576" w:type="dxa"/>
          </w:tcPr>
          <w:p w14:paraId="7ED81332" w14:textId="77777777" w:rsidR="008423E4" w:rsidRPr="00A8133F" w:rsidRDefault="00816C18" w:rsidP="0055353F">
            <w:pPr>
              <w:rPr>
                <w:b/>
              </w:rPr>
            </w:pPr>
            <w:r w:rsidRPr="009C1E9A">
              <w:rPr>
                <w:b/>
                <w:u w:val="single"/>
              </w:rPr>
              <w:t>ANALYSIS</w:t>
            </w:r>
            <w:r>
              <w:rPr>
                <w:b/>
              </w:rPr>
              <w:t xml:space="preserve"> </w:t>
            </w:r>
          </w:p>
          <w:p w14:paraId="42654E4A" w14:textId="77777777" w:rsidR="008423E4" w:rsidRDefault="008423E4" w:rsidP="0055353F"/>
          <w:p w14:paraId="03813C72" w14:textId="5EB53CC4" w:rsidR="00DC4830" w:rsidRPr="009C36CD" w:rsidRDefault="00816C18" w:rsidP="0055353F">
            <w:pPr>
              <w:pStyle w:val="Header"/>
              <w:jc w:val="both"/>
            </w:pPr>
            <w:r>
              <w:t>C.S.</w:t>
            </w:r>
            <w:r w:rsidR="00F95990">
              <w:t xml:space="preserve">H.B. 2961 to amend the </w:t>
            </w:r>
            <w:r w:rsidR="00954E09">
              <w:t>Penal Code</w:t>
            </w:r>
            <w:r w:rsidR="00F95990">
              <w:t xml:space="preserve"> to </w:t>
            </w:r>
            <w:r w:rsidR="00FA529D">
              <w:t xml:space="preserve">define </w:t>
            </w:r>
            <w:r w:rsidRPr="00DC4830">
              <w:t>"conspiracy</w:t>
            </w:r>
            <w:r w:rsidR="00FD69CF">
              <w:t>,</w:t>
            </w:r>
            <w:r w:rsidRPr="00DC4830">
              <w:t>"</w:t>
            </w:r>
            <w:r w:rsidR="00FD69CF">
              <w:t xml:space="preserve"> </w:t>
            </w:r>
            <w:r w:rsidR="00FD69CF" w:rsidRPr="00954E09">
              <w:t xml:space="preserve">for purposes of </w:t>
            </w:r>
            <w:r w:rsidR="00FD69CF">
              <w:t xml:space="preserve">determining criminal responsibility under </w:t>
            </w:r>
            <w:r w:rsidR="00FD69CF" w:rsidRPr="00954E09">
              <w:t xml:space="preserve">the law of parties regarding the commission of a felony other than </w:t>
            </w:r>
            <w:r w:rsidR="00C70624">
              <w:t>an</w:t>
            </w:r>
            <w:r w:rsidR="00FD69CF" w:rsidRPr="00954E09">
              <w:t xml:space="preserve"> attempted felony</w:t>
            </w:r>
            <w:r w:rsidR="00FD69CF">
              <w:t>,</w:t>
            </w:r>
            <w:r w:rsidRPr="00DC4830">
              <w:t xml:space="preserve"> </w:t>
            </w:r>
            <w:r w:rsidR="00954E09" w:rsidRPr="00954E09">
              <w:t>as an agreement between two or more persons to commit a felony</w:t>
            </w:r>
            <w:r w:rsidR="00954E09">
              <w:t xml:space="preserve">. </w:t>
            </w:r>
            <w:r w:rsidR="00FA529D" w:rsidRPr="00FA529D">
              <w:t>The bill applies only to an offense committed on or after the bill's effective date. The bill provides for the continuation of the law in effect before the bill's effective date for purposes of an offense, or any element thereof, that occurred before that date</w:t>
            </w:r>
            <w:r w:rsidR="00FA529D">
              <w:t>.</w:t>
            </w:r>
          </w:p>
          <w:p w14:paraId="1DB5033A" w14:textId="77777777" w:rsidR="008423E4" w:rsidRPr="00835628" w:rsidRDefault="008423E4" w:rsidP="0055353F">
            <w:pPr>
              <w:rPr>
                <w:b/>
              </w:rPr>
            </w:pPr>
          </w:p>
        </w:tc>
      </w:tr>
      <w:tr w:rsidR="00433E13" w14:paraId="5855C779" w14:textId="77777777" w:rsidTr="00345119">
        <w:tc>
          <w:tcPr>
            <w:tcW w:w="9576" w:type="dxa"/>
          </w:tcPr>
          <w:p w14:paraId="556E14FE" w14:textId="77777777" w:rsidR="008423E4" w:rsidRPr="00A8133F" w:rsidRDefault="00816C18" w:rsidP="0055353F">
            <w:pPr>
              <w:rPr>
                <w:b/>
              </w:rPr>
            </w:pPr>
            <w:r w:rsidRPr="009C1E9A">
              <w:rPr>
                <w:b/>
                <w:u w:val="single"/>
              </w:rPr>
              <w:t>EFFECTIVE DATE</w:t>
            </w:r>
            <w:r>
              <w:rPr>
                <w:b/>
              </w:rPr>
              <w:t xml:space="preserve"> </w:t>
            </w:r>
          </w:p>
          <w:p w14:paraId="7B282D36" w14:textId="77777777" w:rsidR="008423E4" w:rsidRDefault="008423E4" w:rsidP="0055353F"/>
          <w:p w14:paraId="4F5B61C2" w14:textId="0D6A17D8" w:rsidR="008423E4" w:rsidRPr="003624F2" w:rsidRDefault="00816C18" w:rsidP="0055353F">
            <w:pPr>
              <w:pStyle w:val="Header"/>
              <w:tabs>
                <w:tab w:val="clear" w:pos="4320"/>
                <w:tab w:val="clear" w:pos="8640"/>
              </w:tabs>
              <w:jc w:val="both"/>
            </w:pPr>
            <w:r>
              <w:t>September 1, 2023.</w:t>
            </w:r>
          </w:p>
          <w:p w14:paraId="7FC2341A" w14:textId="77777777" w:rsidR="008423E4" w:rsidRPr="00233FDB" w:rsidRDefault="008423E4" w:rsidP="0055353F">
            <w:pPr>
              <w:rPr>
                <w:b/>
              </w:rPr>
            </w:pPr>
          </w:p>
        </w:tc>
      </w:tr>
      <w:tr w:rsidR="00433E13" w14:paraId="4D3B3B61" w14:textId="77777777" w:rsidTr="00345119">
        <w:tc>
          <w:tcPr>
            <w:tcW w:w="9576" w:type="dxa"/>
          </w:tcPr>
          <w:p w14:paraId="7C43A23E" w14:textId="77777777" w:rsidR="00101320" w:rsidRDefault="00816C18" w:rsidP="0055353F">
            <w:pPr>
              <w:jc w:val="both"/>
              <w:rPr>
                <w:b/>
                <w:u w:val="single"/>
              </w:rPr>
            </w:pPr>
            <w:r>
              <w:rPr>
                <w:b/>
                <w:u w:val="single"/>
              </w:rPr>
              <w:t>COMPARISON OF IN</w:t>
            </w:r>
            <w:r>
              <w:rPr>
                <w:b/>
                <w:u w:val="single"/>
              </w:rPr>
              <w:t>TRODUCED AND SUBSTITUTE</w:t>
            </w:r>
          </w:p>
          <w:p w14:paraId="30AFC0CD" w14:textId="77777777" w:rsidR="00FA529D" w:rsidRDefault="00FA529D" w:rsidP="0055353F">
            <w:pPr>
              <w:jc w:val="both"/>
            </w:pPr>
          </w:p>
          <w:p w14:paraId="282F0896" w14:textId="302D5F02" w:rsidR="00FA529D" w:rsidRDefault="00816C18" w:rsidP="0055353F">
            <w:pPr>
              <w:jc w:val="both"/>
            </w:pPr>
            <w:r>
              <w:t xml:space="preserve">While C.S.H.B. </w:t>
            </w:r>
            <w:r w:rsidR="00F457EA">
              <w:t xml:space="preserve">2961 </w:t>
            </w:r>
            <w:r>
              <w:t>may differ from the introduced in minor or nonsubstantive ways, the following summarizes the substantial differences between the introduced and committee substitute versions of the bill.</w:t>
            </w:r>
          </w:p>
          <w:p w14:paraId="121A01D9" w14:textId="77777777" w:rsidR="00FA529D" w:rsidRDefault="00FA529D" w:rsidP="0055353F">
            <w:pPr>
              <w:jc w:val="both"/>
            </w:pPr>
          </w:p>
          <w:p w14:paraId="58CFF61B" w14:textId="19F6619D" w:rsidR="008B2ADC" w:rsidRDefault="00816C18" w:rsidP="0055353F">
            <w:pPr>
              <w:jc w:val="both"/>
            </w:pPr>
            <w:r>
              <w:t xml:space="preserve">The substitute omits a </w:t>
            </w:r>
            <w:r>
              <w:t xml:space="preserve">requirement present in the introduced </w:t>
            </w:r>
            <w:r w:rsidR="00DB655B">
              <w:t>for</w:t>
            </w:r>
            <w:r w:rsidR="00615C3E">
              <w:t xml:space="preserve"> a judge, during the trial of a case in which a defendant is tried as a conspirator</w:t>
            </w:r>
            <w:r>
              <w:t xml:space="preserve"> under the law of parties</w:t>
            </w:r>
            <w:r w:rsidR="00615C3E">
              <w:t>, to include in the court's charge to the jury the following statement:</w:t>
            </w:r>
          </w:p>
          <w:p w14:paraId="1C0B92CA" w14:textId="77777777" w:rsidR="0055353F" w:rsidRDefault="0055353F" w:rsidP="0055353F">
            <w:pPr>
              <w:jc w:val="both"/>
            </w:pPr>
          </w:p>
          <w:p w14:paraId="712D898F" w14:textId="39A53759" w:rsidR="00615C3E" w:rsidRDefault="00816C18" w:rsidP="0055353F">
            <w:pPr>
              <w:ind w:left="720" w:right="720"/>
              <w:jc w:val="both"/>
            </w:pPr>
            <w:r w:rsidRPr="00615C3E">
              <w:t xml:space="preserve">A criminal conspiracy is an </w:t>
            </w:r>
            <w:r w:rsidRPr="00615C3E">
              <w:t xml:space="preserve">agreement between two or more persons, with intent that a felony be committed, that they, or one or more of them, engage in conduct that would constitute the offense, and one or more of them perform an overt act in pursuance of the agreement. An agreement </w:t>
            </w:r>
            <w:r w:rsidRPr="00615C3E">
              <w:t>constituting a conspiracy may be inferred from acts of the parties</w:t>
            </w:r>
            <w:r>
              <w:t>.</w:t>
            </w:r>
          </w:p>
          <w:p w14:paraId="7BABC520" w14:textId="77777777" w:rsidR="0030661F" w:rsidRDefault="0030661F" w:rsidP="0055353F">
            <w:pPr>
              <w:pStyle w:val="ListParagraph"/>
              <w:contextualSpacing w:val="0"/>
              <w:jc w:val="both"/>
            </w:pPr>
          </w:p>
          <w:p w14:paraId="4B3FC0E9" w14:textId="21C58226" w:rsidR="0030661F" w:rsidRDefault="00816C18" w:rsidP="0055353F">
            <w:pPr>
              <w:jc w:val="both"/>
            </w:pPr>
            <w:r>
              <w:t>The s</w:t>
            </w:r>
            <w:r w:rsidR="00DB655B">
              <w:t xml:space="preserve">ubstitute includes a provision absent from the introduced </w:t>
            </w:r>
            <w:r w:rsidR="00075D75" w:rsidRPr="00075D75">
              <w:t>defin</w:t>
            </w:r>
            <w:r w:rsidR="00DB655B">
              <w:t>ing</w:t>
            </w:r>
            <w:r w:rsidR="00075D75" w:rsidRPr="00075D75">
              <w:t xml:space="preserve"> "conspiracy</w:t>
            </w:r>
            <w:r w:rsidR="00DB655B">
              <w:t>,</w:t>
            </w:r>
            <w:r w:rsidR="00075D75" w:rsidRPr="00075D75">
              <w:t>" for purposes of determining criminal responsibility</w:t>
            </w:r>
            <w:r w:rsidR="00DB655B">
              <w:t xml:space="preserve"> </w:t>
            </w:r>
            <w:r w:rsidR="00DB655B" w:rsidRPr="00DB655B">
              <w:t xml:space="preserve">under the law of parties regarding the commission of a felony other than </w:t>
            </w:r>
            <w:r w:rsidR="00C70624">
              <w:t>an</w:t>
            </w:r>
            <w:r w:rsidR="00DB655B" w:rsidRPr="00DB655B">
              <w:t xml:space="preserve"> attempted felony</w:t>
            </w:r>
            <w:r w:rsidR="00DB655B">
              <w:t>, as an agreement between two or more persons to commit a felony</w:t>
            </w:r>
            <w:r w:rsidR="00075D75">
              <w:t>.</w:t>
            </w:r>
            <w:r w:rsidR="00B05BAD">
              <w:t xml:space="preserve"> </w:t>
            </w:r>
          </w:p>
          <w:p w14:paraId="0E4CE67B" w14:textId="77777777" w:rsidR="00DB655B" w:rsidRDefault="00DB655B" w:rsidP="0055353F">
            <w:pPr>
              <w:jc w:val="both"/>
            </w:pPr>
          </w:p>
          <w:p w14:paraId="3B808A02" w14:textId="053FB570" w:rsidR="00FC4114" w:rsidRPr="00FA529D" w:rsidRDefault="00816C18" w:rsidP="0055353F">
            <w:pPr>
              <w:jc w:val="both"/>
            </w:pPr>
            <w:r>
              <w:t>Accordingly</w:t>
            </w:r>
            <w:r w:rsidR="00B05BAD">
              <w:t xml:space="preserve">, while the introduced established that the bill applied only to a trial </w:t>
            </w:r>
            <w:r w:rsidR="00B05BAD" w:rsidRPr="00B05BAD">
              <w:t>that beg</w:t>
            </w:r>
            <w:r w:rsidR="00B05BAD">
              <w:t>an</w:t>
            </w:r>
            <w:r w:rsidR="00B05BAD" w:rsidRPr="00B05BAD">
              <w:t xml:space="preserve"> on or after the </w:t>
            </w:r>
            <w:r w:rsidR="00B05BAD">
              <w:t xml:space="preserve">bill's </w:t>
            </w:r>
            <w:r w:rsidR="00B05BAD" w:rsidRPr="00B05BAD">
              <w:t>effective date regardless of whether the alleged offense was committed before, on, or after that date</w:t>
            </w:r>
            <w:r w:rsidR="00B05BAD">
              <w:t xml:space="preserve">, the substitute establishes that the </w:t>
            </w:r>
            <w:r w:rsidR="00B05BAD" w:rsidRPr="00B05BAD">
              <w:t>bill applies only to an offense committed on or after the bill's effective date</w:t>
            </w:r>
            <w:r w:rsidR="00B05BAD">
              <w:t xml:space="preserve"> and</w:t>
            </w:r>
            <w:r w:rsidR="00B05BAD" w:rsidRPr="00B05BAD">
              <w:t xml:space="preserve"> provides for the continuation of the law in effect before the bill's effective date for purposes of an offense, or any element thereof, that occurred before that date.</w:t>
            </w:r>
          </w:p>
        </w:tc>
      </w:tr>
      <w:tr w:rsidR="00433E13" w14:paraId="6828142A" w14:textId="77777777" w:rsidTr="00345119">
        <w:tc>
          <w:tcPr>
            <w:tcW w:w="9576" w:type="dxa"/>
          </w:tcPr>
          <w:p w14:paraId="6871932D" w14:textId="77777777" w:rsidR="00101320" w:rsidRPr="009C1E9A" w:rsidRDefault="00101320" w:rsidP="0055353F">
            <w:pPr>
              <w:rPr>
                <w:b/>
                <w:u w:val="single"/>
              </w:rPr>
            </w:pPr>
          </w:p>
        </w:tc>
      </w:tr>
      <w:tr w:rsidR="00433E13" w14:paraId="4E5A7050" w14:textId="77777777" w:rsidTr="00345119">
        <w:tc>
          <w:tcPr>
            <w:tcW w:w="9576" w:type="dxa"/>
          </w:tcPr>
          <w:p w14:paraId="16762AF3" w14:textId="77777777" w:rsidR="00101320" w:rsidRPr="00101320" w:rsidRDefault="00101320" w:rsidP="0055353F">
            <w:pPr>
              <w:jc w:val="both"/>
            </w:pPr>
          </w:p>
        </w:tc>
      </w:tr>
    </w:tbl>
    <w:p w14:paraId="6DD25AE0" w14:textId="77777777" w:rsidR="008423E4" w:rsidRPr="00BE0E75" w:rsidRDefault="008423E4" w:rsidP="0055353F">
      <w:pPr>
        <w:jc w:val="both"/>
        <w:rPr>
          <w:rFonts w:ascii="Arial" w:hAnsi="Arial"/>
          <w:sz w:val="16"/>
          <w:szCs w:val="16"/>
        </w:rPr>
      </w:pPr>
    </w:p>
    <w:p w14:paraId="39F52F1F" w14:textId="77777777" w:rsidR="004108C3" w:rsidRPr="008423E4" w:rsidRDefault="004108C3" w:rsidP="0055353F"/>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E79BB" w14:textId="77777777" w:rsidR="00000000" w:rsidRDefault="00816C18">
      <w:r>
        <w:separator/>
      </w:r>
    </w:p>
  </w:endnote>
  <w:endnote w:type="continuationSeparator" w:id="0">
    <w:p w14:paraId="7DB033E8" w14:textId="77777777" w:rsidR="00000000" w:rsidRDefault="00816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36749"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433E13" w14:paraId="7A1D8691" w14:textId="77777777" w:rsidTr="009C1E9A">
      <w:trPr>
        <w:cantSplit/>
      </w:trPr>
      <w:tc>
        <w:tcPr>
          <w:tcW w:w="0" w:type="pct"/>
        </w:tcPr>
        <w:p w14:paraId="1C9D151D" w14:textId="77777777" w:rsidR="00137D90" w:rsidRDefault="00137D90" w:rsidP="009C1E9A">
          <w:pPr>
            <w:pStyle w:val="Footer"/>
            <w:tabs>
              <w:tab w:val="clear" w:pos="8640"/>
              <w:tab w:val="right" w:pos="9360"/>
            </w:tabs>
          </w:pPr>
        </w:p>
      </w:tc>
      <w:tc>
        <w:tcPr>
          <w:tcW w:w="2395" w:type="pct"/>
        </w:tcPr>
        <w:p w14:paraId="513FB434" w14:textId="77777777" w:rsidR="00137D90" w:rsidRDefault="00137D90" w:rsidP="009C1E9A">
          <w:pPr>
            <w:pStyle w:val="Footer"/>
            <w:tabs>
              <w:tab w:val="clear" w:pos="8640"/>
              <w:tab w:val="right" w:pos="9360"/>
            </w:tabs>
          </w:pPr>
        </w:p>
        <w:p w14:paraId="13F11159" w14:textId="77777777" w:rsidR="001A4310" w:rsidRDefault="001A4310" w:rsidP="009C1E9A">
          <w:pPr>
            <w:pStyle w:val="Footer"/>
            <w:tabs>
              <w:tab w:val="clear" w:pos="8640"/>
              <w:tab w:val="right" w:pos="9360"/>
            </w:tabs>
          </w:pPr>
        </w:p>
        <w:p w14:paraId="223350BC" w14:textId="77777777" w:rsidR="00137D90" w:rsidRDefault="00137D90" w:rsidP="009C1E9A">
          <w:pPr>
            <w:pStyle w:val="Footer"/>
            <w:tabs>
              <w:tab w:val="clear" w:pos="8640"/>
              <w:tab w:val="right" w:pos="9360"/>
            </w:tabs>
          </w:pPr>
        </w:p>
      </w:tc>
      <w:tc>
        <w:tcPr>
          <w:tcW w:w="2453" w:type="pct"/>
        </w:tcPr>
        <w:p w14:paraId="25AD0820" w14:textId="77777777" w:rsidR="00137D90" w:rsidRDefault="00137D90" w:rsidP="009C1E9A">
          <w:pPr>
            <w:pStyle w:val="Footer"/>
            <w:tabs>
              <w:tab w:val="clear" w:pos="8640"/>
              <w:tab w:val="right" w:pos="9360"/>
            </w:tabs>
            <w:jc w:val="right"/>
          </w:pPr>
        </w:p>
      </w:tc>
    </w:tr>
    <w:tr w:rsidR="00433E13" w14:paraId="437F1BAF" w14:textId="77777777" w:rsidTr="009C1E9A">
      <w:trPr>
        <w:cantSplit/>
      </w:trPr>
      <w:tc>
        <w:tcPr>
          <w:tcW w:w="0" w:type="pct"/>
        </w:tcPr>
        <w:p w14:paraId="59C06BCD" w14:textId="77777777" w:rsidR="00EC379B" w:rsidRDefault="00EC379B" w:rsidP="009C1E9A">
          <w:pPr>
            <w:pStyle w:val="Footer"/>
            <w:tabs>
              <w:tab w:val="clear" w:pos="8640"/>
              <w:tab w:val="right" w:pos="9360"/>
            </w:tabs>
          </w:pPr>
        </w:p>
      </w:tc>
      <w:tc>
        <w:tcPr>
          <w:tcW w:w="2395" w:type="pct"/>
        </w:tcPr>
        <w:p w14:paraId="45F46C84" w14:textId="00DD633E" w:rsidR="00EC379B" w:rsidRPr="009C1E9A" w:rsidRDefault="00816C18" w:rsidP="009C1E9A">
          <w:pPr>
            <w:pStyle w:val="Footer"/>
            <w:tabs>
              <w:tab w:val="clear" w:pos="8640"/>
              <w:tab w:val="right" w:pos="9360"/>
            </w:tabs>
            <w:rPr>
              <w:rFonts w:ascii="Shruti" w:hAnsi="Shruti"/>
              <w:sz w:val="22"/>
            </w:rPr>
          </w:pPr>
          <w:r>
            <w:rPr>
              <w:rFonts w:ascii="Shruti" w:hAnsi="Shruti"/>
              <w:sz w:val="22"/>
            </w:rPr>
            <w:t>88R 25865-D</w:t>
          </w:r>
        </w:p>
      </w:tc>
      <w:tc>
        <w:tcPr>
          <w:tcW w:w="2453" w:type="pct"/>
        </w:tcPr>
        <w:p w14:paraId="4CF3E403" w14:textId="0958E6F8" w:rsidR="00EC379B" w:rsidRDefault="00816C18" w:rsidP="009C1E9A">
          <w:pPr>
            <w:pStyle w:val="Footer"/>
            <w:tabs>
              <w:tab w:val="clear" w:pos="8640"/>
              <w:tab w:val="right" w:pos="9360"/>
            </w:tabs>
            <w:jc w:val="right"/>
          </w:pPr>
          <w:r>
            <w:fldChar w:fldCharType="begin"/>
          </w:r>
          <w:r>
            <w:instrText xml:space="preserve"> DOCPROPERTY  OTID  \* MERGEFORMAT </w:instrText>
          </w:r>
          <w:r>
            <w:fldChar w:fldCharType="separate"/>
          </w:r>
          <w:r w:rsidR="0055353F">
            <w:t>23.116.1185</w:t>
          </w:r>
          <w:r>
            <w:fldChar w:fldCharType="end"/>
          </w:r>
        </w:p>
      </w:tc>
    </w:tr>
    <w:tr w:rsidR="00433E13" w14:paraId="285057C8" w14:textId="77777777" w:rsidTr="009C1E9A">
      <w:trPr>
        <w:cantSplit/>
      </w:trPr>
      <w:tc>
        <w:tcPr>
          <w:tcW w:w="0" w:type="pct"/>
        </w:tcPr>
        <w:p w14:paraId="7E55E52F" w14:textId="77777777" w:rsidR="00EC379B" w:rsidRDefault="00EC379B" w:rsidP="009C1E9A">
          <w:pPr>
            <w:pStyle w:val="Footer"/>
            <w:tabs>
              <w:tab w:val="clear" w:pos="4320"/>
              <w:tab w:val="clear" w:pos="8640"/>
              <w:tab w:val="left" w:pos="2865"/>
            </w:tabs>
          </w:pPr>
        </w:p>
      </w:tc>
      <w:tc>
        <w:tcPr>
          <w:tcW w:w="2395" w:type="pct"/>
        </w:tcPr>
        <w:p w14:paraId="40462965" w14:textId="5FFBA187" w:rsidR="00EC379B" w:rsidRPr="009C1E9A" w:rsidRDefault="00816C18" w:rsidP="009C1E9A">
          <w:pPr>
            <w:pStyle w:val="Footer"/>
            <w:tabs>
              <w:tab w:val="clear" w:pos="4320"/>
              <w:tab w:val="clear" w:pos="8640"/>
              <w:tab w:val="left" w:pos="2865"/>
            </w:tabs>
            <w:rPr>
              <w:rFonts w:ascii="Shruti" w:hAnsi="Shruti"/>
              <w:sz w:val="22"/>
            </w:rPr>
          </w:pPr>
          <w:r>
            <w:rPr>
              <w:rFonts w:ascii="Shruti" w:hAnsi="Shruti"/>
              <w:sz w:val="22"/>
            </w:rPr>
            <w:t>Substitute Document Number: 88R 19976</w:t>
          </w:r>
        </w:p>
      </w:tc>
      <w:tc>
        <w:tcPr>
          <w:tcW w:w="2453" w:type="pct"/>
        </w:tcPr>
        <w:p w14:paraId="5EAEE221" w14:textId="77777777" w:rsidR="00EC379B" w:rsidRDefault="00EC379B" w:rsidP="006D504F">
          <w:pPr>
            <w:pStyle w:val="Footer"/>
            <w:rPr>
              <w:rStyle w:val="PageNumber"/>
            </w:rPr>
          </w:pPr>
        </w:p>
        <w:p w14:paraId="7625EF0A" w14:textId="77777777" w:rsidR="00EC379B" w:rsidRDefault="00EC379B" w:rsidP="009C1E9A">
          <w:pPr>
            <w:pStyle w:val="Footer"/>
            <w:tabs>
              <w:tab w:val="clear" w:pos="8640"/>
              <w:tab w:val="right" w:pos="9360"/>
            </w:tabs>
            <w:jc w:val="right"/>
          </w:pPr>
        </w:p>
      </w:tc>
    </w:tr>
    <w:tr w:rsidR="00433E13" w14:paraId="76CB210D" w14:textId="77777777" w:rsidTr="009C1E9A">
      <w:trPr>
        <w:cantSplit/>
        <w:trHeight w:val="323"/>
      </w:trPr>
      <w:tc>
        <w:tcPr>
          <w:tcW w:w="0" w:type="pct"/>
          <w:gridSpan w:val="3"/>
        </w:tcPr>
        <w:p w14:paraId="2D4464F4" w14:textId="77777777" w:rsidR="00EC379B" w:rsidRDefault="00816C1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3E1C18E" w14:textId="77777777" w:rsidR="00EC379B" w:rsidRDefault="00EC379B" w:rsidP="009C1E9A">
          <w:pPr>
            <w:pStyle w:val="Footer"/>
            <w:tabs>
              <w:tab w:val="clear" w:pos="8640"/>
              <w:tab w:val="right" w:pos="9360"/>
            </w:tabs>
            <w:jc w:val="center"/>
          </w:pPr>
        </w:p>
      </w:tc>
    </w:tr>
  </w:tbl>
  <w:p w14:paraId="69BFDFF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049C"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2CE17" w14:textId="77777777" w:rsidR="00000000" w:rsidRDefault="00816C18">
      <w:r>
        <w:separator/>
      </w:r>
    </w:p>
  </w:footnote>
  <w:footnote w:type="continuationSeparator" w:id="0">
    <w:p w14:paraId="4AE305F8" w14:textId="77777777" w:rsidR="00000000" w:rsidRDefault="00816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371C"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E8529"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C8BFC"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B43A6"/>
    <w:multiLevelType w:val="hybridMultilevel"/>
    <w:tmpl w:val="D07E0816"/>
    <w:lvl w:ilvl="0" w:tplc="2BB0643E">
      <w:start w:val="1"/>
      <w:numFmt w:val="bullet"/>
      <w:lvlText w:val=""/>
      <w:lvlJc w:val="left"/>
      <w:pPr>
        <w:tabs>
          <w:tab w:val="num" w:pos="720"/>
        </w:tabs>
        <w:ind w:left="720" w:hanging="360"/>
      </w:pPr>
      <w:rPr>
        <w:rFonts w:ascii="Symbol" w:hAnsi="Symbol" w:hint="default"/>
      </w:rPr>
    </w:lvl>
    <w:lvl w:ilvl="1" w:tplc="27CABBD4">
      <w:start w:val="1"/>
      <w:numFmt w:val="bullet"/>
      <w:lvlText w:val="o"/>
      <w:lvlJc w:val="left"/>
      <w:pPr>
        <w:ind w:left="1440" w:hanging="360"/>
      </w:pPr>
      <w:rPr>
        <w:rFonts w:ascii="Courier New" w:hAnsi="Courier New" w:cs="Courier New" w:hint="default"/>
      </w:rPr>
    </w:lvl>
    <w:lvl w:ilvl="2" w:tplc="6010DEE6" w:tentative="1">
      <w:start w:val="1"/>
      <w:numFmt w:val="bullet"/>
      <w:lvlText w:val=""/>
      <w:lvlJc w:val="left"/>
      <w:pPr>
        <w:ind w:left="2160" w:hanging="360"/>
      </w:pPr>
      <w:rPr>
        <w:rFonts w:ascii="Wingdings" w:hAnsi="Wingdings" w:hint="default"/>
      </w:rPr>
    </w:lvl>
    <w:lvl w:ilvl="3" w:tplc="BFCEDD24" w:tentative="1">
      <w:start w:val="1"/>
      <w:numFmt w:val="bullet"/>
      <w:lvlText w:val=""/>
      <w:lvlJc w:val="left"/>
      <w:pPr>
        <w:ind w:left="2880" w:hanging="360"/>
      </w:pPr>
      <w:rPr>
        <w:rFonts w:ascii="Symbol" w:hAnsi="Symbol" w:hint="default"/>
      </w:rPr>
    </w:lvl>
    <w:lvl w:ilvl="4" w:tplc="57EA05DC" w:tentative="1">
      <w:start w:val="1"/>
      <w:numFmt w:val="bullet"/>
      <w:lvlText w:val="o"/>
      <w:lvlJc w:val="left"/>
      <w:pPr>
        <w:ind w:left="3600" w:hanging="360"/>
      </w:pPr>
      <w:rPr>
        <w:rFonts w:ascii="Courier New" w:hAnsi="Courier New" w:cs="Courier New" w:hint="default"/>
      </w:rPr>
    </w:lvl>
    <w:lvl w:ilvl="5" w:tplc="286AEF66" w:tentative="1">
      <w:start w:val="1"/>
      <w:numFmt w:val="bullet"/>
      <w:lvlText w:val=""/>
      <w:lvlJc w:val="left"/>
      <w:pPr>
        <w:ind w:left="4320" w:hanging="360"/>
      </w:pPr>
      <w:rPr>
        <w:rFonts w:ascii="Wingdings" w:hAnsi="Wingdings" w:hint="default"/>
      </w:rPr>
    </w:lvl>
    <w:lvl w:ilvl="6" w:tplc="D0224E26" w:tentative="1">
      <w:start w:val="1"/>
      <w:numFmt w:val="bullet"/>
      <w:lvlText w:val=""/>
      <w:lvlJc w:val="left"/>
      <w:pPr>
        <w:ind w:left="5040" w:hanging="360"/>
      </w:pPr>
      <w:rPr>
        <w:rFonts w:ascii="Symbol" w:hAnsi="Symbol" w:hint="default"/>
      </w:rPr>
    </w:lvl>
    <w:lvl w:ilvl="7" w:tplc="84F09148" w:tentative="1">
      <w:start w:val="1"/>
      <w:numFmt w:val="bullet"/>
      <w:lvlText w:val="o"/>
      <w:lvlJc w:val="left"/>
      <w:pPr>
        <w:ind w:left="5760" w:hanging="360"/>
      </w:pPr>
      <w:rPr>
        <w:rFonts w:ascii="Courier New" w:hAnsi="Courier New" w:cs="Courier New" w:hint="default"/>
      </w:rPr>
    </w:lvl>
    <w:lvl w:ilvl="8" w:tplc="F7982F0E" w:tentative="1">
      <w:start w:val="1"/>
      <w:numFmt w:val="bullet"/>
      <w:lvlText w:val=""/>
      <w:lvlJc w:val="left"/>
      <w:pPr>
        <w:ind w:left="6480" w:hanging="360"/>
      </w:pPr>
      <w:rPr>
        <w:rFonts w:ascii="Wingdings" w:hAnsi="Wingdings" w:hint="default"/>
      </w:rPr>
    </w:lvl>
  </w:abstractNum>
  <w:abstractNum w:abstractNumId="1" w15:restartNumberingAfterBreak="0">
    <w:nsid w:val="45B457B2"/>
    <w:multiLevelType w:val="hybridMultilevel"/>
    <w:tmpl w:val="1B4808EE"/>
    <w:lvl w:ilvl="0" w:tplc="ACA00950">
      <w:start w:val="1"/>
      <w:numFmt w:val="bullet"/>
      <w:lvlText w:val=""/>
      <w:lvlJc w:val="left"/>
      <w:pPr>
        <w:tabs>
          <w:tab w:val="num" w:pos="720"/>
        </w:tabs>
        <w:ind w:left="720" w:hanging="360"/>
      </w:pPr>
      <w:rPr>
        <w:rFonts w:ascii="Symbol" w:hAnsi="Symbol" w:hint="default"/>
      </w:rPr>
    </w:lvl>
    <w:lvl w:ilvl="1" w:tplc="8C9A894E" w:tentative="1">
      <w:start w:val="1"/>
      <w:numFmt w:val="bullet"/>
      <w:lvlText w:val="o"/>
      <w:lvlJc w:val="left"/>
      <w:pPr>
        <w:ind w:left="1440" w:hanging="360"/>
      </w:pPr>
      <w:rPr>
        <w:rFonts w:ascii="Courier New" w:hAnsi="Courier New" w:cs="Courier New" w:hint="default"/>
      </w:rPr>
    </w:lvl>
    <w:lvl w:ilvl="2" w:tplc="DF4E7390" w:tentative="1">
      <w:start w:val="1"/>
      <w:numFmt w:val="bullet"/>
      <w:lvlText w:val=""/>
      <w:lvlJc w:val="left"/>
      <w:pPr>
        <w:ind w:left="2160" w:hanging="360"/>
      </w:pPr>
      <w:rPr>
        <w:rFonts w:ascii="Wingdings" w:hAnsi="Wingdings" w:hint="default"/>
      </w:rPr>
    </w:lvl>
    <w:lvl w:ilvl="3" w:tplc="D45C6DBE" w:tentative="1">
      <w:start w:val="1"/>
      <w:numFmt w:val="bullet"/>
      <w:lvlText w:val=""/>
      <w:lvlJc w:val="left"/>
      <w:pPr>
        <w:ind w:left="2880" w:hanging="360"/>
      </w:pPr>
      <w:rPr>
        <w:rFonts w:ascii="Symbol" w:hAnsi="Symbol" w:hint="default"/>
      </w:rPr>
    </w:lvl>
    <w:lvl w:ilvl="4" w:tplc="A1D63E9E" w:tentative="1">
      <w:start w:val="1"/>
      <w:numFmt w:val="bullet"/>
      <w:lvlText w:val="o"/>
      <w:lvlJc w:val="left"/>
      <w:pPr>
        <w:ind w:left="3600" w:hanging="360"/>
      </w:pPr>
      <w:rPr>
        <w:rFonts w:ascii="Courier New" w:hAnsi="Courier New" w:cs="Courier New" w:hint="default"/>
      </w:rPr>
    </w:lvl>
    <w:lvl w:ilvl="5" w:tplc="B7B0687C" w:tentative="1">
      <w:start w:val="1"/>
      <w:numFmt w:val="bullet"/>
      <w:lvlText w:val=""/>
      <w:lvlJc w:val="left"/>
      <w:pPr>
        <w:ind w:left="4320" w:hanging="360"/>
      </w:pPr>
      <w:rPr>
        <w:rFonts w:ascii="Wingdings" w:hAnsi="Wingdings" w:hint="default"/>
      </w:rPr>
    </w:lvl>
    <w:lvl w:ilvl="6" w:tplc="FD5C4AF2" w:tentative="1">
      <w:start w:val="1"/>
      <w:numFmt w:val="bullet"/>
      <w:lvlText w:val=""/>
      <w:lvlJc w:val="left"/>
      <w:pPr>
        <w:ind w:left="5040" w:hanging="360"/>
      </w:pPr>
      <w:rPr>
        <w:rFonts w:ascii="Symbol" w:hAnsi="Symbol" w:hint="default"/>
      </w:rPr>
    </w:lvl>
    <w:lvl w:ilvl="7" w:tplc="94F879EE" w:tentative="1">
      <w:start w:val="1"/>
      <w:numFmt w:val="bullet"/>
      <w:lvlText w:val="o"/>
      <w:lvlJc w:val="left"/>
      <w:pPr>
        <w:ind w:left="5760" w:hanging="360"/>
      </w:pPr>
      <w:rPr>
        <w:rFonts w:ascii="Courier New" w:hAnsi="Courier New" w:cs="Courier New" w:hint="default"/>
      </w:rPr>
    </w:lvl>
    <w:lvl w:ilvl="8" w:tplc="2FF4309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990"/>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5D75"/>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1CE0"/>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320"/>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69F7"/>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66EB"/>
    <w:rsid w:val="002E7DF9"/>
    <w:rsid w:val="002F097B"/>
    <w:rsid w:val="002F2147"/>
    <w:rsid w:val="002F3111"/>
    <w:rsid w:val="002F4AEC"/>
    <w:rsid w:val="002F795D"/>
    <w:rsid w:val="00300823"/>
    <w:rsid w:val="00300D7F"/>
    <w:rsid w:val="00301638"/>
    <w:rsid w:val="00303B0C"/>
    <w:rsid w:val="0030459C"/>
    <w:rsid w:val="0030661F"/>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3E13"/>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391C"/>
    <w:rsid w:val="004B412A"/>
    <w:rsid w:val="004B576C"/>
    <w:rsid w:val="004B6CCB"/>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353F"/>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10C"/>
    <w:rsid w:val="00600BAA"/>
    <w:rsid w:val="006012DA"/>
    <w:rsid w:val="00603B0F"/>
    <w:rsid w:val="006049F5"/>
    <w:rsid w:val="00605F7B"/>
    <w:rsid w:val="00607E64"/>
    <w:rsid w:val="006106E9"/>
    <w:rsid w:val="0061159E"/>
    <w:rsid w:val="00614633"/>
    <w:rsid w:val="00614BC8"/>
    <w:rsid w:val="006151FB"/>
    <w:rsid w:val="00615C3E"/>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025D"/>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6C18"/>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3DD"/>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ADC"/>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4E09"/>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2C2"/>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17F1"/>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5BAD"/>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C4A"/>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2D00"/>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0624"/>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55B"/>
    <w:rsid w:val="00DB6CB6"/>
    <w:rsid w:val="00DB758F"/>
    <w:rsid w:val="00DC1F1B"/>
    <w:rsid w:val="00DC2E78"/>
    <w:rsid w:val="00DC3D8F"/>
    <w:rsid w:val="00DC42E8"/>
    <w:rsid w:val="00DC4830"/>
    <w:rsid w:val="00DC6DBB"/>
    <w:rsid w:val="00DC7761"/>
    <w:rsid w:val="00DD0022"/>
    <w:rsid w:val="00DD0390"/>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C630C"/>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1F0E"/>
    <w:rsid w:val="00F36FE0"/>
    <w:rsid w:val="00F37EA8"/>
    <w:rsid w:val="00F40B14"/>
    <w:rsid w:val="00F41186"/>
    <w:rsid w:val="00F41EEF"/>
    <w:rsid w:val="00F41FAC"/>
    <w:rsid w:val="00F420C6"/>
    <w:rsid w:val="00F423D3"/>
    <w:rsid w:val="00F44349"/>
    <w:rsid w:val="00F4569E"/>
    <w:rsid w:val="00F457EA"/>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5990"/>
    <w:rsid w:val="00F96602"/>
    <w:rsid w:val="00F9735A"/>
    <w:rsid w:val="00FA32FC"/>
    <w:rsid w:val="00FA529D"/>
    <w:rsid w:val="00FA59FD"/>
    <w:rsid w:val="00FA5D8C"/>
    <w:rsid w:val="00FA6403"/>
    <w:rsid w:val="00FB16CD"/>
    <w:rsid w:val="00FB73AE"/>
    <w:rsid w:val="00FC4114"/>
    <w:rsid w:val="00FC5388"/>
    <w:rsid w:val="00FC726C"/>
    <w:rsid w:val="00FD1B4B"/>
    <w:rsid w:val="00FD1B94"/>
    <w:rsid w:val="00FD69CF"/>
    <w:rsid w:val="00FE19C5"/>
    <w:rsid w:val="00FE4286"/>
    <w:rsid w:val="00FE48C3"/>
    <w:rsid w:val="00FE5909"/>
    <w:rsid w:val="00FE652E"/>
    <w:rsid w:val="00FE71FE"/>
    <w:rsid w:val="00FF0A28"/>
    <w:rsid w:val="00FF0B8B"/>
    <w:rsid w:val="00FF0E93"/>
    <w:rsid w:val="00FF13C3"/>
    <w:rsid w:val="00FF34C8"/>
    <w:rsid w:val="00FF3F55"/>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11D199-C72C-4B8E-818A-DCE6C7BA9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B34C4A"/>
    <w:rPr>
      <w:sz w:val="16"/>
      <w:szCs w:val="16"/>
    </w:rPr>
  </w:style>
  <w:style w:type="paragraph" w:styleId="CommentText">
    <w:name w:val="annotation text"/>
    <w:basedOn w:val="Normal"/>
    <w:link w:val="CommentTextChar"/>
    <w:semiHidden/>
    <w:unhideWhenUsed/>
    <w:rsid w:val="00B34C4A"/>
    <w:rPr>
      <w:sz w:val="20"/>
      <w:szCs w:val="20"/>
    </w:rPr>
  </w:style>
  <w:style w:type="character" w:customStyle="1" w:styleId="CommentTextChar">
    <w:name w:val="Comment Text Char"/>
    <w:basedOn w:val="DefaultParagraphFont"/>
    <w:link w:val="CommentText"/>
    <w:semiHidden/>
    <w:rsid w:val="00B34C4A"/>
  </w:style>
  <w:style w:type="paragraph" w:styleId="CommentSubject">
    <w:name w:val="annotation subject"/>
    <w:basedOn w:val="CommentText"/>
    <w:next w:val="CommentText"/>
    <w:link w:val="CommentSubjectChar"/>
    <w:semiHidden/>
    <w:unhideWhenUsed/>
    <w:rsid w:val="00B34C4A"/>
    <w:rPr>
      <w:b/>
      <w:bCs/>
    </w:rPr>
  </w:style>
  <w:style w:type="character" w:customStyle="1" w:styleId="CommentSubjectChar">
    <w:name w:val="Comment Subject Char"/>
    <w:basedOn w:val="CommentTextChar"/>
    <w:link w:val="CommentSubject"/>
    <w:semiHidden/>
    <w:rsid w:val="00B34C4A"/>
    <w:rPr>
      <w:b/>
      <w:bCs/>
    </w:rPr>
  </w:style>
  <w:style w:type="paragraph" w:styleId="Revision">
    <w:name w:val="Revision"/>
    <w:hidden/>
    <w:uiPriority w:val="99"/>
    <w:semiHidden/>
    <w:rsid w:val="004B6CCB"/>
    <w:rPr>
      <w:sz w:val="24"/>
      <w:szCs w:val="24"/>
    </w:rPr>
  </w:style>
  <w:style w:type="paragraph" w:styleId="ListParagraph">
    <w:name w:val="List Paragraph"/>
    <w:basedOn w:val="Normal"/>
    <w:uiPriority w:val="34"/>
    <w:qFormat/>
    <w:rsid w:val="008B2A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Words>
  <Characters>3091</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BA - HB02961 (Committee Report (Substituted))</vt:lpstr>
    </vt:vector>
  </TitlesOfParts>
  <Company>State of Texas</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25865</dc:subject>
  <dc:creator>State of Texas</dc:creator>
  <dc:description>HB 2961 by Cook-(H)Criminal Jurisprudence (Substitute Document Number: 88R 19976)</dc:description>
  <cp:lastModifiedBy>Alan Gonzalez Otero</cp:lastModifiedBy>
  <cp:revision>2</cp:revision>
  <cp:lastPrinted>2003-11-26T17:21:00Z</cp:lastPrinted>
  <dcterms:created xsi:type="dcterms:W3CDTF">2023-04-28T00:42:00Z</dcterms:created>
  <dcterms:modified xsi:type="dcterms:W3CDTF">2023-04-28T00:42:00Z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23.116.1185</vt:lpwstr>
  </property>
</Properties>
</file>