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2805" w:rsidRDefault="0001280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5F86C777F92146FF8ADF847B87A97C28"/>
          </w:placeholder>
        </w:sdtPr>
        <w:sdtContent>
          <w:r w:rsidRPr="005C2A78">
            <w:rPr>
              <w:rFonts w:cs="Times New Roman"/>
              <w:b/>
              <w:szCs w:val="24"/>
              <w:u w:val="single"/>
            </w:rPr>
            <w:t>BILL ANALYSIS</w:t>
          </w:r>
        </w:sdtContent>
      </w:sdt>
    </w:p>
    <w:p w:rsidR="00012805" w:rsidRPr="00585C31" w:rsidRDefault="00012805" w:rsidP="000F1DF9">
      <w:pPr>
        <w:spacing w:after="0" w:line="240" w:lineRule="auto"/>
        <w:rPr>
          <w:rFonts w:cs="Times New Roman"/>
          <w:szCs w:val="24"/>
        </w:rPr>
      </w:pPr>
    </w:p>
    <w:p w:rsidR="00012805" w:rsidRPr="00585C31" w:rsidRDefault="0001280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12805" w:rsidTr="005733CD">
        <w:tc>
          <w:tcPr>
            <w:tcW w:w="2718" w:type="dxa"/>
          </w:tcPr>
          <w:p w:rsidR="00012805" w:rsidRPr="005C2A78" w:rsidRDefault="00012805" w:rsidP="006D756B">
            <w:pPr>
              <w:rPr>
                <w:rFonts w:cs="Times New Roman"/>
                <w:szCs w:val="24"/>
              </w:rPr>
            </w:pPr>
            <w:sdt>
              <w:sdtPr>
                <w:rPr>
                  <w:rFonts w:cs="Times New Roman"/>
                  <w:szCs w:val="24"/>
                </w:rPr>
                <w:alias w:val="Agency Title"/>
                <w:tag w:val="AgencyTitleContentControl"/>
                <w:id w:val="1920747753"/>
                <w:lock w:val="sdtContentLocked"/>
                <w:placeholder>
                  <w:docPart w:val="F4424A68B4CB4D1D997EE3EC93FDF1ED"/>
                </w:placeholder>
              </w:sdtPr>
              <w:sdtEndPr>
                <w:rPr>
                  <w:rFonts w:cstheme="minorBidi"/>
                  <w:szCs w:val="22"/>
                </w:rPr>
              </w:sdtEndPr>
              <w:sdtContent>
                <w:r>
                  <w:rPr>
                    <w:rFonts w:cs="Times New Roman"/>
                    <w:szCs w:val="24"/>
                  </w:rPr>
                  <w:t>Senate Research Center</w:t>
                </w:r>
              </w:sdtContent>
            </w:sdt>
          </w:p>
        </w:tc>
        <w:tc>
          <w:tcPr>
            <w:tcW w:w="6858" w:type="dxa"/>
          </w:tcPr>
          <w:p w:rsidR="00012805" w:rsidRPr="00FF6471" w:rsidRDefault="00012805" w:rsidP="000F1DF9">
            <w:pPr>
              <w:jc w:val="right"/>
              <w:rPr>
                <w:rFonts w:cs="Times New Roman"/>
                <w:szCs w:val="24"/>
              </w:rPr>
            </w:pPr>
            <w:sdt>
              <w:sdtPr>
                <w:rPr>
                  <w:rFonts w:cs="Times New Roman"/>
                  <w:szCs w:val="24"/>
                </w:rPr>
                <w:alias w:val="Bill Number"/>
                <w:tag w:val="BillNumberOne"/>
                <w:id w:val="-410784069"/>
                <w:lock w:val="sdtContentLocked"/>
                <w:placeholder>
                  <w:docPart w:val="72E8A9212CF04235B72924801CB2B79E"/>
                </w:placeholder>
              </w:sdtPr>
              <w:sdtContent>
                <w:r>
                  <w:rPr>
                    <w:rFonts w:cs="Times New Roman"/>
                    <w:szCs w:val="24"/>
                  </w:rPr>
                  <w:t>H.B. 3125</w:t>
                </w:r>
              </w:sdtContent>
            </w:sdt>
          </w:p>
        </w:tc>
      </w:tr>
      <w:tr w:rsidR="00012805" w:rsidTr="005733CD">
        <w:sdt>
          <w:sdtPr>
            <w:rPr>
              <w:rFonts w:cs="Times New Roman"/>
              <w:szCs w:val="24"/>
            </w:rPr>
            <w:alias w:val="TLCNumber"/>
            <w:tag w:val="TLCNumber"/>
            <w:id w:val="-542600604"/>
            <w:lock w:val="sdtLocked"/>
            <w:placeholder>
              <w:docPart w:val="A21831B33D354BDEB3613D9402A26313"/>
            </w:placeholder>
          </w:sdtPr>
          <w:sdtContent>
            <w:tc>
              <w:tcPr>
                <w:tcW w:w="2718" w:type="dxa"/>
              </w:tcPr>
              <w:p w:rsidR="00012805" w:rsidRPr="000F1DF9" w:rsidRDefault="00012805" w:rsidP="00C65088">
                <w:pPr>
                  <w:rPr>
                    <w:rFonts w:cs="Times New Roman"/>
                    <w:szCs w:val="24"/>
                  </w:rPr>
                </w:pPr>
                <w:r>
                  <w:t>88R10026 DIO-F</w:t>
                </w:r>
              </w:p>
            </w:tc>
          </w:sdtContent>
        </w:sdt>
        <w:tc>
          <w:tcPr>
            <w:tcW w:w="6858" w:type="dxa"/>
          </w:tcPr>
          <w:p w:rsidR="00012805" w:rsidRPr="005C2A78" w:rsidRDefault="00012805" w:rsidP="00073EDD">
            <w:pPr>
              <w:jc w:val="right"/>
              <w:rPr>
                <w:rFonts w:cs="Times New Roman"/>
                <w:szCs w:val="24"/>
              </w:rPr>
            </w:pPr>
            <w:sdt>
              <w:sdtPr>
                <w:rPr>
                  <w:rFonts w:cs="Times New Roman"/>
                  <w:szCs w:val="24"/>
                </w:rPr>
                <w:alias w:val="Author Label"/>
                <w:tag w:val="By"/>
                <w:id w:val="72399597"/>
                <w:lock w:val="sdtLocked"/>
                <w:placeholder>
                  <w:docPart w:val="09B433D63A8848E7BFEC4EE23232583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34C0890E56804C66852A89248E2085B0"/>
                </w:placeholder>
              </w:sdtPr>
              <w:sdtContent>
                <w:r>
                  <w:rPr>
                    <w:rFonts w:cs="Times New Roman"/>
                    <w:szCs w:val="24"/>
                  </w:rPr>
                  <w:t>Gamez</w:t>
                </w:r>
              </w:sdtContent>
            </w:sdt>
            <w:sdt>
              <w:sdtPr>
                <w:rPr>
                  <w:rFonts w:cs="Times New Roman"/>
                  <w:szCs w:val="24"/>
                </w:rPr>
                <w:alias w:val="Sponsor"/>
                <w:tag w:val="Sponsor"/>
                <w:id w:val="-2039656131"/>
                <w:lock w:val="sdtContentLocked"/>
                <w:placeholder>
                  <w:docPart w:val="D58012550FC44350B60A600BFB8E95D2"/>
                </w:placeholder>
              </w:sdtPr>
              <w:sdtContent>
                <w:r>
                  <w:rPr>
                    <w:rFonts w:cs="Times New Roman"/>
                    <w:szCs w:val="24"/>
                  </w:rPr>
                  <w:t xml:space="preserve"> (Zaffirini)</w:t>
                </w:r>
              </w:sdtContent>
            </w:sdt>
            <w:sdt>
              <w:sdtPr>
                <w:rPr>
                  <w:rFonts w:cs="Times New Roman"/>
                  <w:szCs w:val="24"/>
                </w:rPr>
                <w:alias w:val="DualSponsor"/>
                <w:tag w:val="DualSponsor"/>
                <w:id w:val="1029379812"/>
                <w:lock w:val="sdtContentLocked"/>
                <w:placeholder>
                  <w:docPart w:val="CF1BEBC2C5C249E69BB3F75AE0CC3E87"/>
                </w:placeholder>
                <w:showingPlcHdr/>
              </w:sdtPr>
              <w:sdtContent/>
            </w:sdt>
          </w:p>
        </w:tc>
      </w:tr>
      <w:tr w:rsidR="00012805" w:rsidTr="005733CD">
        <w:tc>
          <w:tcPr>
            <w:tcW w:w="2718" w:type="dxa"/>
          </w:tcPr>
          <w:p w:rsidR="00012805" w:rsidRPr="00BC7495" w:rsidRDefault="00012805" w:rsidP="000F1DF9">
            <w:pPr>
              <w:rPr>
                <w:rFonts w:cs="Times New Roman"/>
                <w:szCs w:val="24"/>
              </w:rPr>
            </w:pPr>
          </w:p>
        </w:tc>
        <w:sdt>
          <w:sdtPr>
            <w:rPr>
              <w:rFonts w:cs="Times New Roman"/>
              <w:szCs w:val="24"/>
            </w:rPr>
            <w:alias w:val="Committee"/>
            <w:tag w:val="Committee"/>
            <w:id w:val="1914272295"/>
            <w:lock w:val="sdtContentLocked"/>
            <w:placeholder>
              <w:docPart w:val="3689DC0B0B9745BE85D40321D6E50784"/>
            </w:placeholder>
          </w:sdtPr>
          <w:sdtContent>
            <w:tc>
              <w:tcPr>
                <w:tcW w:w="6858" w:type="dxa"/>
              </w:tcPr>
              <w:p w:rsidR="00012805" w:rsidRPr="00FF6471" w:rsidRDefault="00012805" w:rsidP="000F1DF9">
                <w:pPr>
                  <w:jc w:val="right"/>
                  <w:rPr>
                    <w:rFonts w:cs="Times New Roman"/>
                    <w:szCs w:val="24"/>
                  </w:rPr>
                </w:pPr>
                <w:r>
                  <w:rPr>
                    <w:rFonts w:cs="Times New Roman"/>
                    <w:szCs w:val="24"/>
                  </w:rPr>
                  <w:t>Transportation</w:t>
                </w:r>
              </w:p>
            </w:tc>
          </w:sdtContent>
        </w:sdt>
      </w:tr>
      <w:tr w:rsidR="00012805" w:rsidTr="005733CD">
        <w:tc>
          <w:tcPr>
            <w:tcW w:w="2718" w:type="dxa"/>
          </w:tcPr>
          <w:p w:rsidR="00012805" w:rsidRPr="00BC7495" w:rsidRDefault="00012805" w:rsidP="000F1DF9">
            <w:pPr>
              <w:rPr>
                <w:rFonts w:cs="Times New Roman"/>
                <w:szCs w:val="24"/>
              </w:rPr>
            </w:pPr>
          </w:p>
        </w:tc>
        <w:sdt>
          <w:sdtPr>
            <w:rPr>
              <w:rFonts w:cs="Times New Roman"/>
              <w:szCs w:val="24"/>
            </w:rPr>
            <w:alias w:val="Date"/>
            <w:tag w:val="DateContentControl"/>
            <w:id w:val="1178081906"/>
            <w:lock w:val="sdtLocked"/>
            <w:placeholder>
              <w:docPart w:val="5AF1316151B4439EBE7B765A9BA64013"/>
            </w:placeholder>
            <w:date w:fullDate="2023-05-04T00:00:00Z">
              <w:dateFormat w:val="M/d/yyyy"/>
              <w:lid w:val="en-US"/>
              <w:storeMappedDataAs w:val="dateTime"/>
              <w:calendar w:val="gregorian"/>
            </w:date>
          </w:sdtPr>
          <w:sdtContent>
            <w:tc>
              <w:tcPr>
                <w:tcW w:w="6858" w:type="dxa"/>
              </w:tcPr>
              <w:p w:rsidR="00012805" w:rsidRPr="00FF6471" w:rsidRDefault="00012805" w:rsidP="000F1DF9">
                <w:pPr>
                  <w:jc w:val="right"/>
                  <w:rPr>
                    <w:rFonts w:cs="Times New Roman"/>
                    <w:szCs w:val="24"/>
                  </w:rPr>
                </w:pPr>
                <w:r>
                  <w:rPr>
                    <w:rFonts w:cs="Times New Roman"/>
                    <w:szCs w:val="24"/>
                  </w:rPr>
                  <w:t>5/4/2023</w:t>
                </w:r>
              </w:p>
            </w:tc>
          </w:sdtContent>
        </w:sdt>
      </w:tr>
      <w:tr w:rsidR="00012805" w:rsidTr="005733CD">
        <w:tc>
          <w:tcPr>
            <w:tcW w:w="2718" w:type="dxa"/>
          </w:tcPr>
          <w:p w:rsidR="00012805" w:rsidRPr="00BC7495" w:rsidRDefault="00012805" w:rsidP="000F1DF9">
            <w:pPr>
              <w:rPr>
                <w:rFonts w:cs="Times New Roman"/>
                <w:szCs w:val="24"/>
              </w:rPr>
            </w:pPr>
          </w:p>
        </w:tc>
        <w:sdt>
          <w:sdtPr>
            <w:rPr>
              <w:rFonts w:cs="Times New Roman"/>
              <w:szCs w:val="24"/>
            </w:rPr>
            <w:alias w:val="BA Version"/>
            <w:tag w:val="BAVersion"/>
            <w:id w:val="-1685590809"/>
            <w:lock w:val="sdtContentLocked"/>
            <w:placeholder>
              <w:docPart w:val="7AD23E5AB3CB4B779C44997436A8FB1A"/>
            </w:placeholder>
          </w:sdtPr>
          <w:sdtContent>
            <w:tc>
              <w:tcPr>
                <w:tcW w:w="6858" w:type="dxa"/>
              </w:tcPr>
              <w:p w:rsidR="00012805" w:rsidRPr="00FF6471" w:rsidRDefault="00012805" w:rsidP="000F1DF9">
                <w:pPr>
                  <w:jc w:val="right"/>
                  <w:rPr>
                    <w:rFonts w:cs="Times New Roman"/>
                    <w:szCs w:val="24"/>
                  </w:rPr>
                </w:pPr>
                <w:r>
                  <w:rPr>
                    <w:rFonts w:cs="Times New Roman"/>
                    <w:szCs w:val="24"/>
                  </w:rPr>
                  <w:t>Engrossed</w:t>
                </w:r>
              </w:p>
            </w:tc>
          </w:sdtContent>
        </w:sdt>
      </w:tr>
    </w:tbl>
    <w:p w:rsidR="00012805" w:rsidRPr="00FF6471" w:rsidRDefault="00012805" w:rsidP="000F1DF9">
      <w:pPr>
        <w:spacing w:after="0" w:line="240" w:lineRule="auto"/>
        <w:rPr>
          <w:rFonts w:cs="Times New Roman"/>
          <w:szCs w:val="24"/>
        </w:rPr>
      </w:pPr>
    </w:p>
    <w:p w:rsidR="00012805" w:rsidRPr="00FF6471" w:rsidRDefault="00012805" w:rsidP="000F1DF9">
      <w:pPr>
        <w:spacing w:after="0" w:line="240" w:lineRule="auto"/>
        <w:rPr>
          <w:rFonts w:cs="Times New Roman"/>
          <w:szCs w:val="24"/>
        </w:rPr>
      </w:pPr>
    </w:p>
    <w:p w:rsidR="00012805" w:rsidRPr="00FF6471" w:rsidRDefault="0001280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38E7A8C45EB4B4296F156A3B62B3C5E"/>
        </w:placeholder>
      </w:sdtPr>
      <w:sdtContent>
        <w:p w:rsidR="00012805" w:rsidRDefault="0001280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7910BC422544A94AA1D705F00F39797"/>
        </w:placeholder>
      </w:sdtPr>
      <w:sdtContent>
        <w:p w:rsidR="00012805" w:rsidRDefault="00012805" w:rsidP="00E03443">
          <w:pPr>
            <w:pStyle w:val="NormalWeb"/>
            <w:spacing w:before="0" w:beforeAutospacing="0" w:after="0" w:afterAutospacing="0"/>
            <w:jc w:val="both"/>
            <w:divId w:val="1754157741"/>
            <w:rPr>
              <w:rFonts w:eastAsia="Times New Roman"/>
              <w:bCs/>
            </w:rPr>
          </w:pPr>
        </w:p>
        <w:p w:rsidR="00012805" w:rsidRPr="005733CD" w:rsidRDefault="00012805" w:rsidP="00E03443">
          <w:pPr>
            <w:pStyle w:val="NormalWeb"/>
            <w:spacing w:before="0" w:beforeAutospacing="0" w:after="0" w:afterAutospacing="0"/>
            <w:jc w:val="both"/>
            <w:divId w:val="1754157741"/>
            <w:rPr>
              <w:color w:val="000000"/>
            </w:rPr>
          </w:pPr>
          <w:r w:rsidRPr="005733CD">
            <w:rPr>
              <w:color w:val="000000"/>
            </w:rPr>
            <w:t>Currently, Texas law prohibits the use of red, white, or blue beacon, flashing, or alternating lights by any vehicle other than authorized emergency vehicles. Although many emergency vehicles employ flashing white lights, their usage is not explicitly authorized.</w:t>
          </w:r>
          <w:r>
            <w:rPr>
              <w:color w:val="000000"/>
            </w:rPr>
            <w:t xml:space="preserve"> </w:t>
          </w:r>
          <w:r w:rsidRPr="005733CD">
            <w:rPr>
              <w:color w:val="000000"/>
            </w:rPr>
            <w:t>To address this issue, H</w:t>
          </w:r>
          <w:r>
            <w:rPr>
              <w:color w:val="000000"/>
            </w:rPr>
            <w:t>.</w:t>
          </w:r>
          <w:r w:rsidRPr="005733CD">
            <w:rPr>
              <w:color w:val="000000"/>
            </w:rPr>
            <w:t>B</w:t>
          </w:r>
          <w:r>
            <w:rPr>
              <w:color w:val="000000"/>
            </w:rPr>
            <w:t>.</w:t>
          </w:r>
          <w:r w:rsidRPr="005733CD">
            <w:rPr>
              <w:color w:val="000000"/>
            </w:rPr>
            <w:t xml:space="preserve"> 3125 would allow the use of flashing white lights by authorized emergency vehicles, ensuring their adherence to state law.</w:t>
          </w:r>
        </w:p>
        <w:p w:rsidR="00012805" w:rsidRPr="00D70925" w:rsidRDefault="00012805" w:rsidP="00E03443">
          <w:pPr>
            <w:spacing w:after="0" w:line="240" w:lineRule="auto"/>
            <w:jc w:val="both"/>
            <w:rPr>
              <w:rFonts w:eastAsia="Times New Roman" w:cs="Times New Roman"/>
              <w:bCs/>
              <w:szCs w:val="24"/>
            </w:rPr>
          </w:pPr>
        </w:p>
      </w:sdtContent>
    </w:sdt>
    <w:p w:rsidR="00012805" w:rsidRDefault="0001280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3125 </w:t>
      </w:r>
      <w:bookmarkStart w:id="1" w:name="AmendsCurrentLaw"/>
      <w:bookmarkEnd w:id="1"/>
      <w:r>
        <w:rPr>
          <w:rFonts w:cs="Times New Roman"/>
          <w:szCs w:val="24"/>
        </w:rPr>
        <w:t>amends current law relating to the use of certain lighting equipment on authorized emergency vehicles.</w:t>
      </w:r>
    </w:p>
    <w:p w:rsidR="00012805" w:rsidRPr="005733CD" w:rsidRDefault="00012805" w:rsidP="000F1DF9">
      <w:pPr>
        <w:spacing w:after="0" w:line="240" w:lineRule="auto"/>
        <w:jc w:val="both"/>
        <w:rPr>
          <w:rFonts w:eastAsia="Times New Roman" w:cs="Times New Roman"/>
          <w:szCs w:val="24"/>
        </w:rPr>
      </w:pPr>
    </w:p>
    <w:p w:rsidR="00012805" w:rsidRPr="005C2A78" w:rsidRDefault="0001280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F69D7FAA5292468CAA64436477F0F158"/>
          </w:placeholder>
        </w:sdtPr>
        <w:sdtContent>
          <w:r>
            <w:rPr>
              <w:rFonts w:eastAsia="Times New Roman" w:cs="Times New Roman"/>
              <w:b/>
              <w:szCs w:val="24"/>
              <w:u w:val="single"/>
            </w:rPr>
            <w:t>RULEMAKING AUTHORITY</w:t>
          </w:r>
        </w:sdtContent>
      </w:sdt>
    </w:p>
    <w:p w:rsidR="00012805" w:rsidRPr="006529C4" w:rsidRDefault="00012805" w:rsidP="00774EC7">
      <w:pPr>
        <w:spacing w:after="0" w:line="240" w:lineRule="auto"/>
        <w:jc w:val="both"/>
        <w:rPr>
          <w:rFonts w:cs="Times New Roman"/>
          <w:szCs w:val="24"/>
        </w:rPr>
      </w:pPr>
    </w:p>
    <w:p w:rsidR="00012805" w:rsidRPr="006529C4" w:rsidRDefault="0001280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12805" w:rsidRPr="006529C4" w:rsidRDefault="00012805" w:rsidP="00774EC7">
      <w:pPr>
        <w:spacing w:after="0" w:line="240" w:lineRule="auto"/>
        <w:jc w:val="both"/>
        <w:rPr>
          <w:rFonts w:cs="Times New Roman"/>
          <w:szCs w:val="24"/>
        </w:rPr>
      </w:pPr>
    </w:p>
    <w:p w:rsidR="00012805" w:rsidRPr="005C2A78" w:rsidRDefault="00012805" w:rsidP="00AB77EE">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11866FFC4AF40EE95D62C595DABABAA"/>
          </w:placeholder>
        </w:sdtPr>
        <w:sdtContent>
          <w:r>
            <w:rPr>
              <w:rFonts w:eastAsia="Times New Roman" w:cs="Times New Roman"/>
              <w:b/>
              <w:szCs w:val="24"/>
              <w:u w:val="single"/>
            </w:rPr>
            <w:t>SECTION BY SECTION ANALYSIS</w:t>
          </w:r>
        </w:sdtContent>
      </w:sdt>
    </w:p>
    <w:p w:rsidR="00012805" w:rsidRPr="005C2A78" w:rsidRDefault="00012805" w:rsidP="00AB77EE">
      <w:pPr>
        <w:spacing w:after="0" w:line="240" w:lineRule="auto"/>
        <w:jc w:val="both"/>
        <w:rPr>
          <w:rFonts w:eastAsia="Times New Roman" w:cs="Times New Roman"/>
          <w:szCs w:val="24"/>
        </w:rPr>
      </w:pPr>
    </w:p>
    <w:p w:rsidR="00012805" w:rsidRPr="005733CD" w:rsidRDefault="00012805" w:rsidP="00AB77EE">
      <w:pPr>
        <w:spacing w:after="0" w:line="240" w:lineRule="auto"/>
        <w:jc w:val="both"/>
        <w:rPr>
          <w:rFonts w:eastAsia="Times New Roman" w:cs="Times New Roman"/>
          <w:szCs w:val="24"/>
        </w:rPr>
      </w:pPr>
      <w:r w:rsidRPr="005733CD">
        <w:rPr>
          <w:rFonts w:eastAsia="Times New Roman" w:cs="Times New Roman"/>
          <w:szCs w:val="24"/>
        </w:rPr>
        <w:t xml:space="preserve">SECTION 1. Amends </w:t>
      </w:r>
      <w:r w:rsidRPr="005733CD">
        <w:t xml:space="preserve">Section 547.702, Transportation Code, by adding Subsection (c-1) to authorize an authorized emergency vehicle to be equipped with signal lamps that display alternating or flashing white lights that comply with the requirements of Subsections (c)(1) (relating to equipping an authorized emergency vehicle with signal lamps that are mounted as high and as widely spaced laterally as practicable) and (3) (relating to equipping an authorized emergency vehicle with signal lamps that emit </w:t>
      </w:r>
      <w:r w:rsidRPr="005733CD">
        <w:rPr>
          <w:rFonts w:cs="Times New Roman"/>
          <w:color w:val="000000"/>
        </w:rPr>
        <w:t>a light visible at a distance of 500 feet in normal sunlight</w:t>
      </w:r>
      <w:r w:rsidRPr="005733CD">
        <w:t>).</w:t>
      </w:r>
    </w:p>
    <w:p w:rsidR="00012805" w:rsidRPr="005C2A78" w:rsidRDefault="00012805" w:rsidP="00AB77EE">
      <w:pPr>
        <w:spacing w:after="0" w:line="240" w:lineRule="auto"/>
        <w:jc w:val="both"/>
        <w:rPr>
          <w:rFonts w:eastAsia="Times New Roman" w:cs="Times New Roman"/>
          <w:szCs w:val="24"/>
        </w:rPr>
      </w:pPr>
    </w:p>
    <w:p w:rsidR="00012805" w:rsidRPr="00C8671F" w:rsidRDefault="00012805" w:rsidP="00AB77EE">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01280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617F" w:rsidRDefault="00FC617F" w:rsidP="000F1DF9">
      <w:pPr>
        <w:spacing w:after="0" w:line="240" w:lineRule="auto"/>
      </w:pPr>
      <w:r>
        <w:separator/>
      </w:r>
    </w:p>
  </w:endnote>
  <w:endnote w:type="continuationSeparator" w:id="0">
    <w:p w:rsidR="00FC617F" w:rsidRDefault="00FC617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C617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12805">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12805">
                <w:rPr>
                  <w:sz w:val="20"/>
                  <w:szCs w:val="20"/>
                </w:rPr>
                <w:t>H.B. 3125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1280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C617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617F" w:rsidRDefault="00FC617F" w:rsidP="000F1DF9">
      <w:pPr>
        <w:spacing w:after="0" w:line="240" w:lineRule="auto"/>
      </w:pPr>
      <w:r>
        <w:separator/>
      </w:r>
    </w:p>
  </w:footnote>
  <w:footnote w:type="continuationSeparator" w:id="0">
    <w:p w:rsidR="00FC617F" w:rsidRDefault="00FC617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12805"/>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617F"/>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F0DE1"/>
  <w15:docId w15:val="{D40DA9AD-2690-440C-9F4A-8FE3193D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1280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15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5F86C777F92146FF8ADF847B87A97C28"/>
        <w:category>
          <w:name w:val="General"/>
          <w:gallery w:val="placeholder"/>
        </w:category>
        <w:types>
          <w:type w:val="bbPlcHdr"/>
        </w:types>
        <w:behaviors>
          <w:behavior w:val="content"/>
        </w:behaviors>
        <w:guid w:val="{4547E364-C931-44E0-8FB6-436A9F8E0A3F}"/>
      </w:docPartPr>
      <w:docPartBody>
        <w:p w:rsidR="00000000" w:rsidRDefault="00747FDC"/>
      </w:docPartBody>
    </w:docPart>
    <w:docPart>
      <w:docPartPr>
        <w:name w:val="F4424A68B4CB4D1D997EE3EC93FDF1ED"/>
        <w:category>
          <w:name w:val="General"/>
          <w:gallery w:val="placeholder"/>
        </w:category>
        <w:types>
          <w:type w:val="bbPlcHdr"/>
        </w:types>
        <w:behaviors>
          <w:behavior w:val="content"/>
        </w:behaviors>
        <w:guid w:val="{246967A2-D32C-4280-94FE-5F7E8161055B}"/>
      </w:docPartPr>
      <w:docPartBody>
        <w:p w:rsidR="00000000" w:rsidRDefault="00747FDC"/>
      </w:docPartBody>
    </w:docPart>
    <w:docPart>
      <w:docPartPr>
        <w:name w:val="72E8A9212CF04235B72924801CB2B79E"/>
        <w:category>
          <w:name w:val="General"/>
          <w:gallery w:val="placeholder"/>
        </w:category>
        <w:types>
          <w:type w:val="bbPlcHdr"/>
        </w:types>
        <w:behaviors>
          <w:behavior w:val="content"/>
        </w:behaviors>
        <w:guid w:val="{D7882A26-4F36-4ED8-96B1-C5E8C503E6B7}"/>
      </w:docPartPr>
      <w:docPartBody>
        <w:p w:rsidR="00000000" w:rsidRDefault="00747FDC"/>
      </w:docPartBody>
    </w:docPart>
    <w:docPart>
      <w:docPartPr>
        <w:name w:val="A21831B33D354BDEB3613D9402A26313"/>
        <w:category>
          <w:name w:val="General"/>
          <w:gallery w:val="placeholder"/>
        </w:category>
        <w:types>
          <w:type w:val="bbPlcHdr"/>
        </w:types>
        <w:behaviors>
          <w:behavior w:val="content"/>
        </w:behaviors>
        <w:guid w:val="{0C49D537-6F84-4E21-A739-30522231DA04}"/>
      </w:docPartPr>
      <w:docPartBody>
        <w:p w:rsidR="00000000" w:rsidRDefault="00747FDC"/>
      </w:docPartBody>
    </w:docPart>
    <w:docPart>
      <w:docPartPr>
        <w:name w:val="09B433D63A8848E7BFEC4EE232325834"/>
        <w:category>
          <w:name w:val="General"/>
          <w:gallery w:val="placeholder"/>
        </w:category>
        <w:types>
          <w:type w:val="bbPlcHdr"/>
        </w:types>
        <w:behaviors>
          <w:behavior w:val="content"/>
        </w:behaviors>
        <w:guid w:val="{AE90ACE0-2E70-41D5-AC09-BE812CF7898F}"/>
      </w:docPartPr>
      <w:docPartBody>
        <w:p w:rsidR="00000000" w:rsidRDefault="00747FDC"/>
      </w:docPartBody>
    </w:docPart>
    <w:docPart>
      <w:docPartPr>
        <w:name w:val="34C0890E56804C66852A89248E2085B0"/>
        <w:category>
          <w:name w:val="General"/>
          <w:gallery w:val="placeholder"/>
        </w:category>
        <w:types>
          <w:type w:val="bbPlcHdr"/>
        </w:types>
        <w:behaviors>
          <w:behavior w:val="content"/>
        </w:behaviors>
        <w:guid w:val="{E4FC9FC2-FC91-4C7B-A5B9-BC2F97CC5372}"/>
      </w:docPartPr>
      <w:docPartBody>
        <w:p w:rsidR="00000000" w:rsidRDefault="00747FDC"/>
      </w:docPartBody>
    </w:docPart>
    <w:docPart>
      <w:docPartPr>
        <w:name w:val="D58012550FC44350B60A600BFB8E95D2"/>
        <w:category>
          <w:name w:val="General"/>
          <w:gallery w:val="placeholder"/>
        </w:category>
        <w:types>
          <w:type w:val="bbPlcHdr"/>
        </w:types>
        <w:behaviors>
          <w:behavior w:val="content"/>
        </w:behaviors>
        <w:guid w:val="{338E4B4F-5CB0-400A-BC71-1CDDF5183BAD}"/>
      </w:docPartPr>
      <w:docPartBody>
        <w:p w:rsidR="00000000" w:rsidRDefault="00747FDC"/>
      </w:docPartBody>
    </w:docPart>
    <w:docPart>
      <w:docPartPr>
        <w:name w:val="CF1BEBC2C5C249E69BB3F75AE0CC3E87"/>
        <w:category>
          <w:name w:val="General"/>
          <w:gallery w:val="placeholder"/>
        </w:category>
        <w:types>
          <w:type w:val="bbPlcHdr"/>
        </w:types>
        <w:behaviors>
          <w:behavior w:val="content"/>
        </w:behaviors>
        <w:guid w:val="{C467BAB6-77A1-48D0-9F2B-EAB2540A7C36}"/>
      </w:docPartPr>
      <w:docPartBody>
        <w:p w:rsidR="00000000" w:rsidRDefault="00747FDC"/>
      </w:docPartBody>
    </w:docPart>
    <w:docPart>
      <w:docPartPr>
        <w:name w:val="3689DC0B0B9745BE85D40321D6E50784"/>
        <w:category>
          <w:name w:val="General"/>
          <w:gallery w:val="placeholder"/>
        </w:category>
        <w:types>
          <w:type w:val="bbPlcHdr"/>
        </w:types>
        <w:behaviors>
          <w:behavior w:val="content"/>
        </w:behaviors>
        <w:guid w:val="{352E7B92-6843-40E5-B78C-44CD66BA8C0B}"/>
      </w:docPartPr>
      <w:docPartBody>
        <w:p w:rsidR="00000000" w:rsidRDefault="00747FDC"/>
      </w:docPartBody>
    </w:docPart>
    <w:docPart>
      <w:docPartPr>
        <w:name w:val="5AF1316151B4439EBE7B765A9BA64013"/>
        <w:category>
          <w:name w:val="General"/>
          <w:gallery w:val="placeholder"/>
        </w:category>
        <w:types>
          <w:type w:val="bbPlcHdr"/>
        </w:types>
        <w:behaviors>
          <w:behavior w:val="content"/>
        </w:behaviors>
        <w:guid w:val="{77AFC7F1-6897-4CCD-AD2E-66045A51EAAD}"/>
      </w:docPartPr>
      <w:docPartBody>
        <w:p w:rsidR="00000000" w:rsidRDefault="00712CAC" w:rsidP="00712CAC">
          <w:pPr>
            <w:pStyle w:val="5AF1316151B4439EBE7B765A9BA64013"/>
          </w:pPr>
          <w:r w:rsidRPr="00A30DD1">
            <w:rPr>
              <w:rStyle w:val="PlaceholderText"/>
            </w:rPr>
            <w:t>Click here to enter a date.</w:t>
          </w:r>
        </w:p>
      </w:docPartBody>
    </w:docPart>
    <w:docPart>
      <w:docPartPr>
        <w:name w:val="7AD23E5AB3CB4B779C44997436A8FB1A"/>
        <w:category>
          <w:name w:val="General"/>
          <w:gallery w:val="placeholder"/>
        </w:category>
        <w:types>
          <w:type w:val="bbPlcHdr"/>
        </w:types>
        <w:behaviors>
          <w:behavior w:val="content"/>
        </w:behaviors>
        <w:guid w:val="{E8238FB9-2822-4D59-A5B5-9B60A5D1F912}"/>
      </w:docPartPr>
      <w:docPartBody>
        <w:p w:rsidR="00000000" w:rsidRDefault="00747FDC"/>
      </w:docPartBody>
    </w:docPart>
    <w:docPart>
      <w:docPartPr>
        <w:name w:val="F38E7A8C45EB4B4296F156A3B62B3C5E"/>
        <w:category>
          <w:name w:val="General"/>
          <w:gallery w:val="placeholder"/>
        </w:category>
        <w:types>
          <w:type w:val="bbPlcHdr"/>
        </w:types>
        <w:behaviors>
          <w:behavior w:val="content"/>
        </w:behaviors>
        <w:guid w:val="{9D718707-DDB8-4431-BC57-8AD0E41F684E}"/>
      </w:docPartPr>
      <w:docPartBody>
        <w:p w:rsidR="00000000" w:rsidRDefault="00747FDC"/>
      </w:docPartBody>
    </w:docPart>
    <w:docPart>
      <w:docPartPr>
        <w:name w:val="B7910BC422544A94AA1D705F00F39797"/>
        <w:category>
          <w:name w:val="General"/>
          <w:gallery w:val="placeholder"/>
        </w:category>
        <w:types>
          <w:type w:val="bbPlcHdr"/>
        </w:types>
        <w:behaviors>
          <w:behavior w:val="content"/>
        </w:behaviors>
        <w:guid w:val="{8CDF723B-C784-4CBB-8B9A-154B3112C552}"/>
      </w:docPartPr>
      <w:docPartBody>
        <w:p w:rsidR="00000000" w:rsidRDefault="00712CAC" w:rsidP="00712CAC">
          <w:pPr>
            <w:pStyle w:val="B7910BC422544A94AA1D705F00F39797"/>
          </w:pPr>
          <w:r>
            <w:rPr>
              <w:rFonts w:eastAsia="Times New Roman" w:cs="Times New Roman"/>
              <w:bCs/>
              <w:szCs w:val="24"/>
            </w:rPr>
            <w:t xml:space="preserve"> </w:t>
          </w:r>
        </w:p>
      </w:docPartBody>
    </w:docPart>
    <w:docPart>
      <w:docPartPr>
        <w:name w:val="F69D7FAA5292468CAA64436477F0F158"/>
        <w:category>
          <w:name w:val="General"/>
          <w:gallery w:val="placeholder"/>
        </w:category>
        <w:types>
          <w:type w:val="bbPlcHdr"/>
        </w:types>
        <w:behaviors>
          <w:behavior w:val="content"/>
        </w:behaviors>
        <w:guid w:val="{38D525A7-4990-484F-A8B7-C631EC080244}"/>
      </w:docPartPr>
      <w:docPartBody>
        <w:p w:rsidR="00000000" w:rsidRDefault="00747FDC"/>
      </w:docPartBody>
    </w:docPart>
    <w:docPart>
      <w:docPartPr>
        <w:name w:val="E11866FFC4AF40EE95D62C595DABABAA"/>
        <w:category>
          <w:name w:val="General"/>
          <w:gallery w:val="placeholder"/>
        </w:category>
        <w:types>
          <w:type w:val="bbPlcHdr"/>
        </w:types>
        <w:behaviors>
          <w:behavior w:val="content"/>
        </w:behaviors>
        <w:guid w:val="{CEB43C78-06B8-4ACD-85A3-A0795B527D60}"/>
      </w:docPartPr>
      <w:docPartBody>
        <w:p w:rsidR="00000000" w:rsidRDefault="00747F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12CAC"/>
    <w:rsid w:val="00747FDC"/>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CAC"/>
    <w:rPr>
      <w:color w:val="808080"/>
    </w:rPr>
  </w:style>
  <w:style w:type="paragraph" w:customStyle="1" w:styleId="5AF1316151B4439EBE7B765A9BA64013">
    <w:name w:val="5AF1316151B4439EBE7B765A9BA64013"/>
    <w:rsid w:val="00712CAC"/>
    <w:pPr>
      <w:spacing w:after="160" w:line="259" w:lineRule="auto"/>
    </w:pPr>
  </w:style>
  <w:style w:type="paragraph" w:customStyle="1" w:styleId="B7910BC422544A94AA1D705F00F39797">
    <w:name w:val="B7910BC422544A94AA1D705F00F39797"/>
    <w:rsid w:val="00712CA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225</Words>
  <Characters>1289</Characters>
  <Application>Microsoft Office Word</Application>
  <DocSecurity>0</DocSecurity>
  <Lines>10</Lines>
  <Paragraphs>3</Paragraphs>
  <ScaleCrop>false</ScaleCrop>
  <Company>Texas Legislative Council</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2023-05-04T21:53:00Z</dcterms:modified>
</cp:coreProperties>
</file>

<file path=docProps/custom.xml><?xml version="1.0" encoding="utf-8"?>
<op:Properties xmlns:vt="http://schemas.openxmlformats.org/officeDocument/2006/docPropsVTypes" xmlns:op="http://schemas.openxmlformats.org/officeDocument/2006/custom-properties"/>
</file>