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7420E" w14:paraId="06B1F023" w14:textId="77777777" w:rsidTr="00345119">
        <w:tc>
          <w:tcPr>
            <w:tcW w:w="9576" w:type="dxa"/>
            <w:noWrap/>
          </w:tcPr>
          <w:p w14:paraId="002AD820" w14:textId="77777777" w:rsidR="008423E4" w:rsidRPr="0022177D" w:rsidRDefault="00D114A4" w:rsidP="00766F0E">
            <w:pPr>
              <w:pStyle w:val="Heading1"/>
            </w:pPr>
            <w:r w:rsidRPr="00631897">
              <w:t>BILL ANALYSIS</w:t>
            </w:r>
          </w:p>
        </w:tc>
      </w:tr>
    </w:tbl>
    <w:p w14:paraId="73561E25" w14:textId="77777777" w:rsidR="008423E4" w:rsidRPr="0022177D" w:rsidRDefault="008423E4" w:rsidP="00766F0E">
      <w:pPr>
        <w:jc w:val="center"/>
      </w:pPr>
    </w:p>
    <w:p w14:paraId="49CF58D5" w14:textId="77777777" w:rsidR="008423E4" w:rsidRPr="00B31F0E" w:rsidRDefault="008423E4" w:rsidP="00766F0E"/>
    <w:p w14:paraId="328FC78F" w14:textId="77777777" w:rsidR="008423E4" w:rsidRPr="00742794" w:rsidRDefault="008423E4" w:rsidP="00766F0E">
      <w:pPr>
        <w:tabs>
          <w:tab w:val="right" w:pos="9360"/>
        </w:tabs>
      </w:pPr>
    </w:p>
    <w:tbl>
      <w:tblPr>
        <w:tblW w:w="0" w:type="auto"/>
        <w:tblLayout w:type="fixed"/>
        <w:tblLook w:val="01E0" w:firstRow="1" w:lastRow="1" w:firstColumn="1" w:lastColumn="1" w:noHBand="0" w:noVBand="0"/>
      </w:tblPr>
      <w:tblGrid>
        <w:gridCol w:w="9576"/>
      </w:tblGrid>
      <w:tr w:rsidR="0047420E" w14:paraId="5E1F8AC1" w14:textId="77777777" w:rsidTr="00345119">
        <w:tc>
          <w:tcPr>
            <w:tcW w:w="9576" w:type="dxa"/>
          </w:tcPr>
          <w:p w14:paraId="50E78D2B" w14:textId="6F511AC3" w:rsidR="008423E4" w:rsidRPr="00861995" w:rsidRDefault="00D114A4" w:rsidP="00766F0E">
            <w:pPr>
              <w:jc w:val="right"/>
            </w:pPr>
            <w:r>
              <w:t>C.S.H.B. 3165</w:t>
            </w:r>
          </w:p>
        </w:tc>
      </w:tr>
      <w:tr w:rsidR="0047420E" w14:paraId="52836A56" w14:textId="77777777" w:rsidTr="00345119">
        <w:tc>
          <w:tcPr>
            <w:tcW w:w="9576" w:type="dxa"/>
          </w:tcPr>
          <w:p w14:paraId="7B1AE9AC" w14:textId="5517496A" w:rsidR="008423E4" w:rsidRPr="00861995" w:rsidRDefault="00D114A4" w:rsidP="00766F0E">
            <w:pPr>
              <w:jc w:val="right"/>
            </w:pPr>
            <w:r>
              <w:t xml:space="preserve">By: </w:t>
            </w:r>
            <w:r w:rsidR="00231C01">
              <w:t>Holland</w:t>
            </w:r>
          </w:p>
        </w:tc>
      </w:tr>
      <w:tr w:rsidR="0047420E" w14:paraId="2CE477E7" w14:textId="77777777" w:rsidTr="00345119">
        <w:tc>
          <w:tcPr>
            <w:tcW w:w="9576" w:type="dxa"/>
          </w:tcPr>
          <w:p w14:paraId="16935304" w14:textId="246170C1" w:rsidR="008423E4" w:rsidRPr="00861995" w:rsidRDefault="00D114A4" w:rsidP="00766F0E">
            <w:pPr>
              <w:jc w:val="right"/>
            </w:pPr>
            <w:r>
              <w:t>Natural Resources</w:t>
            </w:r>
          </w:p>
        </w:tc>
      </w:tr>
      <w:tr w:rsidR="0047420E" w14:paraId="37F034F2" w14:textId="77777777" w:rsidTr="00345119">
        <w:tc>
          <w:tcPr>
            <w:tcW w:w="9576" w:type="dxa"/>
          </w:tcPr>
          <w:p w14:paraId="53D89C47" w14:textId="023AE519" w:rsidR="008423E4" w:rsidRDefault="00D114A4" w:rsidP="00766F0E">
            <w:pPr>
              <w:jc w:val="right"/>
            </w:pPr>
            <w:r>
              <w:t>Committee Report (Substituted)</w:t>
            </w:r>
          </w:p>
        </w:tc>
      </w:tr>
    </w:tbl>
    <w:p w14:paraId="152C0A00" w14:textId="77777777" w:rsidR="008423E4" w:rsidRDefault="008423E4" w:rsidP="00766F0E">
      <w:pPr>
        <w:tabs>
          <w:tab w:val="right" w:pos="9360"/>
        </w:tabs>
      </w:pPr>
    </w:p>
    <w:p w14:paraId="55884C8F" w14:textId="77777777" w:rsidR="008423E4" w:rsidRDefault="008423E4" w:rsidP="00766F0E"/>
    <w:p w14:paraId="68EDEA61" w14:textId="77777777" w:rsidR="008423E4" w:rsidRDefault="008423E4" w:rsidP="00766F0E"/>
    <w:tbl>
      <w:tblPr>
        <w:tblW w:w="0" w:type="auto"/>
        <w:tblCellMar>
          <w:left w:w="115" w:type="dxa"/>
          <w:right w:w="115" w:type="dxa"/>
        </w:tblCellMar>
        <w:tblLook w:val="01E0" w:firstRow="1" w:lastRow="1" w:firstColumn="1" w:lastColumn="1" w:noHBand="0" w:noVBand="0"/>
      </w:tblPr>
      <w:tblGrid>
        <w:gridCol w:w="9360"/>
      </w:tblGrid>
      <w:tr w:rsidR="0047420E" w14:paraId="35532EC8" w14:textId="77777777" w:rsidTr="00345119">
        <w:tc>
          <w:tcPr>
            <w:tcW w:w="9576" w:type="dxa"/>
          </w:tcPr>
          <w:p w14:paraId="0A4582AD" w14:textId="77777777" w:rsidR="008423E4" w:rsidRPr="00A8133F" w:rsidRDefault="00D114A4" w:rsidP="00766F0E">
            <w:pPr>
              <w:rPr>
                <w:b/>
              </w:rPr>
            </w:pPr>
            <w:r w:rsidRPr="009C1E9A">
              <w:rPr>
                <w:b/>
                <w:u w:val="single"/>
              </w:rPr>
              <w:t>BACKGROUND AND PURPOSE</w:t>
            </w:r>
            <w:r>
              <w:rPr>
                <w:b/>
              </w:rPr>
              <w:t xml:space="preserve"> </w:t>
            </w:r>
          </w:p>
          <w:p w14:paraId="27B2EEDB" w14:textId="77777777" w:rsidR="008423E4" w:rsidRDefault="008423E4" w:rsidP="00766F0E"/>
          <w:p w14:paraId="16821064" w14:textId="175EDF62" w:rsidR="008423E4" w:rsidRDefault="00D114A4" w:rsidP="00766F0E">
            <w:pPr>
              <w:pStyle w:val="Header"/>
              <w:tabs>
                <w:tab w:val="clear" w:pos="4320"/>
                <w:tab w:val="clear" w:pos="8640"/>
              </w:tabs>
              <w:jc w:val="both"/>
            </w:pPr>
            <w:r w:rsidRPr="0060400D">
              <w:t xml:space="preserve">Each year, millions of Texans and visitors from other states visit our state parks, appreciating the nature of the state </w:t>
            </w:r>
            <w:r w:rsidR="009766D6">
              <w:t>while also</w:t>
            </w:r>
            <w:r w:rsidRPr="0060400D">
              <w:t xml:space="preserve"> spurring economic activity. </w:t>
            </w:r>
            <w:r>
              <w:t>While</w:t>
            </w:r>
            <w:r w:rsidRPr="0060400D">
              <w:t xml:space="preserve"> </w:t>
            </w:r>
            <w:r w:rsidR="00FB3C87">
              <w:t xml:space="preserve">the state's population is growing and </w:t>
            </w:r>
            <w:r w:rsidRPr="0060400D">
              <w:t xml:space="preserve">there </w:t>
            </w:r>
            <w:r>
              <w:t>have</w:t>
            </w:r>
            <w:r w:rsidRPr="0060400D">
              <w:t xml:space="preserve"> been rapid increases </w:t>
            </w:r>
            <w:r>
              <w:t xml:space="preserve">in the </w:t>
            </w:r>
            <w:r w:rsidRPr="0060400D">
              <w:t>number of vis</w:t>
            </w:r>
            <w:r w:rsidRPr="0060400D">
              <w:t>itors</w:t>
            </w:r>
            <w:r>
              <w:t xml:space="preserve"> to </w:t>
            </w:r>
            <w:r w:rsidR="00FB3C87">
              <w:t>these</w:t>
            </w:r>
            <w:r>
              <w:t xml:space="preserve"> parks</w:t>
            </w:r>
            <w:r w:rsidRPr="0060400D">
              <w:t xml:space="preserve">, </w:t>
            </w:r>
            <w:r>
              <w:t>the amount of</w:t>
            </w:r>
            <w:r w:rsidRPr="0060400D">
              <w:t xml:space="preserve"> public land has remained mostly </w:t>
            </w:r>
            <w:r w:rsidR="00FB3C87">
              <w:t>the same</w:t>
            </w:r>
            <w:r w:rsidRPr="0060400D">
              <w:t>.</w:t>
            </w:r>
            <w:r>
              <w:t xml:space="preserve"> The author</w:t>
            </w:r>
            <w:r w:rsidR="009766D6">
              <w:t xml:space="preserve"> of C.S.H.B. 3165</w:t>
            </w:r>
            <w:r w:rsidRPr="0060400D">
              <w:t xml:space="preserve"> believe</w:t>
            </w:r>
            <w:r>
              <w:t>s</w:t>
            </w:r>
            <w:r w:rsidRPr="0060400D">
              <w:t xml:space="preserve"> that </w:t>
            </w:r>
            <w:r w:rsidR="00FB3C87">
              <w:t xml:space="preserve">the presence of </w:t>
            </w:r>
            <w:r w:rsidRPr="0060400D">
              <w:t xml:space="preserve">public parks and the conservation of </w:t>
            </w:r>
            <w:r w:rsidR="00FB3C87">
              <w:t xml:space="preserve">public </w:t>
            </w:r>
            <w:r w:rsidRPr="0060400D">
              <w:t xml:space="preserve">lands are critical for the quality of life </w:t>
            </w:r>
            <w:r w:rsidR="00FB3C87">
              <w:t>of</w:t>
            </w:r>
            <w:r w:rsidRPr="0060400D">
              <w:t xml:space="preserve"> Texas</w:t>
            </w:r>
            <w:r w:rsidR="00FB3C87">
              <w:t xml:space="preserve"> citizens</w:t>
            </w:r>
            <w:r w:rsidRPr="0060400D">
              <w:t xml:space="preserve">. </w:t>
            </w:r>
            <w:r w:rsidR="00FB3C87">
              <w:t>Public</w:t>
            </w:r>
            <w:r w:rsidR="00FB3C87" w:rsidRPr="0060400D">
              <w:t xml:space="preserve"> </w:t>
            </w:r>
            <w:r w:rsidRPr="0060400D">
              <w:t>lands p</w:t>
            </w:r>
            <w:r w:rsidRPr="0060400D">
              <w:t>rovide the food, water, fiber</w:t>
            </w:r>
            <w:r w:rsidR="009766D6">
              <w:t>,</w:t>
            </w:r>
            <w:r w:rsidRPr="0060400D">
              <w:t xml:space="preserve"> and recreational opportunities that the state needs to continue </w:t>
            </w:r>
            <w:r w:rsidR="00FB3C87">
              <w:t>to</w:t>
            </w:r>
            <w:r w:rsidR="00FB3C87" w:rsidRPr="0060400D">
              <w:t xml:space="preserve"> </w:t>
            </w:r>
            <w:r w:rsidRPr="0060400D">
              <w:t>grow, and the state has a vested interest in protecting land for generations to come.</w:t>
            </w:r>
            <w:r>
              <w:t xml:space="preserve"> </w:t>
            </w:r>
            <w:r w:rsidR="00FB3C87">
              <w:t>C.S.H.B.</w:t>
            </w:r>
            <w:r w:rsidR="00FB3C87" w:rsidRPr="0060400D">
              <w:t xml:space="preserve"> </w:t>
            </w:r>
            <w:r w:rsidRPr="0060400D">
              <w:t xml:space="preserve">3165 </w:t>
            </w:r>
            <w:r w:rsidR="00D3286B">
              <w:t>establishes</w:t>
            </w:r>
            <w:r w:rsidRPr="0060400D">
              <w:t xml:space="preserve"> </w:t>
            </w:r>
            <w:r w:rsidR="00FB3C87">
              <w:t>the Texas</w:t>
            </w:r>
            <w:r w:rsidRPr="0060400D">
              <w:t xml:space="preserve"> Land and Water Conservation Fund with a working board </w:t>
            </w:r>
            <w:r w:rsidR="00AF375B">
              <w:t>and an advisory committee with a purpose of</w:t>
            </w:r>
            <w:r w:rsidRPr="0060400D">
              <w:t xml:space="preserve"> prioritiz</w:t>
            </w:r>
            <w:r w:rsidR="00AF375B">
              <w:t>ing</w:t>
            </w:r>
            <w:r w:rsidRPr="0060400D">
              <w:t xml:space="preserve"> projects and programs to preserve more land</w:t>
            </w:r>
            <w:r w:rsidR="00FB3C87">
              <w:t xml:space="preserve"> </w:t>
            </w:r>
            <w:r w:rsidRPr="0060400D">
              <w:t>across the state</w:t>
            </w:r>
            <w:r w:rsidR="00AF375B">
              <w:t xml:space="preserve"> through the issuance of grants from the fund.</w:t>
            </w:r>
          </w:p>
          <w:p w14:paraId="16BB9516" w14:textId="77777777" w:rsidR="008423E4" w:rsidRPr="00E26B13" w:rsidRDefault="008423E4" w:rsidP="00766F0E">
            <w:pPr>
              <w:rPr>
                <w:b/>
              </w:rPr>
            </w:pPr>
          </w:p>
        </w:tc>
      </w:tr>
      <w:tr w:rsidR="0047420E" w14:paraId="5507EF19" w14:textId="77777777" w:rsidTr="00345119">
        <w:tc>
          <w:tcPr>
            <w:tcW w:w="9576" w:type="dxa"/>
          </w:tcPr>
          <w:p w14:paraId="53367490" w14:textId="77777777" w:rsidR="0017725B" w:rsidRDefault="00D114A4" w:rsidP="00766F0E">
            <w:pPr>
              <w:rPr>
                <w:b/>
                <w:u w:val="single"/>
              </w:rPr>
            </w:pPr>
            <w:r>
              <w:rPr>
                <w:b/>
                <w:u w:val="single"/>
              </w:rPr>
              <w:t>CRIMINAL JUSTICE IMPACT</w:t>
            </w:r>
          </w:p>
          <w:p w14:paraId="6B22A435" w14:textId="77777777" w:rsidR="0017725B" w:rsidRDefault="0017725B" w:rsidP="00766F0E">
            <w:pPr>
              <w:rPr>
                <w:b/>
                <w:u w:val="single"/>
              </w:rPr>
            </w:pPr>
          </w:p>
          <w:p w14:paraId="023C69A5" w14:textId="62AD7E09" w:rsidR="00821EE2" w:rsidRPr="00821EE2" w:rsidRDefault="00D114A4" w:rsidP="00766F0E">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1842C839" w14:textId="77777777" w:rsidR="0017725B" w:rsidRPr="0017725B" w:rsidRDefault="0017725B" w:rsidP="00766F0E">
            <w:pPr>
              <w:rPr>
                <w:b/>
                <w:u w:val="single"/>
              </w:rPr>
            </w:pPr>
          </w:p>
        </w:tc>
      </w:tr>
      <w:tr w:rsidR="0047420E" w14:paraId="6D31AC61" w14:textId="77777777" w:rsidTr="00345119">
        <w:tc>
          <w:tcPr>
            <w:tcW w:w="9576" w:type="dxa"/>
          </w:tcPr>
          <w:p w14:paraId="2C6C7B5C" w14:textId="77777777" w:rsidR="008423E4" w:rsidRPr="00A8133F" w:rsidRDefault="00D114A4" w:rsidP="00766F0E">
            <w:pPr>
              <w:rPr>
                <w:b/>
              </w:rPr>
            </w:pPr>
            <w:r w:rsidRPr="009C1E9A">
              <w:rPr>
                <w:b/>
                <w:u w:val="single"/>
              </w:rPr>
              <w:t>RULEMAKING AUTHORITY</w:t>
            </w:r>
            <w:r>
              <w:rPr>
                <w:b/>
              </w:rPr>
              <w:t xml:space="preserve"> </w:t>
            </w:r>
          </w:p>
          <w:p w14:paraId="58C533C4" w14:textId="77777777" w:rsidR="008423E4" w:rsidRDefault="008423E4" w:rsidP="00766F0E"/>
          <w:p w14:paraId="127EC539" w14:textId="2DAC779D" w:rsidR="00821EE2" w:rsidRDefault="00D114A4" w:rsidP="00766F0E">
            <w:pPr>
              <w:pStyle w:val="Header"/>
              <w:tabs>
                <w:tab w:val="clear" w:pos="4320"/>
                <w:tab w:val="clear" w:pos="8640"/>
              </w:tabs>
              <w:jc w:val="both"/>
            </w:pPr>
            <w:r>
              <w:t xml:space="preserve">It is the committee's opinion that rulemaking authority is expressly granted to the </w:t>
            </w:r>
            <w:r w:rsidRPr="00821EE2">
              <w:t xml:space="preserve">land and water conservation board </w:t>
            </w:r>
            <w:r>
              <w:t xml:space="preserve">in SECTION </w:t>
            </w:r>
            <w:r w:rsidR="00132A27">
              <w:t>1</w:t>
            </w:r>
            <w:r>
              <w:t xml:space="preserve"> of this bill.</w:t>
            </w:r>
          </w:p>
          <w:p w14:paraId="138840FC" w14:textId="77777777" w:rsidR="008423E4" w:rsidRPr="00E21FDC" w:rsidRDefault="008423E4" w:rsidP="00766F0E">
            <w:pPr>
              <w:rPr>
                <w:b/>
              </w:rPr>
            </w:pPr>
          </w:p>
        </w:tc>
      </w:tr>
      <w:tr w:rsidR="0047420E" w14:paraId="3A25B0D8" w14:textId="77777777" w:rsidTr="00345119">
        <w:tc>
          <w:tcPr>
            <w:tcW w:w="9576" w:type="dxa"/>
          </w:tcPr>
          <w:p w14:paraId="25AF0538" w14:textId="77777777" w:rsidR="008423E4" w:rsidRPr="00A8133F" w:rsidRDefault="00D114A4" w:rsidP="00766F0E">
            <w:pPr>
              <w:rPr>
                <w:b/>
              </w:rPr>
            </w:pPr>
            <w:r w:rsidRPr="009C1E9A">
              <w:rPr>
                <w:b/>
                <w:u w:val="single"/>
              </w:rPr>
              <w:t>ANALYSIS</w:t>
            </w:r>
            <w:r>
              <w:rPr>
                <w:b/>
              </w:rPr>
              <w:t xml:space="preserve"> </w:t>
            </w:r>
          </w:p>
          <w:p w14:paraId="041F6821" w14:textId="687EE349" w:rsidR="0082445D" w:rsidRDefault="0082445D" w:rsidP="00766F0E">
            <w:pPr>
              <w:pStyle w:val="Header"/>
              <w:jc w:val="both"/>
            </w:pPr>
          </w:p>
          <w:p w14:paraId="7D346963" w14:textId="02FC5A04" w:rsidR="002B2A0F" w:rsidRDefault="00D114A4" w:rsidP="00766F0E">
            <w:pPr>
              <w:pStyle w:val="Header"/>
              <w:jc w:val="both"/>
            </w:pPr>
            <w:r>
              <w:t>C.S.H.B.</w:t>
            </w:r>
            <w:r>
              <w:t xml:space="preserve"> 3165 amends the Natural Resources Code to establish the </w:t>
            </w:r>
            <w:r w:rsidR="00FB3C87">
              <w:t xml:space="preserve">Texas </w:t>
            </w:r>
            <w:r>
              <w:t xml:space="preserve">land and water conservation fund </w:t>
            </w:r>
            <w:r w:rsidR="00D3286B">
              <w:t>outside the</w:t>
            </w:r>
            <w:r>
              <w:t xml:space="preserve"> state treasury </w:t>
            </w:r>
            <w:r w:rsidR="00AC16BC">
              <w:t xml:space="preserve">and </w:t>
            </w:r>
            <w:r w:rsidR="00572BF2">
              <w:t xml:space="preserve">authorizes </w:t>
            </w:r>
            <w:r w:rsidR="00AC16BC">
              <w:t>the</w:t>
            </w:r>
            <w:r w:rsidR="00421B74" w:rsidRPr="00421B74">
              <w:t xml:space="preserve"> </w:t>
            </w:r>
            <w:r w:rsidR="00D3286B">
              <w:t xml:space="preserve">Texas </w:t>
            </w:r>
            <w:r w:rsidR="00421B74" w:rsidRPr="00421B74">
              <w:t>land and water conservation board</w:t>
            </w:r>
            <w:r w:rsidR="00572BF2">
              <w:t xml:space="preserve"> established under the bill's provisions</w:t>
            </w:r>
            <w:r w:rsidR="00421B74" w:rsidRPr="00421B74">
              <w:t xml:space="preserve"> </w:t>
            </w:r>
            <w:r w:rsidR="00421B74">
              <w:t xml:space="preserve">to use </w:t>
            </w:r>
            <w:r>
              <w:t>the fund</w:t>
            </w:r>
            <w:r w:rsidR="00421B74">
              <w:t>,</w:t>
            </w:r>
            <w:r>
              <w:t xml:space="preserve"> without further legislative appropriation</w:t>
            </w:r>
            <w:r w:rsidR="00421B74">
              <w:t>,</w:t>
            </w:r>
            <w:r>
              <w:t xml:space="preserve"> only to award grants to certain entities for </w:t>
            </w:r>
            <w:r w:rsidR="0035388B">
              <w:t xml:space="preserve">a </w:t>
            </w:r>
            <w:r w:rsidR="0035388B" w:rsidRPr="0035388B">
              <w:t xml:space="preserve">public parks or natural areas project or a natural resource </w:t>
            </w:r>
            <w:r>
              <w:t xml:space="preserve">conservation </w:t>
            </w:r>
            <w:r w:rsidR="003F6308">
              <w:t>project</w:t>
            </w:r>
            <w:r>
              <w:t xml:space="preserve"> </w:t>
            </w:r>
            <w:r w:rsidR="00F65E90">
              <w:t xml:space="preserve">and to </w:t>
            </w:r>
            <w:r>
              <w:t xml:space="preserve">pay </w:t>
            </w:r>
            <w:r w:rsidR="00A42FD9">
              <w:t>certain</w:t>
            </w:r>
            <w:r>
              <w:t xml:space="preserve"> </w:t>
            </w:r>
            <w:r w:rsidR="00572BF2">
              <w:t xml:space="preserve">necessary and reasonable </w:t>
            </w:r>
            <w:r w:rsidR="00AC16BC">
              <w:t>administrative expenses</w:t>
            </w:r>
            <w:r w:rsidR="00572BF2">
              <w:t>, not to exceed three percent of money disbursed from the fund in any given year</w:t>
            </w:r>
            <w:r w:rsidR="00A42FD9">
              <w:t xml:space="preserve">. </w:t>
            </w:r>
            <w:r>
              <w:t>The fund consists of</w:t>
            </w:r>
            <w:r w:rsidR="00F65E90">
              <w:t xml:space="preserve"> </w:t>
            </w:r>
            <w:r w:rsidR="006A15DA">
              <w:t>the following:</w:t>
            </w:r>
          </w:p>
          <w:p w14:paraId="6A270ED1" w14:textId="3FD6579B" w:rsidR="002B2A0F" w:rsidRDefault="00D114A4" w:rsidP="00766F0E">
            <w:pPr>
              <w:pStyle w:val="Header"/>
              <w:numPr>
                <w:ilvl w:val="0"/>
                <w:numId w:val="1"/>
              </w:numPr>
              <w:jc w:val="both"/>
            </w:pPr>
            <w:r>
              <w:t>money appropriated to the fund by law;</w:t>
            </w:r>
          </w:p>
          <w:p w14:paraId="2D3538B9" w14:textId="160C6222" w:rsidR="002B2A0F" w:rsidRDefault="00D114A4" w:rsidP="00766F0E">
            <w:pPr>
              <w:pStyle w:val="Header"/>
              <w:numPr>
                <w:ilvl w:val="0"/>
                <w:numId w:val="1"/>
              </w:numPr>
              <w:jc w:val="both"/>
            </w:pPr>
            <w:r>
              <w:t>the proceeds of fees or other sources of revenue dedicated by law for deposit to the fund;</w:t>
            </w:r>
          </w:p>
          <w:p w14:paraId="0ED347A4" w14:textId="741D775C" w:rsidR="002B2A0F" w:rsidRDefault="00D114A4" w:rsidP="00766F0E">
            <w:pPr>
              <w:pStyle w:val="Header"/>
              <w:numPr>
                <w:ilvl w:val="0"/>
                <w:numId w:val="1"/>
              </w:numPr>
              <w:jc w:val="both"/>
            </w:pPr>
            <w:r>
              <w:t>interest and other earnin</w:t>
            </w:r>
            <w:r>
              <w:t>gs on the investment of money in the fund;</w:t>
            </w:r>
          </w:p>
          <w:p w14:paraId="17468236" w14:textId="2978E96D" w:rsidR="002B2A0F" w:rsidRDefault="00D114A4" w:rsidP="00766F0E">
            <w:pPr>
              <w:pStyle w:val="Header"/>
              <w:numPr>
                <w:ilvl w:val="0"/>
                <w:numId w:val="1"/>
              </w:numPr>
              <w:jc w:val="both"/>
            </w:pPr>
            <w:r>
              <w:t>gifts, grants, or donations to the fund; and</w:t>
            </w:r>
          </w:p>
          <w:p w14:paraId="3DEF0B4C" w14:textId="2FBF3F64" w:rsidR="00421B74" w:rsidRDefault="00D114A4" w:rsidP="00766F0E">
            <w:pPr>
              <w:pStyle w:val="Header"/>
              <w:numPr>
                <w:ilvl w:val="0"/>
                <w:numId w:val="1"/>
              </w:numPr>
              <w:tabs>
                <w:tab w:val="clear" w:pos="4320"/>
                <w:tab w:val="clear" w:pos="8640"/>
              </w:tabs>
              <w:jc w:val="both"/>
            </w:pPr>
            <w:r>
              <w:t>money from other sources designated by the conservation board for deposit to the fund as authorized by law.</w:t>
            </w:r>
          </w:p>
          <w:p w14:paraId="56EF9B58" w14:textId="6459E1FA" w:rsidR="00680086" w:rsidRDefault="00D114A4" w:rsidP="00766F0E">
            <w:pPr>
              <w:pStyle w:val="Header"/>
              <w:jc w:val="both"/>
            </w:pPr>
            <w:r>
              <w:t>The bill prohibits the fund from being used to facilitate th</w:t>
            </w:r>
            <w:r>
              <w:t>e use of eminent domain for the acquisition of real property or for the acquisition or transfer of real property to be managed by the federal government.</w:t>
            </w:r>
          </w:p>
          <w:p w14:paraId="3BC493C9" w14:textId="77777777" w:rsidR="00A42FD9" w:rsidRDefault="00A42FD9" w:rsidP="00766F0E">
            <w:pPr>
              <w:pStyle w:val="Header"/>
              <w:tabs>
                <w:tab w:val="clear" w:pos="4320"/>
                <w:tab w:val="clear" w:pos="8640"/>
              </w:tabs>
              <w:ind w:left="720"/>
              <w:jc w:val="both"/>
            </w:pPr>
          </w:p>
          <w:p w14:paraId="3420B982" w14:textId="1038EF82" w:rsidR="00A42FD9" w:rsidRDefault="00D114A4" w:rsidP="00766F0E">
            <w:pPr>
              <w:pStyle w:val="Header"/>
              <w:keepNext/>
              <w:jc w:val="both"/>
            </w:pPr>
            <w:r>
              <w:t xml:space="preserve">C.S.H.B. 3165 </w:t>
            </w:r>
            <w:r w:rsidR="00344337">
              <w:t>establishes the</w:t>
            </w:r>
            <w:r w:rsidR="00090047">
              <w:t xml:space="preserve"> Texas</w:t>
            </w:r>
            <w:r w:rsidR="00344337">
              <w:t xml:space="preserve"> land and water </w:t>
            </w:r>
            <w:r>
              <w:t>conservation board</w:t>
            </w:r>
            <w:r w:rsidR="00B9335D">
              <w:t xml:space="preserve"> </w:t>
            </w:r>
            <w:r w:rsidR="00344337">
              <w:t>composed of the following</w:t>
            </w:r>
            <w:r w:rsidR="00227C2D">
              <w:t xml:space="preserve"> five voting members:</w:t>
            </w:r>
          </w:p>
          <w:p w14:paraId="667990CF" w14:textId="77777777" w:rsidR="00A42FD9" w:rsidRDefault="00D114A4" w:rsidP="00766F0E">
            <w:pPr>
              <w:pStyle w:val="Header"/>
              <w:keepNext/>
              <w:numPr>
                <w:ilvl w:val="0"/>
                <w:numId w:val="3"/>
              </w:numPr>
              <w:jc w:val="both"/>
            </w:pPr>
            <w:r>
              <w:t>the c</w:t>
            </w:r>
            <w:r w:rsidRPr="008A4F91">
              <w:t>ommissioner of the General Land Offic</w:t>
            </w:r>
            <w:r>
              <w:t>e (GLO)</w:t>
            </w:r>
            <w:r w:rsidRPr="008A4F91">
              <w:t xml:space="preserve"> </w:t>
            </w:r>
            <w:r>
              <w:t>or the commissioner's designee;</w:t>
            </w:r>
          </w:p>
          <w:p w14:paraId="60B53435" w14:textId="77777777" w:rsidR="00A42FD9" w:rsidRDefault="00D114A4" w:rsidP="00766F0E">
            <w:pPr>
              <w:pStyle w:val="Header"/>
              <w:keepNext/>
              <w:numPr>
                <w:ilvl w:val="0"/>
                <w:numId w:val="3"/>
              </w:numPr>
              <w:jc w:val="both"/>
            </w:pPr>
            <w:r>
              <w:t>the executive director of the Texas Commission on Environmental Quality (TCEQ) or the executive director's designee;</w:t>
            </w:r>
          </w:p>
          <w:p w14:paraId="22A0BB62" w14:textId="77777777" w:rsidR="00A42FD9" w:rsidRDefault="00D114A4" w:rsidP="00766F0E">
            <w:pPr>
              <w:pStyle w:val="Header"/>
              <w:numPr>
                <w:ilvl w:val="0"/>
                <w:numId w:val="3"/>
              </w:numPr>
              <w:jc w:val="both"/>
            </w:pPr>
            <w:r>
              <w:t xml:space="preserve">the executive director of the Parks </w:t>
            </w:r>
            <w:r>
              <w:t>and Wildlife Department (TPWD) or the executive director's designee;</w:t>
            </w:r>
          </w:p>
          <w:p w14:paraId="0B41682F" w14:textId="004422AF" w:rsidR="00A42FD9" w:rsidRDefault="00D114A4" w:rsidP="00766F0E">
            <w:pPr>
              <w:pStyle w:val="Header"/>
              <w:numPr>
                <w:ilvl w:val="0"/>
                <w:numId w:val="3"/>
              </w:numPr>
              <w:jc w:val="both"/>
            </w:pPr>
            <w:r>
              <w:t>the executive administrator of the Texas Water Development Board (TWDB) or the executive administrator's designee; and</w:t>
            </w:r>
          </w:p>
          <w:p w14:paraId="50F33507" w14:textId="7AA64F09" w:rsidR="00227C2D" w:rsidRDefault="00D114A4" w:rsidP="00766F0E">
            <w:pPr>
              <w:pStyle w:val="Header"/>
              <w:numPr>
                <w:ilvl w:val="0"/>
                <w:numId w:val="3"/>
              </w:numPr>
              <w:jc w:val="both"/>
            </w:pPr>
            <w:r w:rsidRPr="00227C2D">
              <w:t>the executive director of the State Soil and Water Conservation Boar</w:t>
            </w:r>
            <w:r w:rsidRPr="00227C2D">
              <w:t>d</w:t>
            </w:r>
            <w:r>
              <w:t>.</w:t>
            </w:r>
          </w:p>
          <w:p w14:paraId="4936934E" w14:textId="6E16C59A" w:rsidR="008A4F91" w:rsidRDefault="00D114A4" w:rsidP="00766F0E">
            <w:pPr>
              <w:pStyle w:val="Header"/>
              <w:jc w:val="both"/>
            </w:pPr>
            <w:r>
              <w:t xml:space="preserve">The </w:t>
            </w:r>
            <w:r w:rsidR="00A42FD9">
              <w:t>chair of th</w:t>
            </w:r>
            <w:r w:rsidR="00A42FD9" w:rsidRPr="00250266">
              <w:t xml:space="preserve">e land and water conservation technical advisory committee established </w:t>
            </w:r>
            <w:r w:rsidR="00A42FD9">
              <w:t>by the bill</w:t>
            </w:r>
            <w:r w:rsidR="0035388B">
              <w:t xml:space="preserve"> or the chair's designee </w:t>
            </w:r>
            <w:r>
              <w:t>serves as</w:t>
            </w:r>
            <w:r w:rsidR="0035388B">
              <w:t xml:space="preserve"> a nonvoting ex officio member</w:t>
            </w:r>
            <w:r w:rsidR="00923315">
              <w:t>,</w:t>
            </w:r>
            <w:r>
              <w:t xml:space="preserve"> and the </w:t>
            </w:r>
            <w:r w:rsidR="00344337">
              <w:t xml:space="preserve">conservation </w:t>
            </w:r>
            <w:r w:rsidR="00A42FD9">
              <w:t xml:space="preserve">board </w:t>
            </w:r>
            <w:r>
              <w:t>may</w:t>
            </w:r>
            <w:r w:rsidRPr="00250266">
              <w:t xml:space="preserve"> </w:t>
            </w:r>
            <w:r w:rsidR="00A42FD9" w:rsidRPr="00250266">
              <w:t>appoint not more than two nonvoting members with professional or academic experience in a field related to the board's duties</w:t>
            </w:r>
            <w:r w:rsidR="00A42FD9">
              <w:t xml:space="preserve"> and limits such </w:t>
            </w:r>
            <w:r w:rsidR="00344337">
              <w:t xml:space="preserve">a </w:t>
            </w:r>
            <w:r w:rsidR="00A42FD9">
              <w:t>member</w:t>
            </w:r>
            <w:r w:rsidR="00344337">
              <w:t>'</w:t>
            </w:r>
            <w:r w:rsidR="00A42FD9">
              <w:t>s term to</w:t>
            </w:r>
            <w:r w:rsidR="00A42FD9" w:rsidRPr="00250266">
              <w:t xml:space="preserve"> two years.</w:t>
            </w:r>
            <w:r w:rsidR="00344337">
              <w:t xml:space="preserve"> The commissioner of the GLO </w:t>
            </w:r>
            <w:r w:rsidR="008D3FDE">
              <w:t xml:space="preserve">or the </w:t>
            </w:r>
            <w:r w:rsidR="00692288">
              <w:t>commissioner</w:t>
            </w:r>
            <w:r w:rsidR="008D3FDE">
              <w:t xml:space="preserve">'s designee </w:t>
            </w:r>
            <w:r w:rsidR="00344337">
              <w:t>is the chair of the board.</w:t>
            </w:r>
          </w:p>
          <w:p w14:paraId="4B1A9FB8" w14:textId="77777777" w:rsidR="00A42FD9" w:rsidRDefault="00A42FD9" w:rsidP="00766F0E">
            <w:pPr>
              <w:pStyle w:val="Header"/>
              <w:tabs>
                <w:tab w:val="clear" w:pos="4320"/>
                <w:tab w:val="clear" w:pos="8640"/>
              </w:tabs>
              <w:jc w:val="both"/>
            </w:pPr>
          </w:p>
          <w:p w14:paraId="246FBA72" w14:textId="13748656" w:rsidR="006A15DA" w:rsidRDefault="00D114A4" w:rsidP="00766F0E">
            <w:pPr>
              <w:pStyle w:val="Header"/>
              <w:tabs>
                <w:tab w:val="clear" w:pos="4320"/>
                <w:tab w:val="clear" w:pos="8640"/>
              </w:tabs>
              <w:jc w:val="both"/>
            </w:pPr>
            <w:r>
              <w:t>C.S.H.B.</w:t>
            </w:r>
            <w:r w:rsidR="00701385">
              <w:t xml:space="preserve"> 3165 establishes that the following projects are eligible </w:t>
            </w:r>
            <w:r>
              <w:t xml:space="preserve">for </w:t>
            </w:r>
            <w:r w:rsidR="00701385">
              <w:t>a grant from the fund:</w:t>
            </w:r>
          </w:p>
          <w:p w14:paraId="0B53BA3E" w14:textId="7701ECA8" w:rsidR="00680086" w:rsidRDefault="00D114A4" w:rsidP="00766F0E">
            <w:pPr>
              <w:pStyle w:val="Header"/>
              <w:numPr>
                <w:ilvl w:val="0"/>
                <w:numId w:val="2"/>
              </w:numPr>
              <w:jc w:val="both"/>
            </w:pPr>
            <w:r>
              <w:t>a public parks or natural areas project that benefits, protects, or enhances:</w:t>
            </w:r>
          </w:p>
          <w:p w14:paraId="261C82F7" w14:textId="0C6EB9A2" w:rsidR="00680086" w:rsidRDefault="00D114A4" w:rsidP="00766F0E">
            <w:pPr>
              <w:pStyle w:val="Header"/>
              <w:numPr>
                <w:ilvl w:val="1"/>
                <w:numId w:val="2"/>
              </w:numPr>
              <w:jc w:val="both"/>
            </w:pPr>
            <w:r>
              <w:t>public access in general;</w:t>
            </w:r>
          </w:p>
          <w:p w14:paraId="2ED903AD" w14:textId="16178144" w:rsidR="00680086" w:rsidRDefault="00D114A4" w:rsidP="00766F0E">
            <w:pPr>
              <w:pStyle w:val="Header"/>
              <w:numPr>
                <w:ilvl w:val="1"/>
                <w:numId w:val="2"/>
              </w:numPr>
              <w:jc w:val="both"/>
            </w:pPr>
            <w:r>
              <w:t>the local park grant program administered by TPWD;</w:t>
            </w:r>
          </w:p>
          <w:p w14:paraId="566EE00C" w14:textId="6B072C7F" w:rsidR="00680086" w:rsidRDefault="00D114A4" w:rsidP="00766F0E">
            <w:pPr>
              <w:pStyle w:val="Header"/>
              <w:numPr>
                <w:ilvl w:val="1"/>
                <w:numId w:val="2"/>
              </w:numPr>
              <w:jc w:val="both"/>
            </w:pPr>
            <w:r>
              <w:t>a public or private local park; or</w:t>
            </w:r>
          </w:p>
          <w:p w14:paraId="76960688" w14:textId="74539115" w:rsidR="00680086" w:rsidRDefault="00D114A4" w:rsidP="00766F0E">
            <w:pPr>
              <w:pStyle w:val="Header"/>
              <w:numPr>
                <w:ilvl w:val="1"/>
                <w:numId w:val="2"/>
              </w:numPr>
              <w:jc w:val="both"/>
            </w:pPr>
            <w:r>
              <w:t>a recreation trail</w:t>
            </w:r>
            <w:r>
              <w:t xml:space="preserve"> or trail easement; </w:t>
            </w:r>
            <w:r w:rsidR="007111D0">
              <w:t>and</w:t>
            </w:r>
          </w:p>
          <w:p w14:paraId="3E9B7689" w14:textId="78523D00" w:rsidR="00701385" w:rsidRDefault="00D114A4" w:rsidP="00766F0E">
            <w:pPr>
              <w:pStyle w:val="Header"/>
              <w:numPr>
                <w:ilvl w:val="0"/>
                <w:numId w:val="2"/>
              </w:numPr>
              <w:jc w:val="both"/>
            </w:pPr>
            <w:r>
              <w:t xml:space="preserve">a natural resource </w:t>
            </w:r>
            <w:r w:rsidR="006A15DA">
              <w:t>conservation project that benefits, protects, or enhances</w:t>
            </w:r>
            <w:r>
              <w:t>:</w:t>
            </w:r>
          </w:p>
          <w:p w14:paraId="05FF09B6" w14:textId="77777777" w:rsidR="00857BD9" w:rsidRDefault="00D114A4" w:rsidP="00766F0E">
            <w:pPr>
              <w:pStyle w:val="Header"/>
              <w:numPr>
                <w:ilvl w:val="1"/>
                <w:numId w:val="2"/>
              </w:numPr>
              <w:jc w:val="both"/>
            </w:pPr>
            <w:r>
              <w:t>farm, ranch, and forest land through a project related to the Texas Farm and Ranch Lands Conservation Program or by other means, including:</w:t>
            </w:r>
          </w:p>
          <w:p w14:paraId="7BD89292" w14:textId="77777777" w:rsidR="00857BD9" w:rsidRDefault="00D114A4" w:rsidP="00766F0E">
            <w:pPr>
              <w:pStyle w:val="Header"/>
              <w:numPr>
                <w:ilvl w:val="2"/>
                <w:numId w:val="2"/>
              </w:numPr>
              <w:jc w:val="both"/>
            </w:pPr>
            <w:r>
              <w:t>creating a con</w:t>
            </w:r>
            <w:r>
              <w:t>servation easement or an agricultural conservation easement; and</w:t>
            </w:r>
          </w:p>
          <w:p w14:paraId="4178770C" w14:textId="308728A3" w:rsidR="006A15DA" w:rsidRDefault="00D114A4" w:rsidP="00766F0E">
            <w:pPr>
              <w:pStyle w:val="Header"/>
              <w:numPr>
                <w:ilvl w:val="2"/>
                <w:numId w:val="2"/>
              </w:numPr>
              <w:jc w:val="both"/>
            </w:pPr>
            <w:r>
              <w:t>conserving forest lands</w:t>
            </w:r>
            <w:r w:rsidR="00701385">
              <w:t>;</w:t>
            </w:r>
          </w:p>
          <w:p w14:paraId="34A5D925" w14:textId="0BFB15DA" w:rsidR="00701385" w:rsidRDefault="00D114A4" w:rsidP="00766F0E">
            <w:pPr>
              <w:pStyle w:val="Header"/>
              <w:numPr>
                <w:ilvl w:val="1"/>
                <w:numId w:val="2"/>
              </w:numPr>
              <w:jc w:val="both"/>
            </w:pPr>
            <w:r w:rsidRPr="00701385">
              <w:t>wildlife or a wildlife habitat</w:t>
            </w:r>
            <w:r w:rsidR="00857BD9">
              <w:t>, including acquisition of a land or conservation easement for protection of a wetland or wildlife habitat</w:t>
            </w:r>
            <w:r w:rsidR="00384C84">
              <w:t>;</w:t>
            </w:r>
            <w:r w:rsidR="00692288">
              <w:t xml:space="preserve"> or</w:t>
            </w:r>
          </w:p>
          <w:p w14:paraId="20F702F9" w14:textId="77777777" w:rsidR="00857BD9" w:rsidRDefault="00D114A4" w:rsidP="00766F0E">
            <w:pPr>
              <w:pStyle w:val="Header"/>
              <w:numPr>
                <w:ilvl w:val="1"/>
                <w:numId w:val="2"/>
              </w:numPr>
              <w:jc w:val="both"/>
            </w:pPr>
            <w:r>
              <w:t xml:space="preserve">a </w:t>
            </w:r>
            <w:r w:rsidR="00701385" w:rsidRPr="00701385">
              <w:t>nature-based project that uses water resources for water quality and quantity</w:t>
            </w:r>
            <w:r>
              <w:t>, including:</w:t>
            </w:r>
          </w:p>
          <w:p w14:paraId="5CFFE8F3" w14:textId="77777777" w:rsidR="00857BD9" w:rsidRDefault="00D114A4" w:rsidP="00766F0E">
            <w:pPr>
              <w:pStyle w:val="Header"/>
              <w:numPr>
                <w:ilvl w:val="2"/>
                <w:numId w:val="2"/>
              </w:numPr>
              <w:jc w:val="both"/>
            </w:pPr>
            <w:r>
              <w:t>aquifer recharge area protection;</w:t>
            </w:r>
          </w:p>
          <w:p w14:paraId="578EE935" w14:textId="6C672BB1" w:rsidR="00857BD9" w:rsidRDefault="00D114A4" w:rsidP="00766F0E">
            <w:pPr>
              <w:pStyle w:val="Header"/>
              <w:numPr>
                <w:ilvl w:val="2"/>
                <w:numId w:val="2"/>
              </w:numPr>
              <w:jc w:val="both"/>
            </w:pPr>
            <w:r>
              <w:t>acquisition of land or conservation easements for protection and enhancement of a water resource; and</w:t>
            </w:r>
          </w:p>
          <w:p w14:paraId="23249ED6" w14:textId="497ACCCD" w:rsidR="00701385" w:rsidRDefault="00D114A4" w:rsidP="00766F0E">
            <w:pPr>
              <w:pStyle w:val="Header"/>
              <w:numPr>
                <w:ilvl w:val="2"/>
                <w:numId w:val="2"/>
              </w:numPr>
              <w:jc w:val="both"/>
            </w:pPr>
            <w:r>
              <w:t>dedication for 10 years or mor</w:t>
            </w:r>
            <w:r>
              <w:t>e of a water right or permit allocation to maintain or improve instream flows, spring flows, and bay and estuary inflows;</w:t>
            </w:r>
            <w:r w:rsidR="00FA3218">
              <w:t xml:space="preserve"> and</w:t>
            </w:r>
          </w:p>
          <w:p w14:paraId="44C4211B" w14:textId="64949396" w:rsidR="00701385" w:rsidRDefault="00D114A4" w:rsidP="00766F0E">
            <w:pPr>
              <w:pStyle w:val="Header"/>
              <w:numPr>
                <w:ilvl w:val="1"/>
                <w:numId w:val="2"/>
              </w:numPr>
              <w:jc w:val="both"/>
            </w:pPr>
            <w:r>
              <w:t>a restoration project that:</w:t>
            </w:r>
          </w:p>
          <w:p w14:paraId="4C5F994E" w14:textId="0D8E370E" w:rsidR="00421B74" w:rsidRDefault="00D114A4" w:rsidP="00766F0E">
            <w:pPr>
              <w:pStyle w:val="Header"/>
              <w:numPr>
                <w:ilvl w:val="2"/>
                <w:numId w:val="2"/>
              </w:numPr>
              <w:jc w:val="both"/>
            </w:pPr>
            <w:r>
              <w:t xml:space="preserve">prevents soil erosion, reduces loss of wildlife habitat, or restores native grassland on agricultural </w:t>
            </w:r>
            <w:r>
              <w:t>land;</w:t>
            </w:r>
          </w:p>
          <w:p w14:paraId="0A892E17" w14:textId="23E2CA7C" w:rsidR="00421B74" w:rsidRDefault="00D114A4" w:rsidP="00766F0E">
            <w:pPr>
              <w:pStyle w:val="Header"/>
              <w:numPr>
                <w:ilvl w:val="2"/>
                <w:numId w:val="2"/>
              </w:numPr>
              <w:jc w:val="both"/>
            </w:pPr>
            <w:r>
              <w:t xml:space="preserve">restores critical wildlife habitat, maintains or enhances fish or wildlife habitat, or restores a wetland; </w:t>
            </w:r>
            <w:r w:rsidR="008C2736">
              <w:t>or</w:t>
            </w:r>
          </w:p>
          <w:p w14:paraId="32EEDAA7" w14:textId="4E7ECBF1" w:rsidR="00421B74" w:rsidRDefault="00D114A4" w:rsidP="00766F0E">
            <w:pPr>
              <w:pStyle w:val="Header"/>
              <w:numPr>
                <w:ilvl w:val="2"/>
                <w:numId w:val="2"/>
              </w:numPr>
              <w:jc w:val="both"/>
            </w:pPr>
            <w:r>
              <w:t>enhances spring flow, restores a stream, river, or riparian area, improves habitat, or improves water quality</w:t>
            </w:r>
            <w:r w:rsidR="00C55749">
              <w:t>.</w:t>
            </w:r>
          </w:p>
          <w:p w14:paraId="58E68C61" w14:textId="0B601519" w:rsidR="00701385" w:rsidRDefault="00701385" w:rsidP="00766F0E">
            <w:pPr>
              <w:pStyle w:val="Header"/>
              <w:ind w:left="720"/>
              <w:jc w:val="both"/>
            </w:pPr>
          </w:p>
          <w:p w14:paraId="0F73C7FC" w14:textId="692FEFAC" w:rsidR="00E1671D" w:rsidRDefault="00D114A4" w:rsidP="00766F0E">
            <w:pPr>
              <w:jc w:val="both"/>
            </w:pPr>
            <w:r>
              <w:t xml:space="preserve">C.S.H.B. 3165 </w:t>
            </w:r>
            <w:r w:rsidR="00286AE9">
              <w:t xml:space="preserve">defines </w:t>
            </w:r>
            <w:r>
              <w:t>the following for its purposes:</w:t>
            </w:r>
          </w:p>
          <w:p w14:paraId="5114F068" w14:textId="67A91413" w:rsidR="00B77FF1" w:rsidRDefault="00D114A4" w:rsidP="00766F0E">
            <w:pPr>
              <w:pStyle w:val="ListParagraph"/>
              <w:numPr>
                <w:ilvl w:val="0"/>
                <w:numId w:val="11"/>
              </w:numPr>
              <w:contextualSpacing w:val="0"/>
              <w:jc w:val="both"/>
            </w:pPr>
            <w:r>
              <w:t xml:space="preserve">"natured-based project" as </w:t>
            </w:r>
            <w:r w:rsidRPr="00286AE9">
              <w:t>a project or practice that uses protected, restored, or constructed natural features or an engineered project or practice that mimics natural processes</w:t>
            </w:r>
            <w:r>
              <w:t>;</w:t>
            </w:r>
          </w:p>
          <w:p w14:paraId="16C191F7" w14:textId="60C10C4B" w:rsidR="00B77FF1" w:rsidRDefault="00D114A4" w:rsidP="00766F0E">
            <w:pPr>
              <w:pStyle w:val="ListParagraph"/>
              <w:numPr>
                <w:ilvl w:val="0"/>
                <w:numId w:val="11"/>
              </w:numPr>
              <w:contextualSpacing w:val="0"/>
              <w:jc w:val="both"/>
            </w:pPr>
            <w:r>
              <w:t>"private</w:t>
            </w:r>
            <w:r w:rsidRPr="00B77FF1">
              <w:t xml:space="preserve"> park" </w:t>
            </w:r>
            <w:r>
              <w:t>as</w:t>
            </w:r>
            <w:r w:rsidRPr="00B77FF1">
              <w:t xml:space="preserve"> an open space area</w:t>
            </w:r>
            <w:r w:rsidRPr="00B77FF1">
              <w:t xml:space="preserve"> that is privately owned and open to the general public for recreation</w:t>
            </w:r>
            <w:r>
              <w:t xml:space="preserve"> excluding</w:t>
            </w:r>
            <w:r w:rsidRPr="00B77FF1">
              <w:t xml:space="preserve"> an amusement park or similar facility the primary uses of which are rides, games of chance, or the sale of food, beverages, toys, or souvenirs</w:t>
            </w:r>
            <w:r>
              <w:t>; and</w:t>
            </w:r>
          </w:p>
          <w:p w14:paraId="5A84716F" w14:textId="26ED193B" w:rsidR="00B77FF1" w:rsidRDefault="00D114A4" w:rsidP="00766F0E">
            <w:pPr>
              <w:pStyle w:val="ListParagraph"/>
              <w:numPr>
                <w:ilvl w:val="0"/>
                <w:numId w:val="11"/>
              </w:numPr>
              <w:contextualSpacing w:val="0"/>
              <w:jc w:val="both"/>
            </w:pPr>
            <w:r>
              <w:t>"p</w:t>
            </w:r>
            <w:r w:rsidRPr="00B77FF1">
              <w:t xml:space="preserve">ublic access" </w:t>
            </w:r>
            <w:r>
              <w:t>as</w:t>
            </w:r>
            <w:r w:rsidRPr="00B77FF1">
              <w:t xml:space="preserve"> a land o</w:t>
            </w:r>
            <w:r w:rsidRPr="00B77FF1">
              <w:t>r water area for human use and enjoyment that is relatively free of man-made structures and includes land and water parks owned or operated by the state or a political subdivision.</w:t>
            </w:r>
          </w:p>
          <w:p w14:paraId="3943F240" w14:textId="11FA7987" w:rsidR="00286AE9" w:rsidRPr="00286AE9" w:rsidRDefault="00D114A4" w:rsidP="00766F0E">
            <w:pPr>
              <w:jc w:val="both"/>
            </w:pPr>
            <w:r>
              <w:t xml:space="preserve">The </w:t>
            </w:r>
            <w:r w:rsidR="00005B63">
              <w:t xml:space="preserve">conservation </w:t>
            </w:r>
            <w:r w:rsidR="00480853">
              <w:t xml:space="preserve">board </w:t>
            </w:r>
            <w:r>
              <w:t>may only</w:t>
            </w:r>
            <w:r w:rsidR="00480853">
              <w:t xml:space="preserve"> award grants to </w:t>
            </w:r>
            <w:r w:rsidR="00CF3996" w:rsidRPr="00CF3996">
              <w:t>a district or authority created</w:t>
            </w:r>
            <w:r w:rsidR="0052731A">
              <w:t xml:space="preserve"> under the Texas Constitution</w:t>
            </w:r>
            <w:r w:rsidR="007C0083">
              <w:t xml:space="preserve"> as a road utility district, a water-related district or similar special-purpose district, </w:t>
            </w:r>
            <w:r w:rsidR="0052731A">
              <w:t>or</w:t>
            </w:r>
            <w:r w:rsidR="00CF3996">
              <w:t xml:space="preserve"> a</w:t>
            </w:r>
            <w:r>
              <w:t xml:space="preserve"> </w:t>
            </w:r>
            <w:r w:rsidR="000B22C8" w:rsidRPr="000B22C8">
              <w:t>conservation and reclamation district</w:t>
            </w:r>
            <w:r w:rsidR="00B132A2">
              <w:t xml:space="preserve"> </w:t>
            </w:r>
            <w:r>
              <w:t>or</w:t>
            </w:r>
            <w:r w:rsidR="0052731A">
              <w:t xml:space="preserve"> to</w:t>
            </w:r>
            <w:r w:rsidRPr="0006724E">
              <w:t xml:space="preserve"> </w:t>
            </w:r>
            <w:r w:rsidR="00CF3996" w:rsidRPr="00CF3996">
              <w:t>a municipality, county, state agency, or nongovernmental entity.</w:t>
            </w:r>
            <w:r>
              <w:t xml:space="preserve"> </w:t>
            </w:r>
          </w:p>
          <w:p w14:paraId="2A703B9C" w14:textId="77777777" w:rsidR="0006724E" w:rsidRDefault="0006724E" w:rsidP="00766F0E">
            <w:pPr>
              <w:pStyle w:val="Header"/>
              <w:jc w:val="both"/>
            </w:pPr>
          </w:p>
          <w:p w14:paraId="20588F2F" w14:textId="5C74110B" w:rsidR="00480853" w:rsidRDefault="00D114A4" w:rsidP="00766F0E">
            <w:pPr>
              <w:pStyle w:val="Header"/>
              <w:jc w:val="both"/>
            </w:pPr>
            <w:r>
              <w:t>C.S.H.B.</w:t>
            </w:r>
            <w:r w:rsidR="00B422DB">
              <w:t xml:space="preserve"> 3165 requires the</w:t>
            </w:r>
            <w:r w:rsidR="00005B63">
              <w:t xml:space="preserve"> conservation</w:t>
            </w:r>
            <w:r w:rsidR="00B422DB">
              <w:t xml:space="preserve"> board </w:t>
            </w:r>
            <w:r>
              <w:t xml:space="preserve">by rule </w:t>
            </w:r>
            <w:r w:rsidR="00B422DB">
              <w:t>to</w:t>
            </w:r>
            <w:r>
              <w:t xml:space="preserve"> establish criteria for setting priorities for the projects eligible to receive grants</w:t>
            </w:r>
            <w:r w:rsidR="00904C1B">
              <w:t xml:space="preserve"> under the bill's provisions</w:t>
            </w:r>
            <w:r w:rsidR="00B422DB">
              <w:t>. The criteria must include:</w:t>
            </w:r>
          </w:p>
          <w:p w14:paraId="5A074417" w14:textId="0004302C" w:rsidR="00480853" w:rsidRDefault="00D114A4" w:rsidP="00766F0E">
            <w:pPr>
              <w:pStyle w:val="Header"/>
              <w:numPr>
                <w:ilvl w:val="0"/>
                <w:numId w:val="4"/>
              </w:numPr>
              <w:jc w:val="both"/>
            </w:pPr>
            <w:r>
              <w:t>the project's use of matching funds;</w:t>
            </w:r>
          </w:p>
          <w:p w14:paraId="2392426A" w14:textId="3BB8AA74" w:rsidR="00480853" w:rsidRDefault="00D114A4" w:rsidP="00766F0E">
            <w:pPr>
              <w:pStyle w:val="Header"/>
              <w:numPr>
                <w:ilvl w:val="0"/>
                <w:numId w:val="4"/>
              </w:numPr>
              <w:jc w:val="both"/>
            </w:pPr>
            <w:r>
              <w:t>the potential to maximize be</w:t>
            </w:r>
            <w:r>
              <w:t>nefits in multiple eligible project areas;</w:t>
            </w:r>
          </w:p>
          <w:p w14:paraId="5D365AB2" w14:textId="366FECE6" w:rsidR="00480853" w:rsidRDefault="00D114A4" w:rsidP="00766F0E">
            <w:pPr>
              <w:pStyle w:val="Header"/>
              <w:numPr>
                <w:ilvl w:val="0"/>
                <w:numId w:val="4"/>
              </w:numPr>
              <w:jc w:val="both"/>
            </w:pPr>
            <w:r>
              <w:t>the long-term sustainability and benefits of the project;</w:t>
            </w:r>
          </w:p>
          <w:p w14:paraId="4D8132E5" w14:textId="7EE00333" w:rsidR="00480853" w:rsidRDefault="00D114A4" w:rsidP="00766F0E">
            <w:pPr>
              <w:pStyle w:val="Header"/>
              <w:numPr>
                <w:ilvl w:val="0"/>
                <w:numId w:val="4"/>
              </w:numPr>
              <w:jc w:val="both"/>
            </w:pPr>
            <w:r>
              <w:t>coordination and integration with other relevant projects necessary for the success of the project;</w:t>
            </w:r>
          </w:p>
          <w:p w14:paraId="07C4505F" w14:textId="72E7BEF3" w:rsidR="00480853" w:rsidRDefault="00D114A4" w:rsidP="00766F0E">
            <w:pPr>
              <w:pStyle w:val="Header"/>
              <w:numPr>
                <w:ilvl w:val="0"/>
                <w:numId w:val="4"/>
              </w:numPr>
              <w:jc w:val="both"/>
            </w:pPr>
            <w:r>
              <w:t>regional and eco-regional diversity of the project; and</w:t>
            </w:r>
          </w:p>
          <w:p w14:paraId="17042C90" w14:textId="5CAE3068" w:rsidR="00D235ED" w:rsidRDefault="00D114A4" w:rsidP="00766F0E">
            <w:pPr>
              <w:pStyle w:val="Header"/>
              <w:numPr>
                <w:ilvl w:val="0"/>
                <w:numId w:val="4"/>
              </w:numPr>
              <w:jc w:val="both"/>
            </w:pPr>
            <w:r>
              <w:t>the overall ecological benefit of the project.</w:t>
            </w:r>
          </w:p>
          <w:p w14:paraId="394AFAA4" w14:textId="492FDEEE" w:rsidR="00A42FD9" w:rsidRDefault="00D114A4" w:rsidP="00766F0E">
            <w:pPr>
              <w:pStyle w:val="Header"/>
              <w:jc w:val="both"/>
            </w:pPr>
            <w:r>
              <w:t xml:space="preserve">The bill requires the </w:t>
            </w:r>
            <w:r w:rsidR="00005B63">
              <w:t xml:space="preserve">conservation </w:t>
            </w:r>
            <w:r>
              <w:t xml:space="preserve">board to do the following </w:t>
            </w:r>
            <w:r w:rsidR="00D235ED">
              <w:t>with respect to the application process and funding determinations:</w:t>
            </w:r>
          </w:p>
          <w:p w14:paraId="41B0E7E2" w14:textId="5A02787F" w:rsidR="00D235ED" w:rsidRDefault="00D114A4" w:rsidP="00766F0E">
            <w:pPr>
              <w:pStyle w:val="Header"/>
              <w:numPr>
                <w:ilvl w:val="0"/>
                <w:numId w:val="5"/>
              </w:numPr>
              <w:jc w:val="both"/>
            </w:pPr>
            <w:r>
              <w:t xml:space="preserve">establish </w:t>
            </w:r>
            <w:r w:rsidR="00480853">
              <w:t>a grant program to provide financial assistance to eligible entities for conservation planning, application preparation, and administrative costs associated with eligible projects</w:t>
            </w:r>
            <w:r>
              <w:t>;</w:t>
            </w:r>
            <w:r w:rsidR="00A42FD9">
              <w:t xml:space="preserve"> </w:t>
            </w:r>
          </w:p>
          <w:p w14:paraId="385DEC44" w14:textId="39BBB295" w:rsidR="00480853" w:rsidRDefault="00D114A4" w:rsidP="00766F0E">
            <w:pPr>
              <w:pStyle w:val="Header"/>
              <w:numPr>
                <w:ilvl w:val="0"/>
                <w:numId w:val="5"/>
              </w:numPr>
              <w:jc w:val="both"/>
            </w:pPr>
            <w:r>
              <w:t>provide guidance to applicants for projects that are eligible under more than one funding</w:t>
            </w:r>
            <w:r>
              <w:t xml:space="preserve"> category</w:t>
            </w:r>
            <w:r w:rsidR="003E72DC">
              <w:t>;</w:t>
            </w:r>
          </w:p>
          <w:p w14:paraId="086D0867" w14:textId="169E263D" w:rsidR="00480853" w:rsidRDefault="00D114A4" w:rsidP="00766F0E">
            <w:pPr>
              <w:pStyle w:val="Header"/>
              <w:numPr>
                <w:ilvl w:val="0"/>
                <w:numId w:val="5"/>
              </w:numPr>
              <w:jc w:val="both"/>
            </w:pPr>
            <w:r>
              <w:t>implement an application process to select eligible projects in accordance with priority criteria</w:t>
            </w:r>
            <w:r w:rsidR="00D235ED">
              <w:t>;</w:t>
            </w:r>
            <w:r w:rsidR="002B23D4">
              <w:t xml:space="preserve"> and</w:t>
            </w:r>
          </w:p>
          <w:p w14:paraId="1DC5FADA" w14:textId="37A3FE45" w:rsidR="00D235ED" w:rsidRDefault="00D114A4" w:rsidP="00766F0E">
            <w:pPr>
              <w:pStyle w:val="Header"/>
              <w:numPr>
                <w:ilvl w:val="0"/>
                <w:numId w:val="5"/>
              </w:numPr>
              <w:jc w:val="both"/>
            </w:pPr>
            <w:r>
              <w:t>i</w:t>
            </w:r>
            <w:r w:rsidR="00480853">
              <w:t>f the conservation board receives a sufficient number of applications for eligible projects, allocate:</w:t>
            </w:r>
            <w:r>
              <w:t xml:space="preserve"> </w:t>
            </w:r>
          </w:p>
          <w:p w14:paraId="00062BAD" w14:textId="36965FF1" w:rsidR="00D235ED" w:rsidRPr="005218AF" w:rsidRDefault="00D114A4" w:rsidP="00766F0E">
            <w:pPr>
              <w:pStyle w:val="Header"/>
              <w:numPr>
                <w:ilvl w:val="1"/>
                <w:numId w:val="5"/>
              </w:numPr>
              <w:jc w:val="both"/>
            </w:pPr>
            <w:r>
              <w:t>50</w:t>
            </w:r>
            <w:r w:rsidR="00480853" w:rsidRPr="005218AF">
              <w:t xml:space="preserve"> percent of the funding in any cycle to</w:t>
            </w:r>
            <w:r w:rsidR="007B06F1">
              <w:t xml:space="preserve"> public parks or natural areas </w:t>
            </w:r>
            <w:r w:rsidR="00480853" w:rsidRPr="005218AF">
              <w:t>projects</w:t>
            </w:r>
            <w:r w:rsidR="00335EE2" w:rsidRPr="005218AF">
              <w:t xml:space="preserve"> that benefit, protect, or enhance </w:t>
            </w:r>
            <w:r w:rsidR="00970AB2">
              <w:t>public access, the TPWD local park grant program, local parks, or recreation trails or easements</w:t>
            </w:r>
            <w:r w:rsidR="00335EE2" w:rsidRPr="005218AF">
              <w:t>;</w:t>
            </w:r>
            <w:r w:rsidR="002B23D4">
              <w:t xml:space="preserve"> and</w:t>
            </w:r>
          </w:p>
          <w:p w14:paraId="698B1266" w14:textId="10996BCB" w:rsidR="002B7865" w:rsidRDefault="00D114A4" w:rsidP="00766F0E">
            <w:pPr>
              <w:pStyle w:val="Header"/>
              <w:numPr>
                <w:ilvl w:val="1"/>
                <w:numId w:val="9"/>
              </w:numPr>
              <w:jc w:val="both"/>
            </w:pPr>
            <w:r>
              <w:t>50</w:t>
            </w:r>
            <w:r w:rsidR="00480853" w:rsidRPr="005218AF">
              <w:t xml:space="preserve"> percent of the funding in any cycle to </w:t>
            </w:r>
            <w:r w:rsidR="00970AB2">
              <w:t xml:space="preserve">natural resource conservation </w:t>
            </w:r>
            <w:r w:rsidR="00480853" w:rsidRPr="005218AF">
              <w:t>projects</w:t>
            </w:r>
            <w:r w:rsidR="00335EE2" w:rsidRPr="005218AF">
              <w:t xml:space="preserve"> that</w:t>
            </w:r>
            <w:r w:rsidR="00970AB2">
              <w:t xml:space="preserve"> </w:t>
            </w:r>
            <w:r w:rsidR="00970AB2" w:rsidRPr="00970AB2">
              <w:t>benefit, protect, or enhance</w:t>
            </w:r>
            <w:r>
              <w:t>:</w:t>
            </w:r>
          </w:p>
          <w:p w14:paraId="68A42431" w14:textId="295E68D2" w:rsidR="002B7865" w:rsidRPr="005218AF" w:rsidRDefault="00D114A4" w:rsidP="00766F0E">
            <w:pPr>
              <w:pStyle w:val="Header"/>
              <w:numPr>
                <w:ilvl w:val="2"/>
                <w:numId w:val="9"/>
              </w:numPr>
              <w:jc w:val="both"/>
            </w:pPr>
            <w:r w:rsidRPr="00970AB2">
              <w:t>farm, ranch, or forest land</w:t>
            </w:r>
            <w:r>
              <w:t>;</w:t>
            </w:r>
          </w:p>
          <w:p w14:paraId="707109B3" w14:textId="3946C4CC" w:rsidR="002B7865" w:rsidRDefault="00D114A4" w:rsidP="00766F0E">
            <w:pPr>
              <w:pStyle w:val="Header"/>
              <w:numPr>
                <w:ilvl w:val="2"/>
                <w:numId w:val="9"/>
              </w:numPr>
              <w:jc w:val="both"/>
            </w:pPr>
            <w:r w:rsidRPr="005218AF">
              <w:t xml:space="preserve">wildlife </w:t>
            </w:r>
            <w:r>
              <w:t xml:space="preserve">or wildlife </w:t>
            </w:r>
            <w:r w:rsidRPr="005218AF">
              <w:t>habitat</w:t>
            </w:r>
            <w:r>
              <w:t>;</w:t>
            </w:r>
          </w:p>
          <w:p w14:paraId="2F089B76" w14:textId="1961B7B7" w:rsidR="009766D6" w:rsidRDefault="00D114A4" w:rsidP="00766F0E">
            <w:pPr>
              <w:pStyle w:val="Header"/>
              <w:numPr>
                <w:ilvl w:val="2"/>
                <w:numId w:val="9"/>
              </w:numPr>
              <w:jc w:val="both"/>
            </w:pPr>
            <w:r>
              <w:t>a nature-based project that uses water resource</w:t>
            </w:r>
            <w:r w:rsidR="00C630B4">
              <w:t>s</w:t>
            </w:r>
            <w:r>
              <w:t xml:space="preserve"> for water quality and quantity; and</w:t>
            </w:r>
          </w:p>
          <w:p w14:paraId="67DF4B78" w14:textId="391A305F" w:rsidR="009766D6" w:rsidRDefault="00D114A4" w:rsidP="00766F0E">
            <w:pPr>
              <w:pStyle w:val="Header"/>
              <w:numPr>
                <w:ilvl w:val="2"/>
                <w:numId w:val="9"/>
              </w:numPr>
              <w:jc w:val="both"/>
            </w:pPr>
            <w:r>
              <w:t>a restoration project for specified purposes.</w:t>
            </w:r>
          </w:p>
          <w:p w14:paraId="34394D6A" w14:textId="77777777" w:rsidR="00480853" w:rsidRDefault="00480853" w:rsidP="00766F0E">
            <w:pPr>
              <w:pStyle w:val="Header"/>
              <w:jc w:val="both"/>
            </w:pPr>
          </w:p>
          <w:p w14:paraId="4F781587" w14:textId="1193715F" w:rsidR="00480853" w:rsidRDefault="00D114A4" w:rsidP="00766F0E">
            <w:pPr>
              <w:pStyle w:val="Header"/>
              <w:jc w:val="both"/>
            </w:pPr>
            <w:r>
              <w:t>C.S.H.B.</w:t>
            </w:r>
            <w:r w:rsidR="00D235ED">
              <w:t xml:space="preserve"> 3165 provides that the</w:t>
            </w:r>
            <w:r>
              <w:t xml:space="preserve"> </w:t>
            </w:r>
            <w:r w:rsidR="00C630B4">
              <w:t xml:space="preserve">conservation </w:t>
            </w:r>
            <w:r>
              <w:t>board may approve an application only if the</w:t>
            </w:r>
            <w:r w:rsidR="00D235ED">
              <w:t xml:space="preserve"> board </w:t>
            </w:r>
            <w:r w:rsidR="002F3CA8">
              <w:t xml:space="preserve">finds that </w:t>
            </w:r>
            <w:r>
              <w:t>the application and the assistance applied for meet the requirements</w:t>
            </w:r>
            <w:r w:rsidR="002F3CA8">
              <w:t xml:space="preserve"> established</w:t>
            </w:r>
            <w:r>
              <w:t xml:space="preserve"> </w:t>
            </w:r>
            <w:r w:rsidR="002F3CA8">
              <w:t xml:space="preserve">and rules adopted under the bill and the </w:t>
            </w:r>
            <w:r>
              <w:t xml:space="preserve">applicant demonstrates the ability </w:t>
            </w:r>
            <w:r>
              <w:t>to complete the project.</w:t>
            </w:r>
            <w:r w:rsidR="002F3CA8">
              <w:t xml:space="preserve"> The bill requires the </w:t>
            </w:r>
            <w:r w:rsidR="00C630B4">
              <w:t xml:space="preserve">conservation </w:t>
            </w:r>
            <w:r w:rsidR="002F3CA8">
              <w:t xml:space="preserve">board to </w:t>
            </w:r>
            <w:r>
              <w:t xml:space="preserve">adopt rules necessary to implement </w:t>
            </w:r>
            <w:r w:rsidR="002F3CA8">
              <w:t>the bill's provisions</w:t>
            </w:r>
            <w:r>
              <w:t>, including rules that establish procedures for</w:t>
            </w:r>
            <w:r w:rsidR="002F3CA8">
              <w:t xml:space="preserve"> </w:t>
            </w:r>
            <w:r>
              <w:t xml:space="preserve">the </w:t>
            </w:r>
            <w:r w:rsidR="003E72DC">
              <w:t>fund's administration</w:t>
            </w:r>
            <w:r w:rsidR="002F3CA8">
              <w:t xml:space="preserve"> </w:t>
            </w:r>
            <w:r>
              <w:t>and</w:t>
            </w:r>
            <w:r w:rsidR="002F3CA8">
              <w:t xml:space="preserve"> </w:t>
            </w:r>
            <w:r>
              <w:t xml:space="preserve">an application for a project grant from the </w:t>
            </w:r>
            <w:r>
              <w:t>fund.</w:t>
            </w:r>
            <w:r w:rsidR="0023491E">
              <w:t xml:space="preserve"> </w:t>
            </w:r>
            <w:r w:rsidR="0023491E" w:rsidRPr="0023491E">
              <w:t>The bill authorizes the conservation board to adopt rules to ensure that a policy or practice of the board does not prevent qualification for or the use of federal matching funds.</w:t>
            </w:r>
          </w:p>
          <w:p w14:paraId="5D8C97B2" w14:textId="75A48265" w:rsidR="006A77F4" w:rsidRDefault="006A77F4" w:rsidP="00766F0E">
            <w:pPr>
              <w:pStyle w:val="Header"/>
              <w:jc w:val="both"/>
            </w:pPr>
          </w:p>
          <w:p w14:paraId="28FE80F4" w14:textId="181B2C4A" w:rsidR="006A77F4" w:rsidRDefault="00D114A4" w:rsidP="00766F0E">
            <w:pPr>
              <w:pStyle w:val="Header"/>
              <w:jc w:val="both"/>
            </w:pPr>
            <w:r>
              <w:t xml:space="preserve">C.S.H.B. 3165 </w:t>
            </w:r>
            <w:r w:rsidR="003E72DC">
              <w:t xml:space="preserve">establishes </w:t>
            </w:r>
            <w:r>
              <w:t>the land and water conservation technical a</w:t>
            </w:r>
            <w:r>
              <w:t>dvisory committee composed of the following nine members:</w:t>
            </w:r>
          </w:p>
          <w:p w14:paraId="370C1AD0" w14:textId="25E80C45" w:rsidR="006A77F4" w:rsidRDefault="00D114A4" w:rsidP="00766F0E">
            <w:pPr>
              <w:pStyle w:val="Header"/>
              <w:numPr>
                <w:ilvl w:val="0"/>
                <w:numId w:val="6"/>
              </w:numPr>
              <w:jc w:val="both"/>
            </w:pPr>
            <w:r>
              <w:t>one representative each from the GLO,</w:t>
            </w:r>
            <w:r w:rsidR="00841848">
              <w:t xml:space="preserve"> </w:t>
            </w:r>
            <w:r>
              <w:t>TCEQ, TPWD</w:t>
            </w:r>
            <w:r w:rsidR="00353689">
              <w:t>,</w:t>
            </w:r>
            <w:r>
              <w:t xml:space="preserve"> and TWDB</w:t>
            </w:r>
            <w:r w:rsidR="007D2F76">
              <w:t>;</w:t>
            </w:r>
          </w:p>
          <w:p w14:paraId="60848CF1" w14:textId="79757BCD" w:rsidR="006A77F4" w:rsidRDefault="00D114A4" w:rsidP="00766F0E">
            <w:pPr>
              <w:pStyle w:val="Header"/>
              <w:numPr>
                <w:ilvl w:val="0"/>
                <w:numId w:val="6"/>
              </w:numPr>
              <w:jc w:val="both"/>
            </w:pPr>
            <w:r>
              <w:t>three representatives appointed by the</w:t>
            </w:r>
            <w:r w:rsidR="001E774B">
              <w:t xml:space="preserve"> co</w:t>
            </w:r>
            <w:r w:rsidR="009B703D">
              <w:t>nservation</w:t>
            </w:r>
            <w:r>
              <w:t xml:space="preserve"> board from nongovernmental entities who have relevant experience; and</w:t>
            </w:r>
          </w:p>
          <w:p w14:paraId="6E56C4AC" w14:textId="06161D06" w:rsidR="007D2F76" w:rsidRDefault="00D114A4" w:rsidP="00766F0E">
            <w:pPr>
              <w:pStyle w:val="Header"/>
              <w:numPr>
                <w:ilvl w:val="0"/>
                <w:numId w:val="6"/>
              </w:numPr>
              <w:jc w:val="both"/>
            </w:pPr>
            <w:r>
              <w:t>two representati</w:t>
            </w:r>
            <w:r>
              <w:t xml:space="preserve">ves appointed by the </w:t>
            </w:r>
            <w:r w:rsidR="009B703D">
              <w:t xml:space="preserve">conservation </w:t>
            </w:r>
            <w:r>
              <w:t>board from institutions of higher education who have relevant professional experience.</w:t>
            </w:r>
          </w:p>
          <w:p w14:paraId="6FB51DC9" w14:textId="6A14A51E" w:rsidR="006A77F4" w:rsidRDefault="00D114A4" w:rsidP="00766F0E">
            <w:pPr>
              <w:pStyle w:val="Header"/>
              <w:jc w:val="both"/>
            </w:pPr>
            <w:r>
              <w:t>The bill requires the committee to assist in developing and evaluating:</w:t>
            </w:r>
          </w:p>
          <w:p w14:paraId="6DFC4FA1" w14:textId="23B9D84C" w:rsidR="006A77F4" w:rsidRDefault="00D114A4" w:rsidP="00766F0E">
            <w:pPr>
              <w:pStyle w:val="Header"/>
              <w:numPr>
                <w:ilvl w:val="0"/>
                <w:numId w:val="7"/>
              </w:numPr>
              <w:jc w:val="both"/>
            </w:pPr>
            <w:r>
              <w:t>the application process and scoring criteria for project fundin</w:t>
            </w:r>
            <w:r>
              <w:t xml:space="preserve">g by </w:t>
            </w:r>
            <w:r w:rsidR="00C630B4">
              <w:t xml:space="preserve">the </w:t>
            </w:r>
            <w:r>
              <w:t>board;</w:t>
            </w:r>
          </w:p>
          <w:p w14:paraId="08FCCB3A" w14:textId="60CB8273" w:rsidR="006A77F4" w:rsidRDefault="00D114A4" w:rsidP="00766F0E">
            <w:pPr>
              <w:pStyle w:val="Header"/>
              <w:numPr>
                <w:ilvl w:val="0"/>
                <w:numId w:val="7"/>
              </w:numPr>
              <w:jc w:val="both"/>
            </w:pPr>
            <w:r>
              <w:t>recommendations to the board; and</w:t>
            </w:r>
          </w:p>
          <w:p w14:paraId="43FFA4B2" w14:textId="2A3243B7" w:rsidR="006A77F4" w:rsidRDefault="00D114A4" w:rsidP="00766F0E">
            <w:pPr>
              <w:pStyle w:val="Header"/>
              <w:numPr>
                <w:ilvl w:val="0"/>
                <w:numId w:val="7"/>
              </w:numPr>
              <w:jc w:val="both"/>
            </w:pPr>
            <w:r>
              <w:t>other items as directed by the board.</w:t>
            </w:r>
          </w:p>
          <w:p w14:paraId="432B4AC3" w14:textId="73F082B5" w:rsidR="006A77F4" w:rsidRPr="009C36CD" w:rsidRDefault="00D114A4" w:rsidP="00766F0E">
            <w:pPr>
              <w:pStyle w:val="Header"/>
              <w:jc w:val="both"/>
            </w:pPr>
            <w:r>
              <w:t>The bill requires</w:t>
            </w:r>
            <w:r w:rsidR="00FA3218">
              <w:t xml:space="preserve"> the </w:t>
            </w:r>
            <w:r w:rsidR="00C630B4">
              <w:t xml:space="preserve">conservation </w:t>
            </w:r>
            <w:r w:rsidR="00FA3218">
              <w:t>board</w:t>
            </w:r>
            <w:r>
              <w:t xml:space="preserve">, not later than September 1 of every </w:t>
            </w:r>
            <w:r w:rsidR="008E508E">
              <w:t xml:space="preserve">second </w:t>
            </w:r>
            <w:r w:rsidR="008D6303">
              <w:t xml:space="preserve">year, beginning </w:t>
            </w:r>
            <w:r w:rsidR="008D6303" w:rsidRPr="008D6303">
              <w:t>not later than September 1</w:t>
            </w:r>
            <w:r w:rsidR="009B703D">
              <w:t>,</w:t>
            </w:r>
            <w:r w:rsidR="008D6303">
              <w:t xml:space="preserve"> </w:t>
            </w:r>
            <w:r w:rsidR="008D6303" w:rsidRPr="008D6303">
              <w:t>202</w:t>
            </w:r>
            <w:r w:rsidR="00132A27">
              <w:t>5</w:t>
            </w:r>
            <w:r w:rsidR="008D6303">
              <w:t>,</w:t>
            </w:r>
            <w:r>
              <w:t xml:space="preserve"> to prepare and submit to the legi</w:t>
            </w:r>
            <w:r>
              <w:t xml:space="preserve">slature a report quantifying the benefits of projects that have received grants from the fund and </w:t>
            </w:r>
            <w:r w:rsidR="003E72DC">
              <w:t>authorizes</w:t>
            </w:r>
            <w:r>
              <w:t xml:space="preserve"> the board to use fund money to prepare the report.</w:t>
            </w:r>
          </w:p>
          <w:p w14:paraId="0D16AE34" w14:textId="77777777" w:rsidR="008423E4" w:rsidRPr="00835628" w:rsidRDefault="008423E4" w:rsidP="00766F0E">
            <w:pPr>
              <w:rPr>
                <w:b/>
              </w:rPr>
            </w:pPr>
          </w:p>
        </w:tc>
      </w:tr>
      <w:tr w:rsidR="0047420E" w14:paraId="0DD98F4D" w14:textId="77777777" w:rsidTr="00345119">
        <w:tc>
          <w:tcPr>
            <w:tcW w:w="9576" w:type="dxa"/>
          </w:tcPr>
          <w:p w14:paraId="52FE31E6" w14:textId="77777777" w:rsidR="008423E4" w:rsidRPr="00A8133F" w:rsidRDefault="00D114A4" w:rsidP="00766F0E">
            <w:pPr>
              <w:rPr>
                <w:b/>
              </w:rPr>
            </w:pPr>
            <w:r w:rsidRPr="009C1E9A">
              <w:rPr>
                <w:b/>
                <w:u w:val="single"/>
              </w:rPr>
              <w:t>EFFECTIVE DATE</w:t>
            </w:r>
            <w:r>
              <w:rPr>
                <w:b/>
              </w:rPr>
              <w:t xml:space="preserve"> </w:t>
            </w:r>
          </w:p>
          <w:p w14:paraId="7CCD1FD0" w14:textId="77777777" w:rsidR="008423E4" w:rsidRDefault="008423E4" w:rsidP="00766F0E"/>
          <w:p w14:paraId="644A77E7" w14:textId="70C9158A" w:rsidR="008423E4" w:rsidRPr="008D6303" w:rsidRDefault="00D114A4" w:rsidP="00766F0E">
            <w:pPr>
              <w:pStyle w:val="Header"/>
              <w:tabs>
                <w:tab w:val="clear" w:pos="4320"/>
                <w:tab w:val="clear" w:pos="8640"/>
              </w:tabs>
              <w:jc w:val="both"/>
            </w:pPr>
            <w:r>
              <w:t xml:space="preserve">September 1, 2023, if the constitutional amendment </w:t>
            </w:r>
            <w:r w:rsidRPr="008D6303">
              <w:t xml:space="preserve">providing for the creation of the </w:t>
            </w:r>
            <w:r w:rsidR="008E508E">
              <w:t xml:space="preserve">Texas </w:t>
            </w:r>
            <w:r w:rsidRPr="008D6303">
              <w:t>land and water conservation fund</w:t>
            </w:r>
            <w:r w:rsidR="008E508E">
              <w:t xml:space="preserve"> </w:t>
            </w:r>
            <w:r w:rsidR="008E508E" w:rsidRPr="008E508E">
              <w:t xml:space="preserve">to assist in the voluntary protection of Texas' water quality, wildlife habitat, natural areas, and parks, while not increasing the rate of any taxes, </w:t>
            </w:r>
            <w:r>
              <w:t>is approved by the voters.</w:t>
            </w:r>
          </w:p>
          <w:p w14:paraId="17E6D72D" w14:textId="77777777" w:rsidR="008423E4" w:rsidRPr="00233FDB" w:rsidRDefault="008423E4" w:rsidP="00766F0E">
            <w:pPr>
              <w:rPr>
                <w:b/>
              </w:rPr>
            </w:pPr>
          </w:p>
        </w:tc>
      </w:tr>
      <w:tr w:rsidR="0047420E" w14:paraId="3F48FB60" w14:textId="77777777" w:rsidTr="00345119">
        <w:tc>
          <w:tcPr>
            <w:tcW w:w="9576" w:type="dxa"/>
          </w:tcPr>
          <w:p w14:paraId="781E37AD" w14:textId="77777777" w:rsidR="00231C01" w:rsidRDefault="00D114A4" w:rsidP="00766F0E">
            <w:pPr>
              <w:jc w:val="both"/>
              <w:rPr>
                <w:b/>
                <w:u w:val="single"/>
              </w:rPr>
            </w:pPr>
            <w:r>
              <w:rPr>
                <w:b/>
                <w:u w:val="single"/>
              </w:rPr>
              <w:t>COMPARISON OF INTRODUCED AND SUBSTITUTE</w:t>
            </w:r>
          </w:p>
          <w:p w14:paraId="5104654F" w14:textId="77777777" w:rsidR="00AC277D" w:rsidRDefault="00AC277D" w:rsidP="00766F0E">
            <w:pPr>
              <w:jc w:val="both"/>
              <w:rPr>
                <w:b/>
                <w:u w:val="single"/>
              </w:rPr>
            </w:pPr>
          </w:p>
          <w:p w14:paraId="2C28B28B" w14:textId="77777777" w:rsidR="00B4033D" w:rsidRDefault="00D114A4" w:rsidP="00766F0E">
            <w:pPr>
              <w:jc w:val="both"/>
            </w:pPr>
            <w:r>
              <w:t>While C.S.H.B. 3165 may differ from the introduced in minor or nonsubstantive ways, the following summarizes the substantial differences between the introduced and com</w:t>
            </w:r>
            <w:r>
              <w:t>mittee substitute versions of the bill.</w:t>
            </w:r>
          </w:p>
          <w:p w14:paraId="305657E3" w14:textId="77777777" w:rsidR="00B4033D" w:rsidRDefault="00B4033D" w:rsidP="00766F0E">
            <w:pPr>
              <w:jc w:val="both"/>
            </w:pPr>
          </w:p>
          <w:p w14:paraId="7B766DB0" w14:textId="77777777" w:rsidR="00B4033D" w:rsidRDefault="00D114A4" w:rsidP="00766F0E">
            <w:pPr>
              <w:jc w:val="both"/>
            </w:pPr>
            <w:r>
              <w:t>Both the introduced and the substitute establish a conservation fund, but the introduced established the fund inside the state treasury and the substitute establishes the fund outside the state treasury. Both the in</w:t>
            </w:r>
            <w:r>
              <w:t xml:space="preserve">troduced and the substitute condition the bill's effective date on the voter approval of a constitutional amendment but the nature of the amendments cited differs as follows: </w:t>
            </w:r>
          </w:p>
          <w:p w14:paraId="095AEB0F" w14:textId="77777777" w:rsidR="00B4033D" w:rsidRDefault="00D114A4" w:rsidP="00766F0E">
            <w:pPr>
              <w:pStyle w:val="ListParagraph"/>
              <w:numPr>
                <w:ilvl w:val="0"/>
                <w:numId w:val="20"/>
              </w:numPr>
              <w:contextualSpacing w:val="0"/>
              <w:jc w:val="both"/>
            </w:pPr>
            <w:r>
              <w:t xml:space="preserve">the introduced cited an amendment </w:t>
            </w:r>
            <w:r w:rsidRPr="009C7E5A">
              <w:t>dedicating certain money in that fund to the c</w:t>
            </w:r>
            <w:r w:rsidRPr="009C7E5A">
              <w:t xml:space="preserve">onservation of, restoration of, or public access to land, water, or natural resources in </w:t>
            </w:r>
            <w:r>
              <w:t>Texas</w:t>
            </w:r>
            <w:r w:rsidRPr="009C7E5A">
              <w:t xml:space="preserve"> and providing for the transfer of certain general revenues to the economic stabilization fund, the land and water conservation fund, and the state highway fund</w:t>
            </w:r>
            <w:r>
              <w:t xml:space="preserve">; </w:t>
            </w:r>
            <w:r>
              <w:t>but</w:t>
            </w:r>
          </w:p>
          <w:p w14:paraId="7FF84422" w14:textId="77777777" w:rsidR="00B4033D" w:rsidRPr="009C7E5A" w:rsidRDefault="00D114A4" w:rsidP="00766F0E">
            <w:pPr>
              <w:pStyle w:val="ListParagraph"/>
              <w:numPr>
                <w:ilvl w:val="0"/>
                <w:numId w:val="20"/>
              </w:numPr>
              <w:contextualSpacing w:val="0"/>
              <w:jc w:val="both"/>
            </w:pPr>
            <w:r>
              <w:t xml:space="preserve">the substitute cites an amendment that has as a purpose of the fund </w:t>
            </w:r>
            <w:r w:rsidRPr="009C7E5A">
              <w:t>assist</w:t>
            </w:r>
            <w:r>
              <w:t>ing</w:t>
            </w:r>
            <w:r w:rsidRPr="009C7E5A">
              <w:t xml:space="preserve"> in the voluntary protection of Texas' water quality, wildlife habitat, natural areas, and parks, while not increasing the rate of any taxes</w:t>
            </w:r>
            <w:r>
              <w:t>.</w:t>
            </w:r>
          </w:p>
          <w:p w14:paraId="725ADA90" w14:textId="77777777" w:rsidR="00B4033D" w:rsidRDefault="00B4033D" w:rsidP="00766F0E">
            <w:pPr>
              <w:jc w:val="both"/>
            </w:pPr>
          </w:p>
          <w:p w14:paraId="227FBD3A" w14:textId="77777777" w:rsidR="00B4033D" w:rsidRDefault="00D114A4" w:rsidP="00766F0E">
            <w:pPr>
              <w:jc w:val="both"/>
            </w:pPr>
            <w:r>
              <w:t>Both the introduced and substitu</w:t>
            </w:r>
            <w:r>
              <w:t>te include provisions providing for the use of fund money and eligibility for grants from the fund, but those provisions differ as follows:</w:t>
            </w:r>
          </w:p>
          <w:p w14:paraId="198B17BD" w14:textId="77777777" w:rsidR="00B4033D" w:rsidRDefault="00D114A4" w:rsidP="00766F0E">
            <w:pPr>
              <w:pStyle w:val="ListParagraph"/>
              <w:numPr>
                <w:ilvl w:val="0"/>
                <w:numId w:val="12"/>
              </w:numPr>
              <w:contextualSpacing w:val="0"/>
              <w:jc w:val="both"/>
            </w:pPr>
            <w:r>
              <w:t xml:space="preserve">the introduced provided for grants to be awarded </w:t>
            </w:r>
            <w:r w:rsidRPr="00BE3FF8">
              <w:t xml:space="preserve">for </w:t>
            </w:r>
            <w:r>
              <w:t>certain</w:t>
            </w:r>
            <w:r w:rsidRPr="00BE3FF8">
              <w:t xml:space="preserve"> conservation, restoration, </w:t>
            </w:r>
            <w:r>
              <w:t>and</w:t>
            </w:r>
            <w:r w:rsidRPr="00BE3FF8">
              <w:t xml:space="preserve"> public access project</w:t>
            </w:r>
            <w:r>
              <w:t xml:space="preserve">s, while the substitute provides for the grants to be awarded for certain </w:t>
            </w:r>
            <w:r w:rsidRPr="00BE3FF8">
              <w:t>public parks or natural areas project</w:t>
            </w:r>
            <w:r>
              <w:t>s</w:t>
            </w:r>
            <w:r w:rsidRPr="00BE3FF8">
              <w:t xml:space="preserve"> or natural resource conservation project</w:t>
            </w:r>
            <w:r>
              <w:t>s;</w:t>
            </w:r>
          </w:p>
          <w:p w14:paraId="081A73F2" w14:textId="77777777" w:rsidR="00B4033D" w:rsidRDefault="00D114A4" w:rsidP="00766F0E">
            <w:pPr>
              <w:pStyle w:val="ListParagraph"/>
              <w:numPr>
                <w:ilvl w:val="0"/>
                <w:numId w:val="12"/>
              </w:numPr>
              <w:contextualSpacing w:val="0"/>
              <w:jc w:val="both"/>
            </w:pPr>
            <w:r>
              <w:t>the substitute includes a provision not in the introduced prohibiting the fund</w:t>
            </w:r>
            <w:r>
              <w:t xml:space="preserve"> </w:t>
            </w:r>
            <w:r w:rsidRPr="00D771CC">
              <w:t>from being used to facilitate the use of eminent domain for the acquisition of real property or for the acquisition or transfer of real property to be managed by the federal government</w:t>
            </w:r>
            <w:r>
              <w:t>; and</w:t>
            </w:r>
          </w:p>
          <w:p w14:paraId="79DECCEC" w14:textId="77777777" w:rsidR="00B4033D" w:rsidRDefault="00D114A4" w:rsidP="00766F0E">
            <w:pPr>
              <w:pStyle w:val="ListParagraph"/>
              <w:numPr>
                <w:ilvl w:val="0"/>
                <w:numId w:val="12"/>
              </w:numPr>
              <w:contextualSpacing w:val="0"/>
              <w:jc w:val="both"/>
            </w:pPr>
            <w:r>
              <w:t>the substitute does not include a provision in the introduced tha</w:t>
            </w:r>
            <w:r>
              <w:t xml:space="preserve">t authorized the use of funds for a restoration project that improves water quality. </w:t>
            </w:r>
          </w:p>
          <w:p w14:paraId="73687AE8" w14:textId="77777777" w:rsidR="00B4033D" w:rsidRDefault="00B4033D" w:rsidP="00766F0E">
            <w:pPr>
              <w:jc w:val="both"/>
            </w:pPr>
          </w:p>
          <w:p w14:paraId="0A401C2F" w14:textId="77777777" w:rsidR="00B4033D" w:rsidRDefault="00D114A4" w:rsidP="00766F0E">
            <w:pPr>
              <w:jc w:val="both"/>
            </w:pPr>
            <w:r>
              <w:t>Both the introduced and the substitute provide for the allocation of fund money to each type of eligible project. However, the allocations differ as follows:</w:t>
            </w:r>
          </w:p>
          <w:p w14:paraId="5885DAF7" w14:textId="77777777" w:rsidR="00B4033D" w:rsidRDefault="00D114A4" w:rsidP="00766F0E">
            <w:pPr>
              <w:pStyle w:val="ListParagraph"/>
              <w:numPr>
                <w:ilvl w:val="0"/>
                <w:numId w:val="13"/>
              </w:numPr>
              <w:contextualSpacing w:val="0"/>
              <w:jc w:val="both"/>
            </w:pPr>
            <w:r>
              <w:t>the introdu</w:t>
            </w:r>
            <w:r>
              <w:t>ced provided for the board to allocate the following amounts in any cycle:</w:t>
            </w:r>
          </w:p>
          <w:p w14:paraId="222E0FCC" w14:textId="77777777" w:rsidR="00B4033D" w:rsidRDefault="00D114A4" w:rsidP="00766F0E">
            <w:pPr>
              <w:pStyle w:val="ListParagraph"/>
              <w:numPr>
                <w:ilvl w:val="1"/>
                <w:numId w:val="13"/>
              </w:numPr>
              <w:contextualSpacing w:val="0"/>
              <w:jc w:val="both"/>
            </w:pPr>
            <w:r>
              <w:t>not less than 65 percent to conservation projects that benefit, protect, or enhance farms, ranches, and forest lands;</w:t>
            </w:r>
          </w:p>
          <w:p w14:paraId="5C20C552" w14:textId="77777777" w:rsidR="00B4033D" w:rsidRDefault="00D114A4" w:rsidP="00766F0E">
            <w:pPr>
              <w:pStyle w:val="ListParagraph"/>
              <w:numPr>
                <w:ilvl w:val="1"/>
                <w:numId w:val="13"/>
              </w:numPr>
              <w:contextualSpacing w:val="0"/>
              <w:jc w:val="both"/>
            </w:pPr>
            <w:r>
              <w:t>not more than 25 percent to certain restoration projects; and</w:t>
            </w:r>
          </w:p>
          <w:p w14:paraId="703ECE2D" w14:textId="77777777" w:rsidR="00B4033D" w:rsidRDefault="00D114A4" w:rsidP="00766F0E">
            <w:pPr>
              <w:pStyle w:val="ListParagraph"/>
              <w:numPr>
                <w:ilvl w:val="1"/>
                <w:numId w:val="13"/>
              </w:numPr>
              <w:contextualSpacing w:val="0"/>
              <w:jc w:val="both"/>
            </w:pPr>
            <w:r>
              <w:t>n</w:t>
            </w:r>
            <w:r>
              <w:t>ot more than 25 percent to public access projects that benefit, protect, or enhance local park grant programs administered by TPWD, private or public local parks, recreation trails or trail easements, or public access in general; but</w:t>
            </w:r>
          </w:p>
          <w:p w14:paraId="34788A10" w14:textId="77777777" w:rsidR="00B4033D" w:rsidRDefault="00D114A4" w:rsidP="00766F0E">
            <w:pPr>
              <w:pStyle w:val="ListParagraph"/>
              <w:numPr>
                <w:ilvl w:val="0"/>
                <w:numId w:val="14"/>
              </w:numPr>
              <w:contextualSpacing w:val="0"/>
              <w:jc w:val="both"/>
            </w:pPr>
            <w:r>
              <w:t>the substitute provide</w:t>
            </w:r>
            <w:r>
              <w:t>s for the board to allocate the following amounts in any cycle:</w:t>
            </w:r>
          </w:p>
          <w:p w14:paraId="0F554914" w14:textId="77777777" w:rsidR="00B4033D" w:rsidRDefault="00D114A4" w:rsidP="00766F0E">
            <w:pPr>
              <w:pStyle w:val="ListParagraph"/>
              <w:numPr>
                <w:ilvl w:val="1"/>
                <w:numId w:val="17"/>
              </w:numPr>
              <w:contextualSpacing w:val="0"/>
              <w:jc w:val="both"/>
            </w:pPr>
            <w:r>
              <w:t>50 percent to public parks or natural areas projects that benefit, protect, or enhance public access, the TPWD local park grant program, local parks, or recreation trails or easements; and</w:t>
            </w:r>
          </w:p>
          <w:p w14:paraId="55E13FC2" w14:textId="77777777" w:rsidR="00B4033D" w:rsidRDefault="00D114A4" w:rsidP="00766F0E">
            <w:pPr>
              <w:pStyle w:val="ListParagraph"/>
              <w:numPr>
                <w:ilvl w:val="1"/>
                <w:numId w:val="17"/>
              </w:numPr>
              <w:contextualSpacing w:val="0"/>
              <w:jc w:val="both"/>
            </w:pPr>
            <w:r>
              <w:t>50</w:t>
            </w:r>
            <w:r>
              <w:t xml:space="preserve"> percent to certain natural resource conservation projects that benefit, protect, or enhance:</w:t>
            </w:r>
          </w:p>
          <w:p w14:paraId="3D57D7DC" w14:textId="77777777" w:rsidR="00B4033D" w:rsidRDefault="00D114A4" w:rsidP="00766F0E">
            <w:pPr>
              <w:pStyle w:val="ListParagraph"/>
              <w:numPr>
                <w:ilvl w:val="2"/>
                <w:numId w:val="17"/>
              </w:numPr>
              <w:contextualSpacing w:val="0"/>
              <w:jc w:val="both"/>
            </w:pPr>
            <w:r>
              <w:t>farm, ranch, or forest land;</w:t>
            </w:r>
          </w:p>
          <w:p w14:paraId="6E00D95A" w14:textId="77777777" w:rsidR="00B4033D" w:rsidRDefault="00D114A4" w:rsidP="00766F0E">
            <w:pPr>
              <w:pStyle w:val="ListParagraph"/>
              <w:numPr>
                <w:ilvl w:val="2"/>
                <w:numId w:val="17"/>
              </w:numPr>
              <w:contextualSpacing w:val="0"/>
              <w:jc w:val="both"/>
            </w:pPr>
            <w:r>
              <w:t xml:space="preserve">wildlife or wildlife habitat; </w:t>
            </w:r>
          </w:p>
          <w:p w14:paraId="319F4802" w14:textId="77777777" w:rsidR="00B4033D" w:rsidRDefault="00D114A4" w:rsidP="00766F0E">
            <w:pPr>
              <w:pStyle w:val="ListParagraph"/>
              <w:numPr>
                <w:ilvl w:val="2"/>
                <w:numId w:val="17"/>
              </w:numPr>
              <w:contextualSpacing w:val="0"/>
              <w:jc w:val="both"/>
            </w:pPr>
            <w:r>
              <w:t>a nature-based project that uses water resources for water quality and quantity; and</w:t>
            </w:r>
          </w:p>
          <w:p w14:paraId="469A475F" w14:textId="77777777" w:rsidR="00B4033D" w:rsidRDefault="00D114A4" w:rsidP="00766F0E">
            <w:pPr>
              <w:pStyle w:val="ListParagraph"/>
              <w:numPr>
                <w:ilvl w:val="2"/>
                <w:numId w:val="17"/>
              </w:numPr>
              <w:contextualSpacing w:val="0"/>
              <w:jc w:val="both"/>
            </w:pPr>
            <w:r>
              <w:t xml:space="preserve">a </w:t>
            </w:r>
            <w:r>
              <w:t>restoration project for specified purposes.</w:t>
            </w:r>
          </w:p>
          <w:p w14:paraId="27B0EEC4" w14:textId="77777777" w:rsidR="00B4033D" w:rsidRDefault="00B4033D" w:rsidP="00766F0E">
            <w:pPr>
              <w:jc w:val="both"/>
            </w:pPr>
          </w:p>
          <w:p w14:paraId="49C49438" w14:textId="77777777" w:rsidR="00B4033D" w:rsidRDefault="00D114A4" w:rsidP="00766F0E">
            <w:pPr>
              <w:jc w:val="both"/>
            </w:pPr>
            <w:r>
              <w:t>The substitute includes provisions that were not in the introduced that do the following:</w:t>
            </w:r>
          </w:p>
          <w:p w14:paraId="1576F8F8" w14:textId="77777777" w:rsidR="00B4033D" w:rsidRDefault="00D114A4" w:rsidP="00766F0E">
            <w:pPr>
              <w:pStyle w:val="ListParagraph"/>
              <w:numPr>
                <w:ilvl w:val="0"/>
                <w:numId w:val="18"/>
              </w:numPr>
              <w:contextualSpacing w:val="0"/>
              <w:jc w:val="both"/>
            </w:pPr>
            <w:r>
              <w:t>defines</w:t>
            </w:r>
            <w:r w:rsidRPr="00B77D56">
              <w:t xml:space="preserve"> </w:t>
            </w:r>
            <w:r>
              <w:t>"private park";</w:t>
            </w:r>
          </w:p>
          <w:p w14:paraId="103A06A8" w14:textId="77777777" w:rsidR="00B4033D" w:rsidRDefault="00D114A4" w:rsidP="00766F0E">
            <w:pPr>
              <w:pStyle w:val="ListParagraph"/>
              <w:numPr>
                <w:ilvl w:val="0"/>
                <w:numId w:val="18"/>
              </w:numPr>
              <w:contextualSpacing w:val="0"/>
              <w:jc w:val="both"/>
            </w:pPr>
            <w:r>
              <w:t xml:space="preserve">includes </w:t>
            </w:r>
            <w:r w:rsidRPr="00B77D56">
              <w:t>the executive director of the State Soil and Water Conservation Board</w:t>
            </w:r>
            <w:r>
              <w:t xml:space="preserve"> as a conservation </w:t>
            </w:r>
            <w:r>
              <w:t>board member;</w:t>
            </w:r>
          </w:p>
          <w:p w14:paraId="1D1E163A" w14:textId="77777777" w:rsidR="00B4033D" w:rsidRDefault="00D114A4" w:rsidP="00766F0E">
            <w:pPr>
              <w:pStyle w:val="ListParagraph"/>
              <w:numPr>
                <w:ilvl w:val="0"/>
                <w:numId w:val="18"/>
              </w:numPr>
              <w:contextualSpacing w:val="0"/>
              <w:jc w:val="both"/>
            </w:pPr>
            <w:r>
              <w:t>provides for the</w:t>
            </w:r>
            <w:r w:rsidRPr="00090047">
              <w:t xml:space="preserve"> chair of the land and water conservation technical advisory committee or the chair's designee </w:t>
            </w:r>
            <w:r>
              <w:t xml:space="preserve">to </w:t>
            </w:r>
            <w:r w:rsidRPr="00090047">
              <w:t xml:space="preserve">serve as a nonvoting ex officio </w:t>
            </w:r>
            <w:r>
              <w:t xml:space="preserve">conservation board </w:t>
            </w:r>
            <w:r w:rsidRPr="00090047">
              <w:t>member</w:t>
            </w:r>
            <w:r>
              <w:t>; and</w:t>
            </w:r>
          </w:p>
          <w:p w14:paraId="26477594" w14:textId="77777777" w:rsidR="00B4033D" w:rsidRDefault="00D114A4" w:rsidP="00766F0E">
            <w:pPr>
              <w:pStyle w:val="ListParagraph"/>
              <w:numPr>
                <w:ilvl w:val="0"/>
                <w:numId w:val="18"/>
              </w:numPr>
              <w:contextualSpacing w:val="0"/>
              <w:jc w:val="both"/>
            </w:pPr>
            <w:r>
              <w:t>authorizes the</w:t>
            </w:r>
            <w:r w:rsidRPr="00090047">
              <w:t xml:space="preserve"> conservation board </w:t>
            </w:r>
            <w:r>
              <w:t>to</w:t>
            </w:r>
            <w:r w:rsidRPr="00090047">
              <w:t xml:space="preserve"> adopt rules to ensure that a</w:t>
            </w:r>
            <w:r w:rsidRPr="00090047">
              <w:t xml:space="preserve"> policy or practice of the conservation board does not prevent qualification for or the use of federal matching funds.</w:t>
            </w:r>
          </w:p>
          <w:p w14:paraId="1E7685AF" w14:textId="77777777" w:rsidR="00B4033D" w:rsidRDefault="00B4033D" w:rsidP="00766F0E">
            <w:pPr>
              <w:jc w:val="both"/>
            </w:pPr>
          </w:p>
          <w:p w14:paraId="43F35906" w14:textId="77777777" w:rsidR="00B4033D" w:rsidRDefault="00D114A4" w:rsidP="00766F0E">
            <w:pPr>
              <w:jc w:val="both"/>
            </w:pPr>
            <w:r>
              <w:t>The substitute does not include the provisions from the introduced that did the following:</w:t>
            </w:r>
          </w:p>
          <w:p w14:paraId="69AB1BD6" w14:textId="77777777" w:rsidR="00B4033D" w:rsidRDefault="00D114A4" w:rsidP="00766F0E">
            <w:pPr>
              <w:pStyle w:val="ListParagraph"/>
              <w:numPr>
                <w:ilvl w:val="0"/>
                <w:numId w:val="19"/>
              </w:numPr>
              <w:contextualSpacing w:val="0"/>
              <w:jc w:val="both"/>
            </w:pPr>
            <w:r>
              <w:t>provided for the transfer of money to the fun</w:t>
            </w:r>
            <w:r>
              <w:t xml:space="preserve">d from general revenue; </w:t>
            </w:r>
          </w:p>
          <w:p w14:paraId="6457C6B8" w14:textId="77777777" w:rsidR="00B4033D" w:rsidRDefault="00D114A4" w:rsidP="00766F0E">
            <w:pPr>
              <w:pStyle w:val="ListParagraph"/>
              <w:numPr>
                <w:ilvl w:val="0"/>
                <w:numId w:val="19"/>
              </w:numPr>
              <w:contextualSpacing w:val="0"/>
              <w:jc w:val="both"/>
            </w:pPr>
            <w:r>
              <w:t xml:space="preserve">included this transferred money in the fund; and </w:t>
            </w:r>
          </w:p>
          <w:p w14:paraId="166F62DA" w14:textId="77777777" w:rsidR="00B4033D" w:rsidRDefault="00D114A4" w:rsidP="00766F0E">
            <w:pPr>
              <w:pStyle w:val="ListParagraph"/>
              <w:numPr>
                <w:ilvl w:val="0"/>
                <w:numId w:val="19"/>
              </w:numPr>
              <w:contextualSpacing w:val="0"/>
              <w:jc w:val="both"/>
            </w:pPr>
            <w:r>
              <w:t>provided for these provisions to apply</w:t>
            </w:r>
            <w:r w:rsidRPr="00D30A29">
              <w:t xml:space="preserve"> with respect to the 2026-2027 state fiscal biennium.</w:t>
            </w:r>
          </w:p>
          <w:p w14:paraId="4A300F26" w14:textId="77777777" w:rsidR="00B4033D" w:rsidRDefault="00B4033D" w:rsidP="00766F0E">
            <w:pPr>
              <w:jc w:val="both"/>
            </w:pPr>
          </w:p>
          <w:p w14:paraId="30C2095C" w14:textId="77777777" w:rsidR="00B4033D" w:rsidRDefault="00D114A4" w:rsidP="00766F0E">
            <w:pPr>
              <w:jc w:val="both"/>
            </w:pPr>
            <w:r>
              <w:t>The substitute changes the deadline by which the conservation board must submit its repo</w:t>
            </w:r>
            <w:r>
              <w:t xml:space="preserve">rt from </w:t>
            </w:r>
            <w:r w:rsidRPr="00B77D56">
              <w:t xml:space="preserve">not later than September 1 of every </w:t>
            </w:r>
            <w:r>
              <w:t>fourth</w:t>
            </w:r>
            <w:r w:rsidRPr="00B77D56">
              <w:t xml:space="preserve"> year, beginning not later than September 1, 202</w:t>
            </w:r>
            <w:r>
              <w:t xml:space="preserve">7, as in the introduced, to not </w:t>
            </w:r>
            <w:r w:rsidRPr="00B77D56">
              <w:t xml:space="preserve">later than September 1 of every </w:t>
            </w:r>
            <w:r>
              <w:t>second</w:t>
            </w:r>
            <w:r w:rsidRPr="00B77D56">
              <w:t xml:space="preserve"> year, beginning not later than September 1, 202</w:t>
            </w:r>
            <w:r>
              <w:t xml:space="preserve">5. </w:t>
            </w:r>
          </w:p>
          <w:p w14:paraId="26344BB4" w14:textId="7FFE11F8" w:rsidR="00B4033D" w:rsidRPr="00231C01" w:rsidRDefault="00B4033D" w:rsidP="00766F0E">
            <w:pPr>
              <w:jc w:val="both"/>
              <w:rPr>
                <w:b/>
                <w:u w:val="single"/>
              </w:rPr>
            </w:pPr>
          </w:p>
        </w:tc>
      </w:tr>
      <w:tr w:rsidR="0047420E" w14:paraId="058E20EA" w14:textId="77777777" w:rsidTr="00345119">
        <w:tc>
          <w:tcPr>
            <w:tcW w:w="9576" w:type="dxa"/>
          </w:tcPr>
          <w:p w14:paraId="57CA438B" w14:textId="77777777" w:rsidR="00003CFF" w:rsidRPr="009C1E9A" w:rsidRDefault="00003CFF" w:rsidP="00766F0E">
            <w:pPr>
              <w:rPr>
                <w:b/>
                <w:u w:val="single"/>
              </w:rPr>
            </w:pPr>
          </w:p>
        </w:tc>
      </w:tr>
      <w:tr w:rsidR="0047420E" w14:paraId="11B3D0E7" w14:textId="77777777" w:rsidTr="00345119">
        <w:tc>
          <w:tcPr>
            <w:tcW w:w="9576" w:type="dxa"/>
          </w:tcPr>
          <w:p w14:paraId="3AA97329" w14:textId="77777777" w:rsidR="00003CFF" w:rsidRPr="00231C01" w:rsidRDefault="00003CFF" w:rsidP="00766F0E">
            <w:pPr>
              <w:jc w:val="both"/>
            </w:pPr>
          </w:p>
        </w:tc>
      </w:tr>
      <w:tr w:rsidR="0047420E" w14:paraId="62E7032B" w14:textId="77777777" w:rsidTr="00345119">
        <w:tc>
          <w:tcPr>
            <w:tcW w:w="9576" w:type="dxa"/>
          </w:tcPr>
          <w:p w14:paraId="6E12D0F4" w14:textId="77777777" w:rsidR="00231C01" w:rsidRPr="00003CFF" w:rsidRDefault="00231C01" w:rsidP="00766F0E">
            <w:pPr>
              <w:jc w:val="both"/>
            </w:pPr>
          </w:p>
        </w:tc>
      </w:tr>
      <w:tr w:rsidR="0047420E" w14:paraId="5C9BF96A" w14:textId="77777777" w:rsidTr="00345119">
        <w:tc>
          <w:tcPr>
            <w:tcW w:w="9576" w:type="dxa"/>
          </w:tcPr>
          <w:p w14:paraId="44CBE1A3" w14:textId="77777777" w:rsidR="00231C01" w:rsidRPr="00003CFF" w:rsidRDefault="00231C01" w:rsidP="00766F0E">
            <w:pPr>
              <w:jc w:val="both"/>
            </w:pPr>
          </w:p>
        </w:tc>
      </w:tr>
      <w:tr w:rsidR="0047420E" w14:paraId="2CDDC9BB" w14:textId="77777777" w:rsidTr="00345119">
        <w:tc>
          <w:tcPr>
            <w:tcW w:w="9576" w:type="dxa"/>
          </w:tcPr>
          <w:p w14:paraId="3399C315" w14:textId="77777777" w:rsidR="00231C01" w:rsidRPr="00003CFF" w:rsidRDefault="00231C01" w:rsidP="00766F0E">
            <w:pPr>
              <w:jc w:val="both"/>
            </w:pPr>
          </w:p>
        </w:tc>
      </w:tr>
    </w:tbl>
    <w:p w14:paraId="3A1C8BEF" w14:textId="77777777" w:rsidR="004108C3" w:rsidRPr="008423E4" w:rsidRDefault="004108C3" w:rsidP="00766F0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4B7A" w14:textId="77777777" w:rsidR="00000000" w:rsidRDefault="00D114A4">
      <w:r>
        <w:separator/>
      </w:r>
    </w:p>
  </w:endnote>
  <w:endnote w:type="continuationSeparator" w:id="0">
    <w:p w14:paraId="3595C27D" w14:textId="77777777" w:rsidR="00000000" w:rsidRDefault="00D1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1E9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7420E" w14:paraId="2EC550C4" w14:textId="77777777" w:rsidTr="009C1E9A">
      <w:trPr>
        <w:cantSplit/>
      </w:trPr>
      <w:tc>
        <w:tcPr>
          <w:tcW w:w="0" w:type="pct"/>
        </w:tcPr>
        <w:p w14:paraId="7E9BC9A6" w14:textId="77777777" w:rsidR="00137D90" w:rsidRDefault="00137D90" w:rsidP="009C1E9A">
          <w:pPr>
            <w:pStyle w:val="Footer"/>
            <w:tabs>
              <w:tab w:val="clear" w:pos="8640"/>
              <w:tab w:val="right" w:pos="9360"/>
            </w:tabs>
          </w:pPr>
        </w:p>
      </w:tc>
      <w:tc>
        <w:tcPr>
          <w:tcW w:w="2395" w:type="pct"/>
        </w:tcPr>
        <w:p w14:paraId="3993F23F" w14:textId="77777777" w:rsidR="00137D90" w:rsidRDefault="00137D90" w:rsidP="009C1E9A">
          <w:pPr>
            <w:pStyle w:val="Footer"/>
            <w:tabs>
              <w:tab w:val="clear" w:pos="8640"/>
              <w:tab w:val="right" w:pos="9360"/>
            </w:tabs>
          </w:pPr>
        </w:p>
        <w:p w14:paraId="7BC127FC" w14:textId="77777777" w:rsidR="001A4310" w:rsidRDefault="001A4310" w:rsidP="009C1E9A">
          <w:pPr>
            <w:pStyle w:val="Footer"/>
            <w:tabs>
              <w:tab w:val="clear" w:pos="8640"/>
              <w:tab w:val="right" w:pos="9360"/>
            </w:tabs>
          </w:pPr>
        </w:p>
        <w:p w14:paraId="3C27EB3A" w14:textId="77777777" w:rsidR="00137D90" w:rsidRDefault="00137D90" w:rsidP="009C1E9A">
          <w:pPr>
            <w:pStyle w:val="Footer"/>
            <w:tabs>
              <w:tab w:val="clear" w:pos="8640"/>
              <w:tab w:val="right" w:pos="9360"/>
            </w:tabs>
          </w:pPr>
        </w:p>
      </w:tc>
      <w:tc>
        <w:tcPr>
          <w:tcW w:w="2453" w:type="pct"/>
        </w:tcPr>
        <w:p w14:paraId="6277F380" w14:textId="77777777" w:rsidR="00137D90" w:rsidRDefault="00137D90" w:rsidP="009C1E9A">
          <w:pPr>
            <w:pStyle w:val="Footer"/>
            <w:tabs>
              <w:tab w:val="clear" w:pos="8640"/>
              <w:tab w:val="right" w:pos="9360"/>
            </w:tabs>
            <w:jc w:val="right"/>
          </w:pPr>
        </w:p>
      </w:tc>
    </w:tr>
    <w:tr w:rsidR="0047420E" w14:paraId="6EA611BC" w14:textId="77777777" w:rsidTr="009C1E9A">
      <w:trPr>
        <w:cantSplit/>
      </w:trPr>
      <w:tc>
        <w:tcPr>
          <w:tcW w:w="0" w:type="pct"/>
        </w:tcPr>
        <w:p w14:paraId="62B82BD1" w14:textId="77777777" w:rsidR="00EC379B" w:rsidRDefault="00EC379B" w:rsidP="009C1E9A">
          <w:pPr>
            <w:pStyle w:val="Footer"/>
            <w:tabs>
              <w:tab w:val="clear" w:pos="8640"/>
              <w:tab w:val="right" w:pos="9360"/>
            </w:tabs>
          </w:pPr>
        </w:p>
      </w:tc>
      <w:tc>
        <w:tcPr>
          <w:tcW w:w="2395" w:type="pct"/>
        </w:tcPr>
        <w:p w14:paraId="4E75EF1B" w14:textId="0A1358D4" w:rsidR="00EC379B" w:rsidRPr="009C1E9A" w:rsidRDefault="00D114A4" w:rsidP="009C1E9A">
          <w:pPr>
            <w:pStyle w:val="Footer"/>
            <w:tabs>
              <w:tab w:val="clear" w:pos="8640"/>
              <w:tab w:val="right" w:pos="9360"/>
            </w:tabs>
            <w:rPr>
              <w:rFonts w:ascii="Shruti" w:hAnsi="Shruti"/>
              <w:sz w:val="22"/>
            </w:rPr>
          </w:pPr>
          <w:r>
            <w:rPr>
              <w:rFonts w:ascii="Shruti" w:hAnsi="Shruti"/>
              <w:sz w:val="22"/>
            </w:rPr>
            <w:t>88R 25308-D</w:t>
          </w:r>
        </w:p>
      </w:tc>
      <w:tc>
        <w:tcPr>
          <w:tcW w:w="2453" w:type="pct"/>
        </w:tcPr>
        <w:p w14:paraId="1D62B428" w14:textId="1476D9BB" w:rsidR="00EC379B" w:rsidRDefault="00D114A4" w:rsidP="009C1E9A">
          <w:pPr>
            <w:pStyle w:val="Footer"/>
            <w:tabs>
              <w:tab w:val="clear" w:pos="8640"/>
              <w:tab w:val="right" w:pos="9360"/>
            </w:tabs>
            <w:jc w:val="right"/>
          </w:pPr>
          <w:r>
            <w:fldChar w:fldCharType="begin"/>
          </w:r>
          <w:r>
            <w:instrText xml:space="preserve"> DOCPROPERTY  OTID  \* MERGEFORMAT </w:instrText>
          </w:r>
          <w:r>
            <w:fldChar w:fldCharType="separate"/>
          </w:r>
          <w:r w:rsidR="00B1106F">
            <w:t>23.110.1528</w:t>
          </w:r>
          <w:r>
            <w:fldChar w:fldCharType="end"/>
          </w:r>
        </w:p>
      </w:tc>
    </w:tr>
    <w:tr w:rsidR="0047420E" w14:paraId="0F71A149" w14:textId="77777777" w:rsidTr="009C1E9A">
      <w:trPr>
        <w:cantSplit/>
      </w:trPr>
      <w:tc>
        <w:tcPr>
          <w:tcW w:w="0" w:type="pct"/>
        </w:tcPr>
        <w:p w14:paraId="740343C4" w14:textId="77777777" w:rsidR="00EC379B" w:rsidRDefault="00EC379B" w:rsidP="009C1E9A">
          <w:pPr>
            <w:pStyle w:val="Footer"/>
            <w:tabs>
              <w:tab w:val="clear" w:pos="4320"/>
              <w:tab w:val="clear" w:pos="8640"/>
              <w:tab w:val="left" w:pos="2865"/>
            </w:tabs>
          </w:pPr>
        </w:p>
      </w:tc>
      <w:tc>
        <w:tcPr>
          <w:tcW w:w="2395" w:type="pct"/>
        </w:tcPr>
        <w:p w14:paraId="3C4BBAC0" w14:textId="7F19B092" w:rsidR="00EC379B" w:rsidRPr="009C1E9A" w:rsidRDefault="00D114A4" w:rsidP="009C1E9A">
          <w:pPr>
            <w:pStyle w:val="Footer"/>
            <w:tabs>
              <w:tab w:val="clear" w:pos="4320"/>
              <w:tab w:val="clear" w:pos="8640"/>
              <w:tab w:val="left" w:pos="2865"/>
            </w:tabs>
            <w:rPr>
              <w:rFonts w:ascii="Shruti" w:hAnsi="Shruti"/>
              <w:sz w:val="22"/>
            </w:rPr>
          </w:pPr>
          <w:r>
            <w:rPr>
              <w:rFonts w:ascii="Shruti" w:hAnsi="Shruti"/>
              <w:sz w:val="22"/>
            </w:rPr>
            <w:t>Substitute Document Number: 88R 17974</w:t>
          </w:r>
        </w:p>
      </w:tc>
      <w:tc>
        <w:tcPr>
          <w:tcW w:w="2453" w:type="pct"/>
        </w:tcPr>
        <w:p w14:paraId="40483E07" w14:textId="77777777" w:rsidR="00EC379B" w:rsidRDefault="00EC379B" w:rsidP="006D504F">
          <w:pPr>
            <w:pStyle w:val="Footer"/>
            <w:rPr>
              <w:rStyle w:val="PageNumber"/>
            </w:rPr>
          </w:pPr>
        </w:p>
        <w:p w14:paraId="2E806A10" w14:textId="77777777" w:rsidR="00EC379B" w:rsidRDefault="00EC379B" w:rsidP="009C1E9A">
          <w:pPr>
            <w:pStyle w:val="Footer"/>
            <w:tabs>
              <w:tab w:val="clear" w:pos="8640"/>
              <w:tab w:val="right" w:pos="9360"/>
            </w:tabs>
            <w:jc w:val="right"/>
          </w:pPr>
        </w:p>
      </w:tc>
    </w:tr>
    <w:tr w:rsidR="0047420E" w14:paraId="628E2444" w14:textId="77777777" w:rsidTr="009C1E9A">
      <w:trPr>
        <w:cantSplit/>
        <w:trHeight w:val="323"/>
      </w:trPr>
      <w:tc>
        <w:tcPr>
          <w:tcW w:w="0" w:type="pct"/>
          <w:gridSpan w:val="3"/>
        </w:tcPr>
        <w:p w14:paraId="15452D36" w14:textId="77777777" w:rsidR="00EC379B" w:rsidRDefault="00D114A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E4333B" w14:textId="77777777" w:rsidR="00EC379B" w:rsidRDefault="00EC379B" w:rsidP="009C1E9A">
          <w:pPr>
            <w:pStyle w:val="Footer"/>
            <w:tabs>
              <w:tab w:val="clear" w:pos="8640"/>
              <w:tab w:val="right" w:pos="9360"/>
            </w:tabs>
            <w:jc w:val="center"/>
          </w:pPr>
        </w:p>
      </w:tc>
    </w:tr>
  </w:tbl>
  <w:p w14:paraId="021229A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261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57E9" w14:textId="77777777" w:rsidR="00000000" w:rsidRDefault="00D114A4">
      <w:r>
        <w:separator/>
      </w:r>
    </w:p>
  </w:footnote>
  <w:footnote w:type="continuationSeparator" w:id="0">
    <w:p w14:paraId="3996D082" w14:textId="77777777" w:rsidR="00000000" w:rsidRDefault="00D1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BD3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8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ED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56"/>
    <w:multiLevelType w:val="hybridMultilevel"/>
    <w:tmpl w:val="6784C5B4"/>
    <w:lvl w:ilvl="0" w:tplc="502AECD0">
      <w:start w:val="1"/>
      <w:numFmt w:val="bullet"/>
      <w:lvlText w:val=""/>
      <w:lvlJc w:val="left"/>
      <w:pPr>
        <w:tabs>
          <w:tab w:val="num" w:pos="720"/>
        </w:tabs>
        <w:ind w:left="720" w:hanging="360"/>
      </w:pPr>
      <w:rPr>
        <w:rFonts w:ascii="Symbol" w:hAnsi="Symbol" w:hint="default"/>
      </w:rPr>
    </w:lvl>
    <w:lvl w:ilvl="1" w:tplc="7110EAEC" w:tentative="1">
      <w:start w:val="1"/>
      <w:numFmt w:val="bullet"/>
      <w:lvlText w:val="o"/>
      <w:lvlJc w:val="left"/>
      <w:pPr>
        <w:ind w:left="1440" w:hanging="360"/>
      </w:pPr>
      <w:rPr>
        <w:rFonts w:ascii="Courier New" w:hAnsi="Courier New" w:cs="Courier New" w:hint="default"/>
      </w:rPr>
    </w:lvl>
    <w:lvl w:ilvl="2" w:tplc="25EC398C" w:tentative="1">
      <w:start w:val="1"/>
      <w:numFmt w:val="bullet"/>
      <w:lvlText w:val=""/>
      <w:lvlJc w:val="left"/>
      <w:pPr>
        <w:ind w:left="2160" w:hanging="360"/>
      </w:pPr>
      <w:rPr>
        <w:rFonts w:ascii="Wingdings" w:hAnsi="Wingdings" w:hint="default"/>
      </w:rPr>
    </w:lvl>
    <w:lvl w:ilvl="3" w:tplc="2110E514" w:tentative="1">
      <w:start w:val="1"/>
      <w:numFmt w:val="bullet"/>
      <w:lvlText w:val=""/>
      <w:lvlJc w:val="left"/>
      <w:pPr>
        <w:ind w:left="2880" w:hanging="360"/>
      </w:pPr>
      <w:rPr>
        <w:rFonts w:ascii="Symbol" w:hAnsi="Symbol" w:hint="default"/>
      </w:rPr>
    </w:lvl>
    <w:lvl w:ilvl="4" w:tplc="CF742CB6" w:tentative="1">
      <w:start w:val="1"/>
      <w:numFmt w:val="bullet"/>
      <w:lvlText w:val="o"/>
      <w:lvlJc w:val="left"/>
      <w:pPr>
        <w:ind w:left="3600" w:hanging="360"/>
      </w:pPr>
      <w:rPr>
        <w:rFonts w:ascii="Courier New" w:hAnsi="Courier New" w:cs="Courier New" w:hint="default"/>
      </w:rPr>
    </w:lvl>
    <w:lvl w:ilvl="5" w:tplc="99606F22" w:tentative="1">
      <w:start w:val="1"/>
      <w:numFmt w:val="bullet"/>
      <w:lvlText w:val=""/>
      <w:lvlJc w:val="left"/>
      <w:pPr>
        <w:ind w:left="4320" w:hanging="360"/>
      </w:pPr>
      <w:rPr>
        <w:rFonts w:ascii="Wingdings" w:hAnsi="Wingdings" w:hint="default"/>
      </w:rPr>
    </w:lvl>
    <w:lvl w:ilvl="6" w:tplc="F984C5F8" w:tentative="1">
      <w:start w:val="1"/>
      <w:numFmt w:val="bullet"/>
      <w:lvlText w:val=""/>
      <w:lvlJc w:val="left"/>
      <w:pPr>
        <w:ind w:left="5040" w:hanging="360"/>
      </w:pPr>
      <w:rPr>
        <w:rFonts w:ascii="Symbol" w:hAnsi="Symbol" w:hint="default"/>
      </w:rPr>
    </w:lvl>
    <w:lvl w:ilvl="7" w:tplc="4D842118" w:tentative="1">
      <w:start w:val="1"/>
      <w:numFmt w:val="bullet"/>
      <w:lvlText w:val="o"/>
      <w:lvlJc w:val="left"/>
      <w:pPr>
        <w:ind w:left="5760" w:hanging="360"/>
      </w:pPr>
      <w:rPr>
        <w:rFonts w:ascii="Courier New" w:hAnsi="Courier New" w:cs="Courier New" w:hint="default"/>
      </w:rPr>
    </w:lvl>
    <w:lvl w:ilvl="8" w:tplc="1EB678A6" w:tentative="1">
      <w:start w:val="1"/>
      <w:numFmt w:val="bullet"/>
      <w:lvlText w:val=""/>
      <w:lvlJc w:val="left"/>
      <w:pPr>
        <w:ind w:left="6480" w:hanging="360"/>
      </w:pPr>
      <w:rPr>
        <w:rFonts w:ascii="Wingdings" w:hAnsi="Wingdings" w:hint="default"/>
      </w:rPr>
    </w:lvl>
  </w:abstractNum>
  <w:abstractNum w:abstractNumId="1" w15:restartNumberingAfterBreak="0">
    <w:nsid w:val="0CE7325E"/>
    <w:multiLevelType w:val="hybridMultilevel"/>
    <w:tmpl w:val="F6442B3E"/>
    <w:lvl w:ilvl="0" w:tplc="64DE0286">
      <w:start w:val="1"/>
      <w:numFmt w:val="bullet"/>
      <w:lvlText w:val=""/>
      <w:lvlJc w:val="left"/>
      <w:pPr>
        <w:tabs>
          <w:tab w:val="num" w:pos="720"/>
        </w:tabs>
        <w:ind w:left="720" w:hanging="360"/>
      </w:pPr>
      <w:rPr>
        <w:rFonts w:ascii="Symbol" w:hAnsi="Symbol" w:hint="default"/>
      </w:rPr>
    </w:lvl>
    <w:lvl w:ilvl="1" w:tplc="44A0149C" w:tentative="1">
      <w:start w:val="1"/>
      <w:numFmt w:val="bullet"/>
      <w:lvlText w:val="o"/>
      <w:lvlJc w:val="left"/>
      <w:pPr>
        <w:ind w:left="1440" w:hanging="360"/>
      </w:pPr>
      <w:rPr>
        <w:rFonts w:ascii="Courier New" w:hAnsi="Courier New" w:cs="Courier New" w:hint="default"/>
      </w:rPr>
    </w:lvl>
    <w:lvl w:ilvl="2" w:tplc="FC944AA4" w:tentative="1">
      <w:start w:val="1"/>
      <w:numFmt w:val="bullet"/>
      <w:lvlText w:val=""/>
      <w:lvlJc w:val="left"/>
      <w:pPr>
        <w:ind w:left="2160" w:hanging="360"/>
      </w:pPr>
      <w:rPr>
        <w:rFonts w:ascii="Wingdings" w:hAnsi="Wingdings" w:hint="default"/>
      </w:rPr>
    </w:lvl>
    <w:lvl w:ilvl="3" w:tplc="F8824E3E" w:tentative="1">
      <w:start w:val="1"/>
      <w:numFmt w:val="bullet"/>
      <w:lvlText w:val=""/>
      <w:lvlJc w:val="left"/>
      <w:pPr>
        <w:ind w:left="2880" w:hanging="360"/>
      </w:pPr>
      <w:rPr>
        <w:rFonts w:ascii="Symbol" w:hAnsi="Symbol" w:hint="default"/>
      </w:rPr>
    </w:lvl>
    <w:lvl w:ilvl="4" w:tplc="0B2CDC46" w:tentative="1">
      <w:start w:val="1"/>
      <w:numFmt w:val="bullet"/>
      <w:lvlText w:val="o"/>
      <w:lvlJc w:val="left"/>
      <w:pPr>
        <w:ind w:left="3600" w:hanging="360"/>
      </w:pPr>
      <w:rPr>
        <w:rFonts w:ascii="Courier New" w:hAnsi="Courier New" w:cs="Courier New" w:hint="default"/>
      </w:rPr>
    </w:lvl>
    <w:lvl w:ilvl="5" w:tplc="FDA0A240" w:tentative="1">
      <w:start w:val="1"/>
      <w:numFmt w:val="bullet"/>
      <w:lvlText w:val=""/>
      <w:lvlJc w:val="left"/>
      <w:pPr>
        <w:ind w:left="4320" w:hanging="360"/>
      </w:pPr>
      <w:rPr>
        <w:rFonts w:ascii="Wingdings" w:hAnsi="Wingdings" w:hint="default"/>
      </w:rPr>
    </w:lvl>
    <w:lvl w:ilvl="6" w:tplc="123A8296" w:tentative="1">
      <w:start w:val="1"/>
      <w:numFmt w:val="bullet"/>
      <w:lvlText w:val=""/>
      <w:lvlJc w:val="left"/>
      <w:pPr>
        <w:ind w:left="5040" w:hanging="360"/>
      </w:pPr>
      <w:rPr>
        <w:rFonts w:ascii="Symbol" w:hAnsi="Symbol" w:hint="default"/>
      </w:rPr>
    </w:lvl>
    <w:lvl w:ilvl="7" w:tplc="528E66CE" w:tentative="1">
      <w:start w:val="1"/>
      <w:numFmt w:val="bullet"/>
      <w:lvlText w:val="o"/>
      <w:lvlJc w:val="left"/>
      <w:pPr>
        <w:ind w:left="5760" w:hanging="360"/>
      </w:pPr>
      <w:rPr>
        <w:rFonts w:ascii="Courier New" w:hAnsi="Courier New" w:cs="Courier New" w:hint="default"/>
      </w:rPr>
    </w:lvl>
    <w:lvl w:ilvl="8" w:tplc="50706140" w:tentative="1">
      <w:start w:val="1"/>
      <w:numFmt w:val="bullet"/>
      <w:lvlText w:val=""/>
      <w:lvlJc w:val="left"/>
      <w:pPr>
        <w:ind w:left="6480" w:hanging="360"/>
      </w:pPr>
      <w:rPr>
        <w:rFonts w:ascii="Wingdings" w:hAnsi="Wingdings" w:hint="default"/>
      </w:rPr>
    </w:lvl>
  </w:abstractNum>
  <w:abstractNum w:abstractNumId="2" w15:restartNumberingAfterBreak="0">
    <w:nsid w:val="11AC27D8"/>
    <w:multiLevelType w:val="hybridMultilevel"/>
    <w:tmpl w:val="7E1EE044"/>
    <w:lvl w:ilvl="0" w:tplc="FDECF7E6">
      <w:start w:val="1"/>
      <w:numFmt w:val="bullet"/>
      <w:lvlText w:val=""/>
      <w:lvlJc w:val="left"/>
      <w:pPr>
        <w:tabs>
          <w:tab w:val="num" w:pos="720"/>
        </w:tabs>
        <w:ind w:left="720" w:hanging="360"/>
      </w:pPr>
      <w:rPr>
        <w:rFonts w:ascii="Symbol" w:hAnsi="Symbol" w:hint="default"/>
      </w:rPr>
    </w:lvl>
    <w:lvl w:ilvl="1" w:tplc="F1ECA8CC">
      <w:start w:val="1"/>
      <w:numFmt w:val="bullet"/>
      <w:lvlText w:val="o"/>
      <w:lvlJc w:val="left"/>
      <w:pPr>
        <w:ind w:left="1440" w:hanging="360"/>
      </w:pPr>
      <w:rPr>
        <w:rFonts w:ascii="Courier New" w:hAnsi="Courier New" w:cs="Courier New" w:hint="default"/>
      </w:rPr>
    </w:lvl>
    <w:lvl w:ilvl="2" w:tplc="0EE23A12">
      <w:start w:val="1"/>
      <w:numFmt w:val="bullet"/>
      <w:lvlText w:val=""/>
      <w:lvlJc w:val="left"/>
      <w:pPr>
        <w:ind w:left="2160" w:hanging="360"/>
      </w:pPr>
      <w:rPr>
        <w:rFonts w:ascii="Wingdings" w:hAnsi="Wingdings" w:hint="default"/>
      </w:rPr>
    </w:lvl>
    <w:lvl w:ilvl="3" w:tplc="134EDBBE" w:tentative="1">
      <w:start w:val="1"/>
      <w:numFmt w:val="bullet"/>
      <w:lvlText w:val=""/>
      <w:lvlJc w:val="left"/>
      <w:pPr>
        <w:ind w:left="2880" w:hanging="360"/>
      </w:pPr>
      <w:rPr>
        <w:rFonts w:ascii="Symbol" w:hAnsi="Symbol" w:hint="default"/>
      </w:rPr>
    </w:lvl>
    <w:lvl w:ilvl="4" w:tplc="9080F4D4" w:tentative="1">
      <w:start w:val="1"/>
      <w:numFmt w:val="bullet"/>
      <w:lvlText w:val="o"/>
      <w:lvlJc w:val="left"/>
      <w:pPr>
        <w:ind w:left="3600" w:hanging="360"/>
      </w:pPr>
      <w:rPr>
        <w:rFonts w:ascii="Courier New" w:hAnsi="Courier New" w:cs="Courier New" w:hint="default"/>
      </w:rPr>
    </w:lvl>
    <w:lvl w:ilvl="5" w:tplc="272E9D9C" w:tentative="1">
      <w:start w:val="1"/>
      <w:numFmt w:val="bullet"/>
      <w:lvlText w:val=""/>
      <w:lvlJc w:val="left"/>
      <w:pPr>
        <w:ind w:left="4320" w:hanging="360"/>
      </w:pPr>
      <w:rPr>
        <w:rFonts w:ascii="Wingdings" w:hAnsi="Wingdings" w:hint="default"/>
      </w:rPr>
    </w:lvl>
    <w:lvl w:ilvl="6" w:tplc="05BAED1C" w:tentative="1">
      <w:start w:val="1"/>
      <w:numFmt w:val="bullet"/>
      <w:lvlText w:val=""/>
      <w:lvlJc w:val="left"/>
      <w:pPr>
        <w:ind w:left="5040" w:hanging="360"/>
      </w:pPr>
      <w:rPr>
        <w:rFonts w:ascii="Symbol" w:hAnsi="Symbol" w:hint="default"/>
      </w:rPr>
    </w:lvl>
    <w:lvl w:ilvl="7" w:tplc="E926F116" w:tentative="1">
      <w:start w:val="1"/>
      <w:numFmt w:val="bullet"/>
      <w:lvlText w:val="o"/>
      <w:lvlJc w:val="left"/>
      <w:pPr>
        <w:ind w:left="5760" w:hanging="360"/>
      </w:pPr>
      <w:rPr>
        <w:rFonts w:ascii="Courier New" w:hAnsi="Courier New" w:cs="Courier New" w:hint="default"/>
      </w:rPr>
    </w:lvl>
    <w:lvl w:ilvl="8" w:tplc="81727D1C" w:tentative="1">
      <w:start w:val="1"/>
      <w:numFmt w:val="bullet"/>
      <w:lvlText w:val=""/>
      <w:lvlJc w:val="left"/>
      <w:pPr>
        <w:ind w:left="6480" w:hanging="360"/>
      </w:pPr>
      <w:rPr>
        <w:rFonts w:ascii="Wingdings" w:hAnsi="Wingdings" w:hint="default"/>
      </w:rPr>
    </w:lvl>
  </w:abstractNum>
  <w:abstractNum w:abstractNumId="3" w15:restartNumberingAfterBreak="0">
    <w:nsid w:val="1594038F"/>
    <w:multiLevelType w:val="hybridMultilevel"/>
    <w:tmpl w:val="85DEFA50"/>
    <w:lvl w:ilvl="0" w:tplc="D2220E0A">
      <w:start w:val="1"/>
      <w:numFmt w:val="bullet"/>
      <w:lvlText w:val=""/>
      <w:lvlJc w:val="left"/>
      <w:pPr>
        <w:tabs>
          <w:tab w:val="num" w:pos="720"/>
        </w:tabs>
        <w:ind w:left="720" w:hanging="360"/>
      </w:pPr>
      <w:rPr>
        <w:rFonts w:ascii="Symbol" w:hAnsi="Symbol" w:hint="default"/>
      </w:rPr>
    </w:lvl>
    <w:lvl w:ilvl="1" w:tplc="0C6C0A62" w:tentative="1">
      <w:start w:val="1"/>
      <w:numFmt w:val="bullet"/>
      <w:lvlText w:val="o"/>
      <w:lvlJc w:val="left"/>
      <w:pPr>
        <w:ind w:left="1440" w:hanging="360"/>
      </w:pPr>
      <w:rPr>
        <w:rFonts w:ascii="Courier New" w:hAnsi="Courier New" w:cs="Courier New" w:hint="default"/>
      </w:rPr>
    </w:lvl>
    <w:lvl w:ilvl="2" w:tplc="8FA2B352" w:tentative="1">
      <w:start w:val="1"/>
      <w:numFmt w:val="bullet"/>
      <w:lvlText w:val=""/>
      <w:lvlJc w:val="left"/>
      <w:pPr>
        <w:ind w:left="2160" w:hanging="360"/>
      </w:pPr>
      <w:rPr>
        <w:rFonts w:ascii="Wingdings" w:hAnsi="Wingdings" w:hint="default"/>
      </w:rPr>
    </w:lvl>
    <w:lvl w:ilvl="3" w:tplc="ED766188" w:tentative="1">
      <w:start w:val="1"/>
      <w:numFmt w:val="bullet"/>
      <w:lvlText w:val=""/>
      <w:lvlJc w:val="left"/>
      <w:pPr>
        <w:ind w:left="2880" w:hanging="360"/>
      </w:pPr>
      <w:rPr>
        <w:rFonts w:ascii="Symbol" w:hAnsi="Symbol" w:hint="default"/>
      </w:rPr>
    </w:lvl>
    <w:lvl w:ilvl="4" w:tplc="06CE616C" w:tentative="1">
      <w:start w:val="1"/>
      <w:numFmt w:val="bullet"/>
      <w:lvlText w:val="o"/>
      <w:lvlJc w:val="left"/>
      <w:pPr>
        <w:ind w:left="3600" w:hanging="360"/>
      </w:pPr>
      <w:rPr>
        <w:rFonts w:ascii="Courier New" w:hAnsi="Courier New" w:cs="Courier New" w:hint="default"/>
      </w:rPr>
    </w:lvl>
    <w:lvl w:ilvl="5" w:tplc="C6540E94" w:tentative="1">
      <w:start w:val="1"/>
      <w:numFmt w:val="bullet"/>
      <w:lvlText w:val=""/>
      <w:lvlJc w:val="left"/>
      <w:pPr>
        <w:ind w:left="4320" w:hanging="360"/>
      </w:pPr>
      <w:rPr>
        <w:rFonts w:ascii="Wingdings" w:hAnsi="Wingdings" w:hint="default"/>
      </w:rPr>
    </w:lvl>
    <w:lvl w:ilvl="6" w:tplc="91EEC154" w:tentative="1">
      <w:start w:val="1"/>
      <w:numFmt w:val="bullet"/>
      <w:lvlText w:val=""/>
      <w:lvlJc w:val="left"/>
      <w:pPr>
        <w:ind w:left="5040" w:hanging="360"/>
      </w:pPr>
      <w:rPr>
        <w:rFonts w:ascii="Symbol" w:hAnsi="Symbol" w:hint="default"/>
      </w:rPr>
    </w:lvl>
    <w:lvl w:ilvl="7" w:tplc="53B228F4" w:tentative="1">
      <w:start w:val="1"/>
      <w:numFmt w:val="bullet"/>
      <w:lvlText w:val="o"/>
      <w:lvlJc w:val="left"/>
      <w:pPr>
        <w:ind w:left="5760" w:hanging="360"/>
      </w:pPr>
      <w:rPr>
        <w:rFonts w:ascii="Courier New" w:hAnsi="Courier New" w:cs="Courier New" w:hint="default"/>
      </w:rPr>
    </w:lvl>
    <w:lvl w:ilvl="8" w:tplc="A2E234EA" w:tentative="1">
      <w:start w:val="1"/>
      <w:numFmt w:val="bullet"/>
      <w:lvlText w:val=""/>
      <w:lvlJc w:val="left"/>
      <w:pPr>
        <w:ind w:left="6480" w:hanging="360"/>
      </w:pPr>
      <w:rPr>
        <w:rFonts w:ascii="Wingdings" w:hAnsi="Wingdings" w:hint="default"/>
      </w:rPr>
    </w:lvl>
  </w:abstractNum>
  <w:abstractNum w:abstractNumId="4" w15:restartNumberingAfterBreak="0">
    <w:nsid w:val="19CD1040"/>
    <w:multiLevelType w:val="hybridMultilevel"/>
    <w:tmpl w:val="2294FC78"/>
    <w:lvl w:ilvl="0" w:tplc="02001402">
      <w:start w:val="1"/>
      <w:numFmt w:val="bullet"/>
      <w:lvlText w:val=""/>
      <w:lvlJc w:val="left"/>
      <w:pPr>
        <w:tabs>
          <w:tab w:val="num" w:pos="720"/>
        </w:tabs>
        <w:ind w:left="720" w:hanging="360"/>
      </w:pPr>
      <w:rPr>
        <w:rFonts w:ascii="Symbol" w:hAnsi="Symbol" w:hint="default"/>
      </w:rPr>
    </w:lvl>
    <w:lvl w:ilvl="1" w:tplc="E672546A" w:tentative="1">
      <w:start w:val="1"/>
      <w:numFmt w:val="bullet"/>
      <w:lvlText w:val="o"/>
      <w:lvlJc w:val="left"/>
      <w:pPr>
        <w:ind w:left="1440" w:hanging="360"/>
      </w:pPr>
      <w:rPr>
        <w:rFonts w:ascii="Courier New" w:hAnsi="Courier New" w:cs="Courier New" w:hint="default"/>
      </w:rPr>
    </w:lvl>
    <w:lvl w:ilvl="2" w:tplc="FF921596" w:tentative="1">
      <w:start w:val="1"/>
      <w:numFmt w:val="bullet"/>
      <w:lvlText w:val=""/>
      <w:lvlJc w:val="left"/>
      <w:pPr>
        <w:ind w:left="2160" w:hanging="360"/>
      </w:pPr>
      <w:rPr>
        <w:rFonts w:ascii="Wingdings" w:hAnsi="Wingdings" w:hint="default"/>
      </w:rPr>
    </w:lvl>
    <w:lvl w:ilvl="3" w:tplc="5B08C4BE" w:tentative="1">
      <w:start w:val="1"/>
      <w:numFmt w:val="bullet"/>
      <w:lvlText w:val=""/>
      <w:lvlJc w:val="left"/>
      <w:pPr>
        <w:ind w:left="2880" w:hanging="360"/>
      </w:pPr>
      <w:rPr>
        <w:rFonts w:ascii="Symbol" w:hAnsi="Symbol" w:hint="default"/>
      </w:rPr>
    </w:lvl>
    <w:lvl w:ilvl="4" w:tplc="4D52A8AC" w:tentative="1">
      <w:start w:val="1"/>
      <w:numFmt w:val="bullet"/>
      <w:lvlText w:val="o"/>
      <w:lvlJc w:val="left"/>
      <w:pPr>
        <w:ind w:left="3600" w:hanging="360"/>
      </w:pPr>
      <w:rPr>
        <w:rFonts w:ascii="Courier New" w:hAnsi="Courier New" w:cs="Courier New" w:hint="default"/>
      </w:rPr>
    </w:lvl>
    <w:lvl w:ilvl="5" w:tplc="6AE42F92" w:tentative="1">
      <w:start w:val="1"/>
      <w:numFmt w:val="bullet"/>
      <w:lvlText w:val=""/>
      <w:lvlJc w:val="left"/>
      <w:pPr>
        <w:ind w:left="4320" w:hanging="360"/>
      </w:pPr>
      <w:rPr>
        <w:rFonts w:ascii="Wingdings" w:hAnsi="Wingdings" w:hint="default"/>
      </w:rPr>
    </w:lvl>
    <w:lvl w:ilvl="6" w:tplc="75547676" w:tentative="1">
      <w:start w:val="1"/>
      <w:numFmt w:val="bullet"/>
      <w:lvlText w:val=""/>
      <w:lvlJc w:val="left"/>
      <w:pPr>
        <w:ind w:left="5040" w:hanging="360"/>
      </w:pPr>
      <w:rPr>
        <w:rFonts w:ascii="Symbol" w:hAnsi="Symbol" w:hint="default"/>
      </w:rPr>
    </w:lvl>
    <w:lvl w:ilvl="7" w:tplc="E6A4D8B2" w:tentative="1">
      <w:start w:val="1"/>
      <w:numFmt w:val="bullet"/>
      <w:lvlText w:val="o"/>
      <w:lvlJc w:val="left"/>
      <w:pPr>
        <w:ind w:left="5760" w:hanging="360"/>
      </w:pPr>
      <w:rPr>
        <w:rFonts w:ascii="Courier New" w:hAnsi="Courier New" w:cs="Courier New" w:hint="default"/>
      </w:rPr>
    </w:lvl>
    <w:lvl w:ilvl="8" w:tplc="BFB64928" w:tentative="1">
      <w:start w:val="1"/>
      <w:numFmt w:val="bullet"/>
      <w:lvlText w:val=""/>
      <w:lvlJc w:val="left"/>
      <w:pPr>
        <w:ind w:left="6480" w:hanging="360"/>
      </w:pPr>
      <w:rPr>
        <w:rFonts w:ascii="Wingdings" w:hAnsi="Wingdings" w:hint="default"/>
      </w:rPr>
    </w:lvl>
  </w:abstractNum>
  <w:abstractNum w:abstractNumId="5" w15:restartNumberingAfterBreak="0">
    <w:nsid w:val="1EFC6B42"/>
    <w:multiLevelType w:val="hybridMultilevel"/>
    <w:tmpl w:val="342CEA78"/>
    <w:lvl w:ilvl="0" w:tplc="9412058C">
      <w:start w:val="1"/>
      <w:numFmt w:val="bullet"/>
      <w:lvlText w:val=""/>
      <w:lvlJc w:val="left"/>
      <w:pPr>
        <w:tabs>
          <w:tab w:val="num" w:pos="720"/>
        </w:tabs>
        <w:ind w:left="720" w:hanging="360"/>
      </w:pPr>
      <w:rPr>
        <w:rFonts w:ascii="Symbol" w:hAnsi="Symbol" w:hint="default"/>
      </w:rPr>
    </w:lvl>
    <w:lvl w:ilvl="1" w:tplc="29564D00" w:tentative="1">
      <w:start w:val="1"/>
      <w:numFmt w:val="bullet"/>
      <w:lvlText w:val="o"/>
      <w:lvlJc w:val="left"/>
      <w:pPr>
        <w:ind w:left="1440" w:hanging="360"/>
      </w:pPr>
      <w:rPr>
        <w:rFonts w:ascii="Courier New" w:hAnsi="Courier New" w:cs="Courier New" w:hint="default"/>
      </w:rPr>
    </w:lvl>
    <w:lvl w:ilvl="2" w:tplc="81B81138" w:tentative="1">
      <w:start w:val="1"/>
      <w:numFmt w:val="bullet"/>
      <w:lvlText w:val=""/>
      <w:lvlJc w:val="left"/>
      <w:pPr>
        <w:ind w:left="2160" w:hanging="360"/>
      </w:pPr>
      <w:rPr>
        <w:rFonts w:ascii="Wingdings" w:hAnsi="Wingdings" w:hint="default"/>
      </w:rPr>
    </w:lvl>
    <w:lvl w:ilvl="3" w:tplc="E7FC3088" w:tentative="1">
      <w:start w:val="1"/>
      <w:numFmt w:val="bullet"/>
      <w:lvlText w:val=""/>
      <w:lvlJc w:val="left"/>
      <w:pPr>
        <w:ind w:left="2880" w:hanging="360"/>
      </w:pPr>
      <w:rPr>
        <w:rFonts w:ascii="Symbol" w:hAnsi="Symbol" w:hint="default"/>
      </w:rPr>
    </w:lvl>
    <w:lvl w:ilvl="4" w:tplc="2EA84A3A" w:tentative="1">
      <w:start w:val="1"/>
      <w:numFmt w:val="bullet"/>
      <w:lvlText w:val="o"/>
      <w:lvlJc w:val="left"/>
      <w:pPr>
        <w:ind w:left="3600" w:hanging="360"/>
      </w:pPr>
      <w:rPr>
        <w:rFonts w:ascii="Courier New" w:hAnsi="Courier New" w:cs="Courier New" w:hint="default"/>
      </w:rPr>
    </w:lvl>
    <w:lvl w:ilvl="5" w:tplc="F30CA102" w:tentative="1">
      <w:start w:val="1"/>
      <w:numFmt w:val="bullet"/>
      <w:lvlText w:val=""/>
      <w:lvlJc w:val="left"/>
      <w:pPr>
        <w:ind w:left="4320" w:hanging="360"/>
      </w:pPr>
      <w:rPr>
        <w:rFonts w:ascii="Wingdings" w:hAnsi="Wingdings" w:hint="default"/>
      </w:rPr>
    </w:lvl>
    <w:lvl w:ilvl="6" w:tplc="51080874" w:tentative="1">
      <w:start w:val="1"/>
      <w:numFmt w:val="bullet"/>
      <w:lvlText w:val=""/>
      <w:lvlJc w:val="left"/>
      <w:pPr>
        <w:ind w:left="5040" w:hanging="360"/>
      </w:pPr>
      <w:rPr>
        <w:rFonts w:ascii="Symbol" w:hAnsi="Symbol" w:hint="default"/>
      </w:rPr>
    </w:lvl>
    <w:lvl w:ilvl="7" w:tplc="CBA05236" w:tentative="1">
      <w:start w:val="1"/>
      <w:numFmt w:val="bullet"/>
      <w:lvlText w:val="o"/>
      <w:lvlJc w:val="left"/>
      <w:pPr>
        <w:ind w:left="5760" w:hanging="360"/>
      </w:pPr>
      <w:rPr>
        <w:rFonts w:ascii="Courier New" w:hAnsi="Courier New" w:cs="Courier New" w:hint="default"/>
      </w:rPr>
    </w:lvl>
    <w:lvl w:ilvl="8" w:tplc="3EA462FA" w:tentative="1">
      <w:start w:val="1"/>
      <w:numFmt w:val="bullet"/>
      <w:lvlText w:val=""/>
      <w:lvlJc w:val="left"/>
      <w:pPr>
        <w:ind w:left="6480" w:hanging="360"/>
      </w:pPr>
      <w:rPr>
        <w:rFonts w:ascii="Wingdings" w:hAnsi="Wingdings" w:hint="default"/>
      </w:rPr>
    </w:lvl>
  </w:abstractNum>
  <w:abstractNum w:abstractNumId="6" w15:restartNumberingAfterBreak="0">
    <w:nsid w:val="28242BFD"/>
    <w:multiLevelType w:val="hybridMultilevel"/>
    <w:tmpl w:val="A27293F0"/>
    <w:lvl w:ilvl="0" w:tplc="DB5E54C0">
      <w:start w:val="1"/>
      <w:numFmt w:val="bullet"/>
      <w:lvlText w:val=""/>
      <w:lvlJc w:val="left"/>
      <w:pPr>
        <w:ind w:left="720" w:hanging="360"/>
      </w:pPr>
      <w:rPr>
        <w:rFonts w:ascii="Symbol" w:hAnsi="Symbol" w:hint="default"/>
      </w:rPr>
    </w:lvl>
    <w:lvl w:ilvl="1" w:tplc="DED6515C" w:tentative="1">
      <w:start w:val="1"/>
      <w:numFmt w:val="bullet"/>
      <w:lvlText w:val="o"/>
      <w:lvlJc w:val="left"/>
      <w:pPr>
        <w:ind w:left="1440" w:hanging="360"/>
      </w:pPr>
      <w:rPr>
        <w:rFonts w:ascii="Courier New" w:hAnsi="Courier New" w:cs="Courier New" w:hint="default"/>
      </w:rPr>
    </w:lvl>
    <w:lvl w:ilvl="2" w:tplc="A3FEDE34" w:tentative="1">
      <w:start w:val="1"/>
      <w:numFmt w:val="bullet"/>
      <w:lvlText w:val=""/>
      <w:lvlJc w:val="left"/>
      <w:pPr>
        <w:ind w:left="2160" w:hanging="360"/>
      </w:pPr>
      <w:rPr>
        <w:rFonts w:ascii="Wingdings" w:hAnsi="Wingdings" w:hint="default"/>
      </w:rPr>
    </w:lvl>
    <w:lvl w:ilvl="3" w:tplc="0FEE7194" w:tentative="1">
      <w:start w:val="1"/>
      <w:numFmt w:val="bullet"/>
      <w:lvlText w:val=""/>
      <w:lvlJc w:val="left"/>
      <w:pPr>
        <w:ind w:left="2880" w:hanging="360"/>
      </w:pPr>
      <w:rPr>
        <w:rFonts w:ascii="Symbol" w:hAnsi="Symbol" w:hint="default"/>
      </w:rPr>
    </w:lvl>
    <w:lvl w:ilvl="4" w:tplc="A05687AA" w:tentative="1">
      <w:start w:val="1"/>
      <w:numFmt w:val="bullet"/>
      <w:lvlText w:val="o"/>
      <w:lvlJc w:val="left"/>
      <w:pPr>
        <w:ind w:left="3600" w:hanging="360"/>
      </w:pPr>
      <w:rPr>
        <w:rFonts w:ascii="Courier New" w:hAnsi="Courier New" w:cs="Courier New" w:hint="default"/>
      </w:rPr>
    </w:lvl>
    <w:lvl w:ilvl="5" w:tplc="0D98C1B8" w:tentative="1">
      <w:start w:val="1"/>
      <w:numFmt w:val="bullet"/>
      <w:lvlText w:val=""/>
      <w:lvlJc w:val="left"/>
      <w:pPr>
        <w:ind w:left="4320" w:hanging="360"/>
      </w:pPr>
      <w:rPr>
        <w:rFonts w:ascii="Wingdings" w:hAnsi="Wingdings" w:hint="default"/>
      </w:rPr>
    </w:lvl>
    <w:lvl w:ilvl="6" w:tplc="4150FCAC" w:tentative="1">
      <w:start w:val="1"/>
      <w:numFmt w:val="bullet"/>
      <w:lvlText w:val=""/>
      <w:lvlJc w:val="left"/>
      <w:pPr>
        <w:ind w:left="5040" w:hanging="360"/>
      </w:pPr>
      <w:rPr>
        <w:rFonts w:ascii="Symbol" w:hAnsi="Symbol" w:hint="default"/>
      </w:rPr>
    </w:lvl>
    <w:lvl w:ilvl="7" w:tplc="1FD201EC" w:tentative="1">
      <w:start w:val="1"/>
      <w:numFmt w:val="bullet"/>
      <w:lvlText w:val="o"/>
      <w:lvlJc w:val="left"/>
      <w:pPr>
        <w:ind w:left="5760" w:hanging="360"/>
      </w:pPr>
      <w:rPr>
        <w:rFonts w:ascii="Courier New" w:hAnsi="Courier New" w:cs="Courier New" w:hint="default"/>
      </w:rPr>
    </w:lvl>
    <w:lvl w:ilvl="8" w:tplc="F49A79D2" w:tentative="1">
      <w:start w:val="1"/>
      <w:numFmt w:val="bullet"/>
      <w:lvlText w:val=""/>
      <w:lvlJc w:val="left"/>
      <w:pPr>
        <w:ind w:left="6480" w:hanging="360"/>
      </w:pPr>
      <w:rPr>
        <w:rFonts w:ascii="Wingdings" w:hAnsi="Wingdings" w:hint="default"/>
      </w:rPr>
    </w:lvl>
  </w:abstractNum>
  <w:abstractNum w:abstractNumId="7" w15:restartNumberingAfterBreak="0">
    <w:nsid w:val="30D647B5"/>
    <w:multiLevelType w:val="hybridMultilevel"/>
    <w:tmpl w:val="5082F372"/>
    <w:lvl w:ilvl="0" w:tplc="27160388">
      <w:start w:val="1"/>
      <w:numFmt w:val="bullet"/>
      <w:lvlText w:val=""/>
      <w:lvlJc w:val="left"/>
      <w:pPr>
        <w:tabs>
          <w:tab w:val="num" w:pos="720"/>
        </w:tabs>
        <w:ind w:left="720" w:hanging="360"/>
      </w:pPr>
      <w:rPr>
        <w:rFonts w:ascii="Symbol" w:hAnsi="Symbol" w:hint="default"/>
      </w:rPr>
    </w:lvl>
    <w:lvl w:ilvl="1" w:tplc="EB860612" w:tentative="1">
      <w:start w:val="1"/>
      <w:numFmt w:val="bullet"/>
      <w:lvlText w:val="o"/>
      <w:lvlJc w:val="left"/>
      <w:pPr>
        <w:ind w:left="1440" w:hanging="360"/>
      </w:pPr>
      <w:rPr>
        <w:rFonts w:ascii="Courier New" w:hAnsi="Courier New" w:cs="Courier New" w:hint="default"/>
      </w:rPr>
    </w:lvl>
    <w:lvl w:ilvl="2" w:tplc="646031C2" w:tentative="1">
      <w:start w:val="1"/>
      <w:numFmt w:val="bullet"/>
      <w:lvlText w:val=""/>
      <w:lvlJc w:val="left"/>
      <w:pPr>
        <w:ind w:left="2160" w:hanging="360"/>
      </w:pPr>
      <w:rPr>
        <w:rFonts w:ascii="Wingdings" w:hAnsi="Wingdings" w:hint="default"/>
      </w:rPr>
    </w:lvl>
    <w:lvl w:ilvl="3" w:tplc="6EBA77CC" w:tentative="1">
      <w:start w:val="1"/>
      <w:numFmt w:val="bullet"/>
      <w:lvlText w:val=""/>
      <w:lvlJc w:val="left"/>
      <w:pPr>
        <w:ind w:left="2880" w:hanging="360"/>
      </w:pPr>
      <w:rPr>
        <w:rFonts w:ascii="Symbol" w:hAnsi="Symbol" w:hint="default"/>
      </w:rPr>
    </w:lvl>
    <w:lvl w:ilvl="4" w:tplc="4DDAF9A2" w:tentative="1">
      <w:start w:val="1"/>
      <w:numFmt w:val="bullet"/>
      <w:lvlText w:val="o"/>
      <w:lvlJc w:val="left"/>
      <w:pPr>
        <w:ind w:left="3600" w:hanging="360"/>
      </w:pPr>
      <w:rPr>
        <w:rFonts w:ascii="Courier New" w:hAnsi="Courier New" w:cs="Courier New" w:hint="default"/>
      </w:rPr>
    </w:lvl>
    <w:lvl w:ilvl="5" w:tplc="6E82E80C" w:tentative="1">
      <w:start w:val="1"/>
      <w:numFmt w:val="bullet"/>
      <w:lvlText w:val=""/>
      <w:lvlJc w:val="left"/>
      <w:pPr>
        <w:ind w:left="4320" w:hanging="360"/>
      </w:pPr>
      <w:rPr>
        <w:rFonts w:ascii="Wingdings" w:hAnsi="Wingdings" w:hint="default"/>
      </w:rPr>
    </w:lvl>
    <w:lvl w:ilvl="6" w:tplc="A986EF62" w:tentative="1">
      <w:start w:val="1"/>
      <w:numFmt w:val="bullet"/>
      <w:lvlText w:val=""/>
      <w:lvlJc w:val="left"/>
      <w:pPr>
        <w:ind w:left="5040" w:hanging="360"/>
      </w:pPr>
      <w:rPr>
        <w:rFonts w:ascii="Symbol" w:hAnsi="Symbol" w:hint="default"/>
      </w:rPr>
    </w:lvl>
    <w:lvl w:ilvl="7" w:tplc="23D88EAC" w:tentative="1">
      <w:start w:val="1"/>
      <w:numFmt w:val="bullet"/>
      <w:lvlText w:val="o"/>
      <w:lvlJc w:val="left"/>
      <w:pPr>
        <w:ind w:left="5760" w:hanging="360"/>
      </w:pPr>
      <w:rPr>
        <w:rFonts w:ascii="Courier New" w:hAnsi="Courier New" w:cs="Courier New" w:hint="default"/>
      </w:rPr>
    </w:lvl>
    <w:lvl w:ilvl="8" w:tplc="003AECBE" w:tentative="1">
      <w:start w:val="1"/>
      <w:numFmt w:val="bullet"/>
      <w:lvlText w:val=""/>
      <w:lvlJc w:val="left"/>
      <w:pPr>
        <w:ind w:left="6480" w:hanging="360"/>
      </w:pPr>
      <w:rPr>
        <w:rFonts w:ascii="Wingdings" w:hAnsi="Wingdings" w:hint="default"/>
      </w:rPr>
    </w:lvl>
  </w:abstractNum>
  <w:abstractNum w:abstractNumId="8" w15:restartNumberingAfterBreak="0">
    <w:nsid w:val="31E858E2"/>
    <w:multiLevelType w:val="hybridMultilevel"/>
    <w:tmpl w:val="5916343E"/>
    <w:lvl w:ilvl="0" w:tplc="F5904088">
      <w:start w:val="1"/>
      <w:numFmt w:val="bullet"/>
      <w:lvlText w:val=""/>
      <w:lvlJc w:val="left"/>
      <w:pPr>
        <w:tabs>
          <w:tab w:val="num" w:pos="720"/>
        </w:tabs>
        <w:ind w:left="720" w:hanging="360"/>
      </w:pPr>
      <w:rPr>
        <w:rFonts w:ascii="Symbol" w:hAnsi="Symbol" w:hint="default"/>
      </w:rPr>
    </w:lvl>
    <w:lvl w:ilvl="1" w:tplc="300CAA1E">
      <w:start w:val="1"/>
      <w:numFmt w:val="bullet"/>
      <w:lvlText w:val="o"/>
      <w:lvlJc w:val="left"/>
      <w:pPr>
        <w:ind w:left="1440" w:hanging="360"/>
      </w:pPr>
      <w:rPr>
        <w:rFonts w:ascii="Courier New" w:hAnsi="Courier New" w:cs="Courier New" w:hint="default"/>
      </w:rPr>
    </w:lvl>
    <w:lvl w:ilvl="2" w:tplc="F606E4E4" w:tentative="1">
      <w:start w:val="1"/>
      <w:numFmt w:val="bullet"/>
      <w:lvlText w:val=""/>
      <w:lvlJc w:val="left"/>
      <w:pPr>
        <w:ind w:left="2160" w:hanging="360"/>
      </w:pPr>
      <w:rPr>
        <w:rFonts w:ascii="Wingdings" w:hAnsi="Wingdings" w:hint="default"/>
      </w:rPr>
    </w:lvl>
    <w:lvl w:ilvl="3" w:tplc="8228D3C6" w:tentative="1">
      <w:start w:val="1"/>
      <w:numFmt w:val="bullet"/>
      <w:lvlText w:val=""/>
      <w:lvlJc w:val="left"/>
      <w:pPr>
        <w:ind w:left="2880" w:hanging="360"/>
      </w:pPr>
      <w:rPr>
        <w:rFonts w:ascii="Symbol" w:hAnsi="Symbol" w:hint="default"/>
      </w:rPr>
    </w:lvl>
    <w:lvl w:ilvl="4" w:tplc="F272A90E" w:tentative="1">
      <w:start w:val="1"/>
      <w:numFmt w:val="bullet"/>
      <w:lvlText w:val="o"/>
      <w:lvlJc w:val="left"/>
      <w:pPr>
        <w:ind w:left="3600" w:hanging="360"/>
      </w:pPr>
      <w:rPr>
        <w:rFonts w:ascii="Courier New" w:hAnsi="Courier New" w:cs="Courier New" w:hint="default"/>
      </w:rPr>
    </w:lvl>
    <w:lvl w:ilvl="5" w:tplc="F05210FC" w:tentative="1">
      <w:start w:val="1"/>
      <w:numFmt w:val="bullet"/>
      <w:lvlText w:val=""/>
      <w:lvlJc w:val="left"/>
      <w:pPr>
        <w:ind w:left="4320" w:hanging="360"/>
      </w:pPr>
      <w:rPr>
        <w:rFonts w:ascii="Wingdings" w:hAnsi="Wingdings" w:hint="default"/>
      </w:rPr>
    </w:lvl>
    <w:lvl w:ilvl="6" w:tplc="FEC8F13E" w:tentative="1">
      <w:start w:val="1"/>
      <w:numFmt w:val="bullet"/>
      <w:lvlText w:val=""/>
      <w:lvlJc w:val="left"/>
      <w:pPr>
        <w:ind w:left="5040" w:hanging="360"/>
      </w:pPr>
      <w:rPr>
        <w:rFonts w:ascii="Symbol" w:hAnsi="Symbol" w:hint="default"/>
      </w:rPr>
    </w:lvl>
    <w:lvl w:ilvl="7" w:tplc="72C2FBC2" w:tentative="1">
      <w:start w:val="1"/>
      <w:numFmt w:val="bullet"/>
      <w:lvlText w:val="o"/>
      <w:lvlJc w:val="left"/>
      <w:pPr>
        <w:ind w:left="5760" w:hanging="360"/>
      </w:pPr>
      <w:rPr>
        <w:rFonts w:ascii="Courier New" w:hAnsi="Courier New" w:cs="Courier New" w:hint="default"/>
      </w:rPr>
    </w:lvl>
    <w:lvl w:ilvl="8" w:tplc="E7625316" w:tentative="1">
      <w:start w:val="1"/>
      <w:numFmt w:val="bullet"/>
      <w:lvlText w:val=""/>
      <w:lvlJc w:val="left"/>
      <w:pPr>
        <w:ind w:left="6480" w:hanging="360"/>
      </w:pPr>
      <w:rPr>
        <w:rFonts w:ascii="Wingdings" w:hAnsi="Wingdings" w:hint="default"/>
      </w:rPr>
    </w:lvl>
  </w:abstractNum>
  <w:abstractNum w:abstractNumId="9" w15:restartNumberingAfterBreak="0">
    <w:nsid w:val="37091469"/>
    <w:multiLevelType w:val="hybridMultilevel"/>
    <w:tmpl w:val="79A08706"/>
    <w:lvl w:ilvl="0" w:tplc="B556216C">
      <w:start w:val="1"/>
      <w:numFmt w:val="bullet"/>
      <w:lvlText w:val=""/>
      <w:lvlJc w:val="left"/>
      <w:pPr>
        <w:tabs>
          <w:tab w:val="num" w:pos="720"/>
        </w:tabs>
        <w:ind w:left="720" w:hanging="360"/>
      </w:pPr>
      <w:rPr>
        <w:rFonts w:ascii="Symbol" w:hAnsi="Symbol" w:hint="default"/>
      </w:rPr>
    </w:lvl>
    <w:lvl w:ilvl="1" w:tplc="B5A2B1AE">
      <w:start w:val="1"/>
      <w:numFmt w:val="bullet"/>
      <w:lvlText w:val="o"/>
      <w:lvlJc w:val="left"/>
      <w:pPr>
        <w:ind w:left="1440" w:hanging="360"/>
      </w:pPr>
      <w:rPr>
        <w:rFonts w:ascii="Courier New" w:hAnsi="Courier New" w:cs="Courier New" w:hint="default"/>
      </w:rPr>
    </w:lvl>
    <w:lvl w:ilvl="2" w:tplc="055AAFA0">
      <w:start w:val="1"/>
      <w:numFmt w:val="bullet"/>
      <w:lvlText w:val=""/>
      <w:lvlJc w:val="left"/>
      <w:pPr>
        <w:ind w:left="2160" w:hanging="360"/>
      </w:pPr>
      <w:rPr>
        <w:rFonts w:ascii="Wingdings" w:hAnsi="Wingdings" w:hint="default"/>
      </w:rPr>
    </w:lvl>
    <w:lvl w:ilvl="3" w:tplc="0104672C">
      <w:start w:val="1"/>
      <w:numFmt w:val="bullet"/>
      <w:lvlText w:val=""/>
      <w:lvlJc w:val="left"/>
      <w:pPr>
        <w:ind w:left="2880" w:hanging="360"/>
      </w:pPr>
      <w:rPr>
        <w:rFonts w:ascii="Symbol" w:hAnsi="Symbol" w:hint="default"/>
      </w:rPr>
    </w:lvl>
    <w:lvl w:ilvl="4" w:tplc="84CE7D48" w:tentative="1">
      <w:start w:val="1"/>
      <w:numFmt w:val="bullet"/>
      <w:lvlText w:val="o"/>
      <w:lvlJc w:val="left"/>
      <w:pPr>
        <w:ind w:left="3600" w:hanging="360"/>
      </w:pPr>
      <w:rPr>
        <w:rFonts w:ascii="Courier New" w:hAnsi="Courier New" w:cs="Courier New" w:hint="default"/>
      </w:rPr>
    </w:lvl>
    <w:lvl w:ilvl="5" w:tplc="BB425A4A" w:tentative="1">
      <w:start w:val="1"/>
      <w:numFmt w:val="bullet"/>
      <w:lvlText w:val=""/>
      <w:lvlJc w:val="left"/>
      <w:pPr>
        <w:ind w:left="4320" w:hanging="360"/>
      </w:pPr>
      <w:rPr>
        <w:rFonts w:ascii="Wingdings" w:hAnsi="Wingdings" w:hint="default"/>
      </w:rPr>
    </w:lvl>
    <w:lvl w:ilvl="6" w:tplc="1AEA06D6" w:tentative="1">
      <w:start w:val="1"/>
      <w:numFmt w:val="bullet"/>
      <w:lvlText w:val=""/>
      <w:lvlJc w:val="left"/>
      <w:pPr>
        <w:ind w:left="5040" w:hanging="360"/>
      </w:pPr>
      <w:rPr>
        <w:rFonts w:ascii="Symbol" w:hAnsi="Symbol" w:hint="default"/>
      </w:rPr>
    </w:lvl>
    <w:lvl w:ilvl="7" w:tplc="B3AE8D40" w:tentative="1">
      <w:start w:val="1"/>
      <w:numFmt w:val="bullet"/>
      <w:lvlText w:val="o"/>
      <w:lvlJc w:val="left"/>
      <w:pPr>
        <w:ind w:left="5760" w:hanging="360"/>
      </w:pPr>
      <w:rPr>
        <w:rFonts w:ascii="Courier New" w:hAnsi="Courier New" w:cs="Courier New" w:hint="default"/>
      </w:rPr>
    </w:lvl>
    <w:lvl w:ilvl="8" w:tplc="5BD0CAF2" w:tentative="1">
      <w:start w:val="1"/>
      <w:numFmt w:val="bullet"/>
      <w:lvlText w:val=""/>
      <w:lvlJc w:val="left"/>
      <w:pPr>
        <w:ind w:left="6480" w:hanging="360"/>
      </w:pPr>
      <w:rPr>
        <w:rFonts w:ascii="Wingdings" w:hAnsi="Wingdings" w:hint="default"/>
      </w:rPr>
    </w:lvl>
  </w:abstractNum>
  <w:abstractNum w:abstractNumId="10" w15:restartNumberingAfterBreak="0">
    <w:nsid w:val="3745049A"/>
    <w:multiLevelType w:val="hybridMultilevel"/>
    <w:tmpl w:val="82C8CD5C"/>
    <w:lvl w:ilvl="0" w:tplc="F1141852">
      <w:start w:val="1"/>
      <w:numFmt w:val="bullet"/>
      <w:lvlText w:val=""/>
      <w:lvlJc w:val="left"/>
      <w:pPr>
        <w:tabs>
          <w:tab w:val="num" w:pos="720"/>
        </w:tabs>
        <w:ind w:left="720" w:hanging="360"/>
      </w:pPr>
      <w:rPr>
        <w:rFonts w:ascii="Symbol" w:hAnsi="Symbol" w:hint="default"/>
      </w:rPr>
    </w:lvl>
    <w:lvl w:ilvl="1" w:tplc="5B8A25EC" w:tentative="1">
      <w:start w:val="1"/>
      <w:numFmt w:val="bullet"/>
      <w:lvlText w:val="o"/>
      <w:lvlJc w:val="left"/>
      <w:pPr>
        <w:ind w:left="1440" w:hanging="360"/>
      </w:pPr>
      <w:rPr>
        <w:rFonts w:ascii="Courier New" w:hAnsi="Courier New" w:cs="Courier New" w:hint="default"/>
      </w:rPr>
    </w:lvl>
    <w:lvl w:ilvl="2" w:tplc="2BA6F726" w:tentative="1">
      <w:start w:val="1"/>
      <w:numFmt w:val="bullet"/>
      <w:lvlText w:val=""/>
      <w:lvlJc w:val="left"/>
      <w:pPr>
        <w:ind w:left="2160" w:hanging="360"/>
      </w:pPr>
      <w:rPr>
        <w:rFonts w:ascii="Wingdings" w:hAnsi="Wingdings" w:hint="default"/>
      </w:rPr>
    </w:lvl>
    <w:lvl w:ilvl="3" w:tplc="33D6E040" w:tentative="1">
      <w:start w:val="1"/>
      <w:numFmt w:val="bullet"/>
      <w:lvlText w:val=""/>
      <w:lvlJc w:val="left"/>
      <w:pPr>
        <w:ind w:left="2880" w:hanging="360"/>
      </w:pPr>
      <w:rPr>
        <w:rFonts w:ascii="Symbol" w:hAnsi="Symbol" w:hint="default"/>
      </w:rPr>
    </w:lvl>
    <w:lvl w:ilvl="4" w:tplc="A2E83080" w:tentative="1">
      <w:start w:val="1"/>
      <w:numFmt w:val="bullet"/>
      <w:lvlText w:val="o"/>
      <w:lvlJc w:val="left"/>
      <w:pPr>
        <w:ind w:left="3600" w:hanging="360"/>
      </w:pPr>
      <w:rPr>
        <w:rFonts w:ascii="Courier New" w:hAnsi="Courier New" w:cs="Courier New" w:hint="default"/>
      </w:rPr>
    </w:lvl>
    <w:lvl w:ilvl="5" w:tplc="16E47E72" w:tentative="1">
      <w:start w:val="1"/>
      <w:numFmt w:val="bullet"/>
      <w:lvlText w:val=""/>
      <w:lvlJc w:val="left"/>
      <w:pPr>
        <w:ind w:left="4320" w:hanging="360"/>
      </w:pPr>
      <w:rPr>
        <w:rFonts w:ascii="Wingdings" w:hAnsi="Wingdings" w:hint="default"/>
      </w:rPr>
    </w:lvl>
    <w:lvl w:ilvl="6" w:tplc="5B0E87E0" w:tentative="1">
      <w:start w:val="1"/>
      <w:numFmt w:val="bullet"/>
      <w:lvlText w:val=""/>
      <w:lvlJc w:val="left"/>
      <w:pPr>
        <w:ind w:left="5040" w:hanging="360"/>
      </w:pPr>
      <w:rPr>
        <w:rFonts w:ascii="Symbol" w:hAnsi="Symbol" w:hint="default"/>
      </w:rPr>
    </w:lvl>
    <w:lvl w:ilvl="7" w:tplc="0C7C4598" w:tentative="1">
      <w:start w:val="1"/>
      <w:numFmt w:val="bullet"/>
      <w:lvlText w:val="o"/>
      <w:lvlJc w:val="left"/>
      <w:pPr>
        <w:ind w:left="5760" w:hanging="360"/>
      </w:pPr>
      <w:rPr>
        <w:rFonts w:ascii="Courier New" w:hAnsi="Courier New" w:cs="Courier New" w:hint="default"/>
      </w:rPr>
    </w:lvl>
    <w:lvl w:ilvl="8" w:tplc="5DEEC5CE" w:tentative="1">
      <w:start w:val="1"/>
      <w:numFmt w:val="bullet"/>
      <w:lvlText w:val=""/>
      <w:lvlJc w:val="left"/>
      <w:pPr>
        <w:ind w:left="6480" w:hanging="360"/>
      </w:pPr>
      <w:rPr>
        <w:rFonts w:ascii="Wingdings" w:hAnsi="Wingdings" w:hint="default"/>
      </w:rPr>
    </w:lvl>
  </w:abstractNum>
  <w:abstractNum w:abstractNumId="11" w15:restartNumberingAfterBreak="0">
    <w:nsid w:val="3D8D0D26"/>
    <w:multiLevelType w:val="hybridMultilevel"/>
    <w:tmpl w:val="580635BA"/>
    <w:lvl w:ilvl="0" w:tplc="19146E18">
      <w:start w:val="1"/>
      <w:numFmt w:val="bullet"/>
      <w:lvlText w:val=""/>
      <w:lvlJc w:val="left"/>
      <w:pPr>
        <w:tabs>
          <w:tab w:val="num" w:pos="720"/>
        </w:tabs>
        <w:ind w:left="720" w:hanging="360"/>
      </w:pPr>
      <w:rPr>
        <w:rFonts w:ascii="Symbol" w:hAnsi="Symbol" w:hint="default"/>
      </w:rPr>
    </w:lvl>
    <w:lvl w:ilvl="1" w:tplc="26165F4C">
      <w:start w:val="1"/>
      <w:numFmt w:val="bullet"/>
      <w:lvlText w:val="o"/>
      <w:lvlJc w:val="left"/>
      <w:pPr>
        <w:ind w:left="1440" w:hanging="360"/>
      </w:pPr>
      <w:rPr>
        <w:rFonts w:ascii="Courier New" w:hAnsi="Courier New" w:cs="Courier New" w:hint="default"/>
      </w:rPr>
    </w:lvl>
    <w:lvl w:ilvl="2" w:tplc="69BE01A0">
      <w:start w:val="1"/>
      <w:numFmt w:val="bullet"/>
      <w:lvlText w:val=""/>
      <w:lvlJc w:val="left"/>
      <w:pPr>
        <w:ind w:left="2160" w:hanging="360"/>
      </w:pPr>
      <w:rPr>
        <w:rFonts w:ascii="Wingdings" w:hAnsi="Wingdings" w:hint="default"/>
      </w:rPr>
    </w:lvl>
    <w:lvl w:ilvl="3" w:tplc="ABF2E3D0" w:tentative="1">
      <w:start w:val="1"/>
      <w:numFmt w:val="bullet"/>
      <w:lvlText w:val=""/>
      <w:lvlJc w:val="left"/>
      <w:pPr>
        <w:ind w:left="2880" w:hanging="360"/>
      </w:pPr>
      <w:rPr>
        <w:rFonts w:ascii="Symbol" w:hAnsi="Symbol" w:hint="default"/>
      </w:rPr>
    </w:lvl>
    <w:lvl w:ilvl="4" w:tplc="3414601A" w:tentative="1">
      <w:start w:val="1"/>
      <w:numFmt w:val="bullet"/>
      <w:lvlText w:val="o"/>
      <w:lvlJc w:val="left"/>
      <w:pPr>
        <w:ind w:left="3600" w:hanging="360"/>
      </w:pPr>
      <w:rPr>
        <w:rFonts w:ascii="Courier New" w:hAnsi="Courier New" w:cs="Courier New" w:hint="default"/>
      </w:rPr>
    </w:lvl>
    <w:lvl w:ilvl="5" w:tplc="2D78A3DE" w:tentative="1">
      <w:start w:val="1"/>
      <w:numFmt w:val="bullet"/>
      <w:lvlText w:val=""/>
      <w:lvlJc w:val="left"/>
      <w:pPr>
        <w:ind w:left="4320" w:hanging="360"/>
      </w:pPr>
      <w:rPr>
        <w:rFonts w:ascii="Wingdings" w:hAnsi="Wingdings" w:hint="default"/>
      </w:rPr>
    </w:lvl>
    <w:lvl w:ilvl="6" w:tplc="298AF072" w:tentative="1">
      <w:start w:val="1"/>
      <w:numFmt w:val="bullet"/>
      <w:lvlText w:val=""/>
      <w:lvlJc w:val="left"/>
      <w:pPr>
        <w:ind w:left="5040" w:hanging="360"/>
      </w:pPr>
      <w:rPr>
        <w:rFonts w:ascii="Symbol" w:hAnsi="Symbol" w:hint="default"/>
      </w:rPr>
    </w:lvl>
    <w:lvl w:ilvl="7" w:tplc="E868A514" w:tentative="1">
      <w:start w:val="1"/>
      <w:numFmt w:val="bullet"/>
      <w:lvlText w:val="o"/>
      <w:lvlJc w:val="left"/>
      <w:pPr>
        <w:ind w:left="5760" w:hanging="360"/>
      </w:pPr>
      <w:rPr>
        <w:rFonts w:ascii="Courier New" w:hAnsi="Courier New" w:cs="Courier New" w:hint="default"/>
      </w:rPr>
    </w:lvl>
    <w:lvl w:ilvl="8" w:tplc="9D3A5528" w:tentative="1">
      <w:start w:val="1"/>
      <w:numFmt w:val="bullet"/>
      <w:lvlText w:val=""/>
      <w:lvlJc w:val="left"/>
      <w:pPr>
        <w:ind w:left="6480" w:hanging="360"/>
      </w:pPr>
      <w:rPr>
        <w:rFonts w:ascii="Wingdings" w:hAnsi="Wingdings" w:hint="default"/>
      </w:rPr>
    </w:lvl>
  </w:abstractNum>
  <w:abstractNum w:abstractNumId="12" w15:restartNumberingAfterBreak="0">
    <w:nsid w:val="3E1E4864"/>
    <w:multiLevelType w:val="hybridMultilevel"/>
    <w:tmpl w:val="E426107C"/>
    <w:lvl w:ilvl="0" w:tplc="C9AA0C46">
      <w:start w:val="1"/>
      <w:numFmt w:val="bullet"/>
      <w:lvlText w:val=""/>
      <w:lvlJc w:val="left"/>
      <w:pPr>
        <w:tabs>
          <w:tab w:val="num" w:pos="720"/>
        </w:tabs>
        <w:ind w:left="720" w:hanging="360"/>
      </w:pPr>
      <w:rPr>
        <w:rFonts w:ascii="Symbol" w:hAnsi="Symbol" w:hint="default"/>
      </w:rPr>
    </w:lvl>
    <w:lvl w:ilvl="1" w:tplc="153277B2" w:tentative="1">
      <w:start w:val="1"/>
      <w:numFmt w:val="bullet"/>
      <w:lvlText w:val="o"/>
      <w:lvlJc w:val="left"/>
      <w:pPr>
        <w:ind w:left="1440" w:hanging="360"/>
      </w:pPr>
      <w:rPr>
        <w:rFonts w:ascii="Courier New" w:hAnsi="Courier New" w:cs="Courier New" w:hint="default"/>
      </w:rPr>
    </w:lvl>
    <w:lvl w:ilvl="2" w:tplc="56AA2720" w:tentative="1">
      <w:start w:val="1"/>
      <w:numFmt w:val="bullet"/>
      <w:lvlText w:val=""/>
      <w:lvlJc w:val="left"/>
      <w:pPr>
        <w:ind w:left="2160" w:hanging="360"/>
      </w:pPr>
      <w:rPr>
        <w:rFonts w:ascii="Wingdings" w:hAnsi="Wingdings" w:hint="default"/>
      </w:rPr>
    </w:lvl>
    <w:lvl w:ilvl="3" w:tplc="71D212AE" w:tentative="1">
      <w:start w:val="1"/>
      <w:numFmt w:val="bullet"/>
      <w:lvlText w:val=""/>
      <w:lvlJc w:val="left"/>
      <w:pPr>
        <w:ind w:left="2880" w:hanging="360"/>
      </w:pPr>
      <w:rPr>
        <w:rFonts w:ascii="Symbol" w:hAnsi="Symbol" w:hint="default"/>
      </w:rPr>
    </w:lvl>
    <w:lvl w:ilvl="4" w:tplc="08C242FA" w:tentative="1">
      <w:start w:val="1"/>
      <w:numFmt w:val="bullet"/>
      <w:lvlText w:val="o"/>
      <w:lvlJc w:val="left"/>
      <w:pPr>
        <w:ind w:left="3600" w:hanging="360"/>
      </w:pPr>
      <w:rPr>
        <w:rFonts w:ascii="Courier New" w:hAnsi="Courier New" w:cs="Courier New" w:hint="default"/>
      </w:rPr>
    </w:lvl>
    <w:lvl w:ilvl="5" w:tplc="004C9A58" w:tentative="1">
      <w:start w:val="1"/>
      <w:numFmt w:val="bullet"/>
      <w:lvlText w:val=""/>
      <w:lvlJc w:val="left"/>
      <w:pPr>
        <w:ind w:left="4320" w:hanging="360"/>
      </w:pPr>
      <w:rPr>
        <w:rFonts w:ascii="Wingdings" w:hAnsi="Wingdings" w:hint="default"/>
      </w:rPr>
    </w:lvl>
    <w:lvl w:ilvl="6" w:tplc="C83C34D0" w:tentative="1">
      <w:start w:val="1"/>
      <w:numFmt w:val="bullet"/>
      <w:lvlText w:val=""/>
      <w:lvlJc w:val="left"/>
      <w:pPr>
        <w:ind w:left="5040" w:hanging="360"/>
      </w:pPr>
      <w:rPr>
        <w:rFonts w:ascii="Symbol" w:hAnsi="Symbol" w:hint="default"/>
      </w:rPr>
    </w:lvl>
    <w:lvl w:ilvl="7" w:tplc="702CB600" w:tentative="1">
      <w:start w:val="1"/>
      <w:numFmt w:val="bullet"/>
      <w:lvlText w:val="o"/>
      <w:lvlJc w:val="left"/>
      <w:pPr>
        <w:ind w:left="5760" w:hanging="360"/>
      </w:pPr>
      <w:rPr>
        <w:rFonts w:ascii="Courier New" w:hAnsi="Courier New" w:cs="Courier New" w:hint="default"/>
      </w:rPr>
    </w:lvl>
    <w:lvl w:ilvl="8" w:tplc="9E165194" w:tentative="1">
      <w:start w:val="1"/>
      <w:numFmt w:val="bullet"/>
      <w:lvlText w:val=""/>
      <w:lvlJc w:val="left"/>
      <w:pPr>
        <w:ind w:left="6480" w:hanging="360"/>
      </w:pPr>
      <w:rPr>
        <w:rFonts w:ascii="Wingdings" w:hAnsi="Wingdings" w:hint="default"/>
      </w:rPr>
    </w:lvl>
  </w:abstractNum>
  <w:abstractNum w:abstractNumId="13" w15:restartNumberingAfterBreak="0">
    <w:nsid w:val="44C32C23"/>
    <w:multiLevelType w:val="hybridMultilevel"/>
    <w:tmpl w:val="F626965A"/>
    <w:lvl w:ilvl="0" w:tplc="584481F0">
      <w:start w:val="1"/>
      <w:numFmt w:val="bullet"/>
      <w:lvlText w:val=""/>
      <w:lvlJc w:val="left"/>
      <w:pPr>
        <w:tabs>
          <w:tab w:val="num" w:pos="720"/>
        </w:tabs>
        <w:ind w:left="720" w:hanging="360"/>
      </w:pPr>
      <w:rPr>
        <w:rFonts w:ascii="Symbol" w:hAnsi="Symbol" w:hint="default"/>
      </w:rPr>
    </w:lvl>
    <w:lvl w:ilvl="1" w:tplc="6192953A" w:tentative="1">
      <w:start w:val="1"/>
      <w:numFmt w:val="bullet"/>
      <w:lvlText w:val="o"/>
      <w:lvlJc w:val="left"/>
      <w:pPr>
        <w:ind w:left="1440" w:hanging="360"/>
      </w:pPr>
      <w:rPr>
        <w:rFonts w:ascii="Courier New" w:hAnsi="Courier New" w:cs="Courier New" w:hint="default"/>
      </w:rPr>
    </w:lvl>
    <w:lvl w:ilvl="2" w:tplc="515C8F00" w:tentative="1">
      <w:start w:val="1"/>
      <w:numFmt w:val="bullet"/>
      <w:lvlText w:val=""/>
      <w:lvlJc w:val="left"/>
      <w:pPr>
        <w:ind w:left="2160" w:hanging="360"/>
      </w:pPr>
      <w:rPr>
        <w:rFonts w:ascii="Wingdings" w:hAnsi="Wingdings" w:hint="default"/>
      </w:rPr>
    </w:lvl>
    <w:lvl w:ilvl="3" w:tplc="7C928FE8" w:tentative="1">
      <w:start w:val="1"/>
      <w:numFmt w:val="bullet"/>
      <w:lvlText w:val=""/>
      <w:lvlJc w:val="left"/>
      <w:pPr>
        <w:ind w:left="2880" w:hanging="360"/>
      </w:pPr>
      <w:rPr>
        <w:rFonts w:ascii="Symbol" w:hAnsi="Symbol" w:hint="default"/>
      </w:rPr>
    </w:lvl>
    <w:lvl w:ilvl="4" w:tplc="27786FD2" w:tentative="1">
      <w:start w:val="1"/>
      <w:numFmt w:val="bullet"/>
      <w:lvlText w:val="o"/>
      <w:lvlJc w:val="left"/>
      <w:pPr>
        <w:ind w:left="3600" w:hanging="360"/>
      </w:pPr>
      <w:rPr>
        <w:rFonts w:ascii="Courier New" w:hAnsi="Courier New" w:cs="Courier New" w:hint="default"/>
      </w:rPr>
    </w:lvl>
    <w:lvl w:ilvl="5" w:tplc="63C4E58A" w:tentative="1">
      <w:start w:val="1"/>
      <w:numFmt w:val="bullet"/>
      <w:lvlText w:val=""/>
      <w:lvlJc w:val="left"/>
      <w:pPr>
        <w:ind w:left="4320" w:hanging="360"/>
      </w:pPr>
      <w:rPr>
        <w:rFonts w:ascii="Wingdings" w:hAnsi="Wingdings" w:hint="default"/>
      </w:rPr>
    </w:lvl>
    <w:lvl w:ilvl="6" w:tplc="881AF392" w:tentative="1">
      <w:start w:val="1"/>
      <w:numFmt w:val="bullet"/>
      <w:lvlText w:val=""/>
      <w:lvlJc w:val="left"/>
      <w:pPr>
        <w:ind w:left="5040" w:hanging="360"/>
      </w:pPr>
      <w:rPr>
        <w:rFonts w:ascii="Symbol" w:hAnsi="Symbol" w:hint="default"/>
      </w:rPr>
    </w:lvl>
    <w:lvl w:ilvl="7" w:tplc="B706E918" w:tentative="1">
      <w:start w:val="1"/>
      <w:numFmt w:val="bullet"/>
      <w:lvlText w:val="o"/>
      <w:lvlJc w:val="left"/>
      <w:pPr>
        <w:ind w:left="5760" w:hanging="360"/>
      </w:pPr>
      <w:rPr>
        <w:rFonts w:ascii="Courier New" w:hAnsi="Courier New" w:cs="Courier New" w:hint="default"/>
      </w:rPr>
    </w:lvl>
    <w:lvl w:ilvl="8" w:tplc="D3A84A1C" w:tentative="1">
      <w:start w:val="1"/>
      <w:numFmt w:val="bullet"/>
      <w:lvlText w:val=""/>
      <w:lvlJc w:val="left"/>
      <w:pPr>
        <w:ind w:left="6480" w:hanging="360"/>
      </w:pPr>
      <w:rPr>
        <w:rFonts w:ascii="Wingdings" w:hAnsi="Wingdings" w:hint="default"/>
      </w:rPr>
    </w:lvl>
  </w:abstractNum>
  <w:abstractNum w:abstractNumId="14" w15:restartNumberingAfterBreak="0">
    <w:nsid w:val="516D0BBE"/>
    <w:multiLevelType w:val="hybridMultilevel"/>
    <w:tmpl w:val="679E8998"/>
    <w:lvl w:ilvl="0" w:tplc="60E6D866">
      <w:start w:val="1"/>
      <w:numFmt w:val="bullet"/>
      <w:lvlText w:val=""/>
      <w:lvlJc w:val="left"/>
      <w:pPr>
        <w:tabs>
          <w:tab w:val="num" w:pos="720"/>
        </w:tabs>
        <w:ind w:left="720" w:hanging="360"/>
      </w:pPr>
      <w:rPr>
        <w:rFonts w:ascii="Symbol" w:hAnsi="Symbol" w:hint="default"/>
      </w:rPr>
    </w:lvl>
    <w:lvl w:ilvl="1" w:tplc="52666CAE" w:tentative="1">
      <w:start w:val="1"/>
      <w:numFmt w:val="bullet"/>
      <w:lvlText w:val="o"/>
      <w:lvlJc w:val="left"/>
      <w:pPr>
        <w:ind w:left="1440" w:hanging="360"/>
      </w:pPr>
      <w:rPr>
        <w:rFonts w:ascii="Courier New" w:hAnsi="Courier New" w:cs="Courier New" w:hint="default"/>
      </w:rPr>
    </w:lvl>
    <w:lvl w:ilvl="2" w:tplc="D51666DA" w:tentative="1">
      <w:start w:val="1"/>
      <w:numFmt w:val="bullet"/>
      <w:lvlText w:val=""/>
      <w:lvlJc w:val="left"/>
      <w:pPr>
        <w:ind w:left="2160" w:hanging="360"/>
      </w:pPr>
      <w:rPr>
        <w:rFonts w:ascii="Wingdings" w:hAnsi="Wingdings" w:hint="default"/>
      </w:rPr>
    </w:lvl>
    <w:lvl w:ilvl="3" w:tplc="466CF910" w:tentative="1">
      <w:start w:val="1"/>
      <w:numFmt w:val="bullet"/>
      <w:lvlText w:val=""/>
      <w:lvlJc w:val="left"/>
      <w:pPr>
        <w:ind w:left="2880" w:hanging="360"/>
      </w:pPr>
      <w:rPr>
        <w:rFonts w:ascii="Symbol" w:hAnsi="Symbol" w:hint="default"/>
      </w:rPr>
    </w:lvl>
    <w:lvl w:ilvl="4" w:tplc="9E048A80" w:tentative="1">
      <w:start w:val="1"/>
      <w:numFmt w:val="bullet"/>
      <w:lvlText w:val="o"/>
      <w:lvlJc w:val="left"/>
      <w:pPr>
        <w:ind w:left="3600" w:hanging="360"/>
      </w:pPr>
      <w:rPr>
        <w:rFonts w:ascii="Courier New" w:hAnsi="Courier New" w:cs="Courier New" w:hint="default"/>
      </w:rPr>
    </w:lvl>
    <w:lvl w:ilvl="5" w:tplc="B6A2D730" w:tentative="1">
      <w:start w:val="1"/>
      <w:numFmt w:val="bullet"/>
      <w:lvlText w:val=""/>
      <w:lvlJc w:val="left"/>
      <w:pPr>
        <w:ind w:left="4320" w:hanging="360"/>
      </w:pPr>
      <w:rPr>
        <w:rFonts w:ascii="Wingdings" w:hAnsi="Wingdings" w:hint="default"/>
      </w:rPr>
    </w:lvl>
    <w:lvl w:ilvl="6" w:tplc="F2D0B814" w:tentative="1">
      <w:start w:val="1"/>
      <w:numFmt w:val="bullet"/>
      <w:lvlText w:val=""/>
      <w:lvlJc w:val="left"/>
      <w:pPr>
        <w:ind w:left="5040" w:hanging="360"/>
      </w:pPr>
      <w:rPr>
        <w:rFonts w:ascii="Symbol" w:hAnsi="Symbol" w:hint="default"/>
      </w:rPr>
    </w:lvl>
    <w:lvl w:ilvl="7" w:tplc="6ED0BA2A" w:tentative="1">
      <w:start w:val="1"/>
      <w:numFmt w:val="bullet"/>
      <w:lvlText w:val="o"/>
      <w:lvlJc w:val="left"/>
      <w:pPr>
        <w:ind w:left="5760" w:hanging="360"/>
      </w:pPr>
      <w:rPr>
        <w:rFonts w:ascii="Courier New" w:hAnsi="Courier New" w:cs="Courier New" w:hint="default"/>
      </w:rPr>
    </w:lvl>
    <w:lvl w:ilvl="8" w:tplc="647A240E" w:tentative="1">
      <w:start w:val="1"/>
      <w:numFmt w:val="bullet"/>
      <w:lvlText w:val=""/>
      <w:lvlJc w:val="left"/>
      <w:pPr>
        <w:ind w:left="6480" w:hanging="360"/>
      </w:pPr>
      <w:rPr>
        <w:rFonts w:ascii="Wingdings" w:hAnsi="Wingdings" w:hint="default"/>
      </w:rPr>
    </w:lvl>
  </w:abstractNum>
  <w:abstractNum w:abstractNumId="15" w15:restartNumberingAfterBreak="0">
    <w:nsid w:val="52BC48E2"/>
    <w:multiLevelType w:val="hybridMultilevel"/>
    <w:tmpl w:val="B52C0642"/>
    <w:lvl w:ilvl="0" w:tplc="F912D0B8">
      <w:start w:val="1"/>
      <w:numFmt w:val="bullet"/>
      <w:lvlText w:val=""/>
      <w:lvlJc w:val="left"/>
      <w:pPr>
        <w:tabs>
          <w:tab w:val="num" w:pos="720"/>
        </w:tabs>
        <w:ind w:left="720" w:hanging="360"/>
      </w:pPr>
      <w:rPr>
        <w:rFonts w:ascii="Symbol" w:hAnsi="Symbol" w:hint="default"/>
      </w:rPr>
    </w:lvl>
    <w:lvl w:ilvl="1" w:tplc="D9728EBA" w:tentative="1">
      <w:start w:val="1"/>
      <w:numFmt w:val="bullet"/>
      <w:lvlText w:val="o"/>
      <w:lvlJc w:val="left"/>
      <w:pPr>
        <w:ind w:left="1440" w:hanging="360"/>
      </w:pPr>
      <w:rPr>
        <w:rFonts w:ascii="Courier New" w:hAnsi="Courier New" w:cs="Courier New" w:hint="default"/>
      </w:rPr>
    </w:lvl>
    <w:lvl w:ilvl="2" w:tplc="1BE0C462" w:tentative="1">
      <w:start w:val="1"/>
      <w:numFmt w:val="bullet"/>
      <w:lvlText w:val=""/>
      <w:lvlJc w:val="left"/>
      <w:pPr>
        <w:ind w:left="2160" w:hanging="360"/>
      </w:pPr>
      <w:rPr>
        <w:rFonts w:ascii="Wingdings" w:hAnsi="Wingdings" w:hint="default"/>
      </w:rPr>
    </w:lvl>
    <w:lvl w:ilvl="3" w:tplc="59CA1184" w:tentative="1">
      <w:start w:val="1"/>
      <w:numFmt w:val="bullet"/>
      <w:lvlText w:val=""/>
      <w:lvlJc w:val="left"/>
      <w:pPr>
        <w:ind w:left="2880" w:hanging="360"/>
      </w:pPr>
      <w:rPr>
        <w:rFonts w:ascii="Symbol" w:hAnsi="Symbol" w:hint="default"/>
      </w:rPr>
    </w:lvl>
    <w:lvl w:ilvl="4" w:tplc="560A33DC" w:tentative="1">
      <w:start w:val="1"/>
      <w:numFmt w:val="bullet"/>
      <w:lvlText w:val="o"/>
      <w:lvlJc w:val="left"/>
      <w:pPr>
        <w:ind w:left="3600" w:hanging="360"/>
      </w:pPr>
      <w:rPr>
        <w:rFonts w:ascii="Courier New" w:hAnsi="Courier New" w:cs="Courier New" w:hint="default"/>
      </w:rPr>
    </w:lvl>
    <w:lvl w:ilvl="5" w:tplc="C7BE6178" w:tentative="1">
      <w:start w:val="1"/>
      <w:numFmt w:val="bullet"/>
      <w:lvlText w:val=""/>
      <w:lvlJc w:val="left"/>
      <w:pPr>
        <w:ind w:left="4320" w:hanging="360"/>
      </w:pPr>
      <w:rPr>
        <w:rFonts w:ascii="Wingdings" w:hAnsi="Wingdings" w:hint="default"/>
      </w:rPr>
    </w:lvl>
    <w:lvl w:ilvl="6" w:tplc="BF7ED740" w:tentative="1">
      <w:start w:val="1"/>
      <w:numFmt w:val="bullet"/>
      <w:lvlText w:val=""/>
      <w:lvlJc w:val="left"/>
      <w:pPr>
        <w:ind w:left="5040" w:hanging="360"/>
      </w:pPr>
      <w:rPr>
        <w:rFonts w:ascii="Symbol" w:hAnsi="Symbol" w:hint="default"/>
      </w:rPr>
    </w:lvl>
    <w:lvl w:ilvl="7" w:tplc="4B684B64" w:tentative="1">
      <w:start w:val="1"/>
      <w:numFmt w:val="bullet"/>
      <w:lvlText w:val="o"/>
      <w:lvlJc w:val="left"/>
      <w:pPr>
        <w:ind w:left="5760" w:hanging="360"/>
      </w:pPr>
      <w:rPr>
        <w:rFonts w:ascii="Courier New" w:hAnsi="Courier New" w:cs="Courier New" w:hint="default"/>
      </w:rPr>
    </w:lvl>
    <w:lvl w:ilvl="8" w:tplc="BF780CAC" w:tentative="1">
      <w:start w:val="1"/>
      <w:numFmt w:val="bullet"/>
      <w:lvlText w:val=""/>
      <w:lvlJc w:val="left"/>
      <w:pPr>
        <w:ind w:left="6480" w:hanging="360"/>
      </w:pPr>
      <w:rPr>
        <w:rFonts w:ascii="Wingdings" w:hAnsi="Wingdings" w:hint="default"/>
      </w:rPr>
    </w:lvl>
  </w:abstractNum>
  <w:abstractNum w:abstractNumId="16" w15:restartNumberingAfterBreak="0">
    <w:nsid w:val="6F7F2E20"/>
    <w:multiLevelType w:val="hybridMultilevel"/>
    <w:tmpl w:val="79A2A40C"/>
    <w:lvl w:ilvl="0" w:tplc="534E3AA0">
      <w:start w:val="1"/>
      <w:numFmt w:val="bullet"/>
      <w:lvlText w:val=""/>
      <w:lvlJc w:val="left"/>
      <w:pPr>
        <w:tabs>
          <w:tab w:val="num" w:pos="720"/>
        </w:tabs>
        <w:ind w:left="720" w:hanging="360"/>
      </w:pPr>
      <w:rPr>
        <w:rFonts w:ascii="Symbol" w:hAnsi="Symbol" w:hint="default"/>
      </w:rPr>
    </w:lvl>
    <w:lvl w:ilvl="1" w:tplc="8736B140">
      <w:start w:val="1"/>
      <w:numFmt w:val="decimal"/>
      <w:lvlText w:val="%2."/>
      <w:lvlJc w:val="left"/>
      <w:pPr>
        <w:ind w:left="1440" w:hanging="360"/>
      </w:pPr>
    </w:lvl>
    <w:lvl w:ilvl="2" w:tplc="63D0A3F2">
      <w:start w:val="1"/>
      <w:numFmt w:val="bullet"/>
      <w:lvlText w:val=""/>
      <w:lvlJc w:val="left"/>
      <w:pPr>
        <w:ind w:left="2160" w:hanging="360"/>
      </w:pPr>
      <w:rPr>
        <w:rFonts w:ascii="Wingdings" w:hAnsi="Wingdings" w:hint="default"/>
      </w:rPr>
    </w:lvl>
    <w:lvl w:ilvl="3" w:tplc="FE84D7FE" w:tentative="1">
      <w:start w:val="1"/>
      <w:numFmt w:val="bullet"/>
      <w:lvlText w:val=""/>
      <w:lvlJc w:val="left"/>
      <w:pPr>
        <w:ind w:left="2880" w:hanging="360"/>
      </w:pPr>
      <w:rPr>
        <w:rFonts w:ascii="Symbol" w:hAnsi="Symbol" w:hint="default"/>
      </w:rPr>
    </w:lvl>
    <w:lvl w:ilvl="4" w:tplc="EA684756" w:tentative="1">
      <w:start w:val="1"/>
      <w:numFmt w:val="bullet"/>
      <w:lvlText w:val="o"/>
      <w:lvlJc w:val="left"/>
      <w:pPr>
        <w:ind w:left="3600" w:hanging="360"/>
      </w:pPr>
      <w:rPr>
        <w:rFonts w:ascii="Courier New" w:hAnsi="Courier New" w:cs="Courier New" w:hint="default"/>
      </w:rPr>
    </w:lvl>
    <w:lvl w:ilvl="5" w:tplc="2B2A2F74" w:tentative="1">
      <w:start w:val="1"/>
      <w:numFmt w:val="bullet"/>
      <w:lvlText w:val=""/>
      <w:lvlJc w:val="left"/>
      <w:pPr>
        <w:ind w:left="4320" w:hanging="360"/>
      </w:pPr>
      <w:rPr>
        <w:rFonts w:ascii="Wingdings" w:hAnsi="Wingdings" w:hint="default"/>
      </w:rPr>
    </w:lvl>
    <w:lvl w:ilvl="6" w:tplc="019ADA9C" w:tentative="1">
      <w:start w:val="1"/>
      <w:numFmt w:val="bullet"/>
      <w:lvlText w:val=""/>
      <w:lvlJc w:val="left"/>
      <w:pPr>
        <w:ind w:left="5040" w:hanging="360"/>
      </w:pPr>
      <w:rPr>
        <w:rFonts w:ascii="Symbol" w:hAnsi="Symbol" w:hint="default"/>
      </w:rPr>
    </w:lvl>
    <w:lvl w:ilvl="7" w:tplc="1960DC6E" w:tentative="1">
      <w:start w:val="1"/>
      <w:numFmt w:val="bullet"/>
      <w:lvlText w:val="o"/>
      <w:lvlJc w:val="left"/>
      <w:pPr>
        <w:ind w:left="5760" w:hanging="360"/>
      </w:pPr>
      <w:rPr>
        <w:rFonts w:ascii="Courier New" w:hAnsi="Courier New" w:cs="Courier New" w:hint="default"/>
      </w:rPr>
    </w:lvl>
    <w:lvl w:ilvl="8" w:tplc="EC44AF9A" w:tentative="1">
      <w:start w:val="1"/>
      <w:numFmt w:val="bullet"/>
      <w:lvlText w:val=""/>
      <w:lvlJc w:val="left"/>
      <w:pPr>
        <w:ind w:left="6480" w:hanging="360"/>
      </w:pPr>
      <w:rPr>
        <w:rFonts w:ascii="Wingdings" w:hAnsi="Wingdings" w:hint="default"/>
      </w:rPr>
    </w:lvl>
  </w:abstractNum>
  <w:abstractNum w:abstractNumId="17" w15:restartNumberingAfterBreak="0">
    <w:nsid w:val="71FE7F3A"/>
    <w:multiLevelType w:val="hybridMultilevel"/>
    <w:tmpl w:val="2F58C59A"/>
    <w:lvl w:ilvl="0" w:tplc="7A2ECEF4">
      <w:start w:val="1"/>
      <w:numFmt w:val="bullet"/>
      <w:lvlText w:val=""/>
      <w:lvlJc w:val="left"/>
      <w:pPr>
        <w:tabs>
          <w:tab w:val="num" w:pos="720"/>
        </w:tabs>
        <w:ind w:left="720" w:hanging="360"/>
      </w:pPr>
      <w:rPr>
        <w:rFonts w:ascii="Symbol" w:hAnsi="Symbol" w:hint="default"/>
      </w:rPr>
    </w:lvl>
    <w:lvl w:ilvl="1" w:tplc="08CE1814" w:tentative="1">
      <w:start w:val="1"/>
      <w:numFmt w:val="bullet"/>
      <w:lvlText w:val="o"/>
      <w:lvlJc w:val="left"/>
      <w:pPr>
        <w:ind w:left="1440" w:hanging="360"/>
      </w:pPr>
      <w:rPr>
        <w:rFonts w:ascii="Courier New" w:hAnsi="Courier New" w:cs="Courier New" w:hint="default"/>
      </w:rPr>
    </w:lvl>
    <w:lvl w:ilvl="2" w:tplc="033C8F08" w:tentative="1">
      <w:start w:val="1"/>
      <w:numFmt w:val="bullet"/>
      <w:lvlText w:val=""/>
      <w:lvlJc w:val="left"/>
      <w:pPr>
        <w:ind w:left="2160" w:hanging="360"/>
      </w:pPr>
      <w:rPr>
        <w:rFonts w:ascii="Wingdings" w:hAnsi="Wingdings" w:hint="default"/>
      </w:rPr>
    </w:lvl>
    <w:lvl w:ilvl="3" w:tplc="AA32C8A4" w:tentative="1">
      <w:start w:val="1"/>
      <w:numFmt w:val="bullet"/>
      <w:lvlText w:val=""/>
      <w:lvlJc w:val="left"/>
      <w:pPr>
        <w:ind w:left="2880" w:hanging="360"/>
      </w:pPr>
      <w:rPr>
        <w:rFonts w:ascii="Symbol" w:hAnsi="Symbol" w:hint="default"/>
      </w:rPr>
    </w:lvl>
    <w:lvl w:ilvl="4" w:tplc="AE8A94E8" w:tentative="1">
      <w:start w:val="1"/>
      <w:numFmt w:val="bullet"/>
      <w:lvlText w:val="o"/>
      <w:lvlJc w:val="left"/>
      <w:pPr>
        <w:ind w:left="3600" w:hanging="360"/>
      </w:pPr>
      <w:rPr>
        <w:rFonts w:ascii="Courier New" w:hAnsi="Courier New" w:cs="Courier New" w:hint="default"/>
      </w:rPr>
    </w:lvl>
    <w:lvl w:ilvl="5" w:tplc="1C568BFC" w:tentative="1">
      <w:start w:val="1"/>
      <w:numFmt w:val="bullet"/>
      <w:lvlText w:val=""/>
      <w:lvlJc w:val="left"/>
      <w:pPr>
        <w:ind w:left="4320" w:hanging="360"/>
      </w:pPr>
      <w:rPr>
        <w:rFonts w:ascii="Wingdings" w:hAnsi="Wingdings" w:hint="default"/>
      </w:rPr>
    </w:lvl>
    <w:lvl w:ilvl="6" w:tplc="B83ECA5C" w:tentative="1">
      <w:start w:val="1"/>
      <w:numFmt w:val="bullet"/>
      <w:lvlText w:val=""/>
      <w:lvlJc w:val="left"/>
      <w:pPr>
        <w:ind w:left="5040" w:hanging="360"/>
      </w:pPr>
      <w:rPr>
        <w:rFonts w:ascii="Symbol" w:hAnsi="Symbol" w:hint="default"/>
      </w:rPr>
    </w:lvl>
    <w:lvl w:ilvl="7" w:tplc="A100E496" w:tentative="1">
      <w:start w:val="1"/>
      <w:numFmt w:val="bullet"/>
      <w:lvlText w:val="o"/>
      <w:lvlJc w:val="left"/>
      <w:pPr>
        <w:ind w:left="5760" w:hanging="360"/>
      </w:pPr>
      <w:rPr>
        <w:rFonts w:ascii="Courier New" w:hAnsi="Courier New" w:cs="Courier New" w:hint="default"/>
      </w:rPr>
    </w:lvl>
    <w:lvl w:ilvl="8" w:tplc="CA9C38B6" w:tentative="1">
      <w:start w:val="1"/>
      <w:numFmt w:val="bullet"/>
      <w:lvlText w:val=""/>
      <w:lvlJc w:val="left"/>
      <w:pPr>
        <w:ind w:left="6480" w:hanging="360"/>
      </w:pPr>
      <w:rPr>
        <w:rFonts w:ascii="Wingdings" w:hAnsi="Wingdings" w:hint="default"/>
      </w:rPr>
    </w:lvl>
  </w:abstractNum>
  <w:abstractNum w:abstractNumId="18" w15:restartNumberingAfterBreak="0">
    <w:nsid w:val="7B397E35"/>
    <w:multiLevelType w:val="hybridMultilevel"/>
    <w:tmpl w:val="0D665C2C"/>
    <w:lvl w:ilvl="0" w:tplc="9C12E366">
      <w:start w:val="1"/>
      <w:numFmt w:val="bullet"/>
      <w:lvlText w:val=""/>
      <w:lvlJc w:val="left"/>
      <w:pPr>
        <w:tabs>
          <w:tab w:val="num" w:pos="720"/>
        </w:tabs>
        <w:ind w:left="720" w:hanging="360"/>
      </w:pPr>
      <w:rPr>
        <w:rFonts w:ascii="Symbol" w:hAnsi="Symbol" w:hint="default"/>
      </w:rPr>
    </w:lvl>
    <w:lvl w:ilvl="1" w:tplc="5190749E" w:tentative="1">
      <w:start w:val="1"/>
      <w:numFmt w:val="bullet"/>
      <w:lvlText w:val="o"/>
      <w:lvlJc w:val="left"/>
      <w:pPr>
        <w:ind w:left="1440" w:hanging="360"/>
      </w:pPr>
      <w:rPr>
        <w:rFonts w:ascii="Courier New" w:hAnsi="Courier New" w:cs="Courier New" w:hint="default"/>
      </w:rPr>
    </w:lvl>
    <w:lvl w:ilvl="2" w:tplc="3E768BE4" w:tentative="1">
      <w:start w:val="1"/>
      <w:numFmt w:val="bullet"/>
      <w:lvlText w:val=""/>
      <w:lvlJc w:val="left"/>
      <w:pPr>
        <w:ind w:left="2160" w:hanging="360"/>
      </w:pPr>
      <w:rPr>
        <w:rFonts w:ascii="Wingdings" w:hAnsi="Wingdings" w:hint="default"/>
      </w:rPr>
    </w:lvl>
    <w:lvl w:ilvl="3" w:tplc="0F8246B8" w:tentative="1">
      <w:start w:val="1"/>
      <w:numFmt w:val="bullet"/>
      <w:lvlText w:val=""/>
      <w:lvlJc w:val="left"/>
      <w:pPr>
        <w:ind w:left="2880" w:hanging="360"/>
      </w:pPr>
      <w:rPr>
        <w:rFonts w:ascii="Symbol" w:hAnsi="Symbol" w:hint="default"/>
      </w:rPr>
    </w:lvl>
    <w:lvl w:ilvl="4" w:tplc="55D67C32" w:tentative="1">
      <w:start w:val="1"/>
      <w:numFmt w:val="bullet"/>
      <w:lvlText w:val="o"/>
      <w:lvlJc w:val="left"/>
      <w:pPr>
        <w:ind w:left="3600" w:hanging="360"/>
      </w:pPr>
      <w:rPr>
        <w:rFonts w:ascii="Courier New" w:hAnsi="Courier New" w:cs="Courier New" w:hint="default"/>
      </w:rPr>
    </w:lvl>
    <w:lvl w:ilvl="5" w:tplc="FBE4F998" w:tentative="1">
      <w:start w:val="1"/>
      <w:numFmt w:val="bullet"/>
      <w:lvlText w:val=""/>
      <w:lvlJc w:val="left"/>
      <w:pPr>
        <w:ind w:left="4320" w:hanging="360"/>
      </w:pPr>
      <w:rPr>
        <w:rFonts w:ascii="Wingdings" w:hAnsi="Wingdings" w:hint="default"/>
      </w:rPr>
    </w:lvl>
    <w:lvl w:ilvl="6" w:tplc="FD847870" w:tentative="1">
      <w:start w:val="1"/>
      <w:numFmt w:val="bullet"/>
      <w:lvlText w:val=""/>
      <w:lvlJc w:val="left"/>
      <w:pPr>
        <w:ind w:left="5040" w:hanging="360"/>
      </w:pPr>
      <w:rPr>
        <w:rFonts w:ascii="Symbol" w:hAnsi="Symbol" w:hint="default"/>
      </w:rPr>
    </w:lvl>
    <w:lvl w:ilvl="7" w:tplc="F94A4FF0" w:tentative="1">
      <w:start w:val="1"/>
      <w:numFmt w:val="bullet"/>
      <w:lvlText w:val="o"/>
      <w:lvlJc w:val="left"/>
      <w:pPr>
        <w:ind w:left="5760" w:hanging="360"/>
      </w:pPr>
      <w:rPr>
        <w:rFonts w:ascii="Courier New" w:hAnsi="Courier New" w:cs="Courier New" w:hint="default"/>
      </w:rPr>
    </w:lvl>
    <w:lvl w:ilvl="8" w:tplc="326A93A0" w:tentative="1">
      <w:start w:val="1"/>
      <w:numFmt w:val="bullet"/>
      <w:lvlText w:val=""/>
      <w:lvlJc w:val="left"/>
      <w:pPr>
        <w:ind w:left="6480" w:hanging="360"/>
      </w:pPr>
      <w:rPr>
        <w:rFonts w:ascii="Wingdings" w:hAnsi="Wingdings" w:hint="default"/>
      </w:rPr>
    </w:lvl>
  </w:abstractNum>
  <w:abstractNum w:abstractNumId="19" w15:restartNumberingAfterBreak="0">
    <w:nsid w:val="7B705A33"/>
    <w:multiLevelType w:val="hybridMultilevel"/>
    <w:tmpl w:val="6468873C"/>
    <w:lvl w:ilvl="0" w:tplc="0E4A9EB4">
      <w:start w:val="1"/>
      <w:numFmt w:val="bullet"/>
      <w:lvlText w:val=""/>
      <w:lvlJc w:val="left"/>
      <w:pPr>
        <w:tabs>
          <w:tab w:val="num" w:pos="720"/>
        </w:tabs>
        <w:ind w:left="720" w:hanging="360"/>
      </w:pPr>
      <w:rPr>
        <w:rFonts w:ascii="Symbol" w:hAnsi="Symbol" w:hint="default"/>
      </w:rPr>
    </w:lvl>
    <w:lvl w:ilvl="1" w:tplc="DF94E85C">
      <w:start w:val="1"/>
      <w:numFmt w:val="bullet"/>
      <w:lvlText w:val="o"/>
      <w:lvlJc w:val="left"/>
      <w:pPr>
        <w:ind w:left="1440" w:hanging="360"/>
      </w:pPr>
      <w:rPr>
        <w:rFonts w:ascii="Courier New" w:hAnsi="Courier New" w:cs="Courier New" w:hint="default"/>
      </w:rPr>
    </w:lvl>
    <w:lvl w:ilvl="2" w:tplc="91444072">
      <w:start w:val="1"/>
      <w:numFmt w:val="bullet"/>
      <w:lvlText w:val=""/>
      <w:lvlJc w:val="left"/>
      <w:pPr>
        <w:ind w:left="2160" w:hanging="360"/>
      </w:pPr>
      <w:rPr>
        <w:rFonts w:ascii="Wingdings" w:hAnsi="Wingdings" w:hint="default"/>
      </w:rPr>
    </w:lvl>
    <w:lvl w:ilvl="3" w:tplc="AD3201B6" w:tentative="1">
      <w:start w:val="1"/>
      <w:numFmt w:val="bullet"/>
      <w:lvlText w:val=""/>
      <w:lvlJc w:val="left"/>
      <w:pPr>
        <w:ind w:left="2880" w:hanging="360"/>
      </w:pPr>
      <w:rPr>
        <w:rFonts w:ascii="Symbol" w:hAnsi="Symbol" w:hint="default"/>
      </w:rPr>
    </w:lvl>
    <w:lvl w:ilvl="4" w:tplc="1A9E9CF4" w:tentative="1">
      <w:start w:val="1"/>
      <w:numFmt w:val="bullet"/>
      <w:lvlText w:val="o"/>
      <w:lvlJc w:val="left"/>
      <w:pPr>
        <w:ind w:left="3600" w:hanging="360"/>
      </w:pPr>
      <w:rPr>
        <w:rFonts w:ascii="Courier New" w:hAnsi="Courier New" w:cs="Courier New" w:hint="default"/>
      </w:rPr>
    </w:lvl>
    <w:lvl w:ilvl="5" w:tplc="C51A1442" w:tentative="1">
      <w:start w:val="1"/>
      <w:numFmt w:val="bullet"/>
      <w:lvlText w:val=""/>
      <w:lvlJc w:val="left"/>
      <w:pPr>
        <w:ind w:left="4320" w:hanging="360"/>
      </w:pPr>
      <w:rPr>
        <w:rFonts w:ascii="Wingdings" w:hAnsi="Wingdings" w:hint="default"/>
      </w:rPr>
    </w:lvl>
    <w:lvl w:ilvl="6" w:tplc="732282E0" w:tentative="1">
      <w:start w:val="1"/>
      <w:numFmt w:val="bullet"/>
      <w:lvlText w:val=""/>
      <w:lvlJc w:val="left"/>
      <w:pPr>
        <w:ind w:left="5040" w:hanging="360"/>
      </w:pPr>
      <w:rPr>
        <w:rFonts w:ascii="Symbol" w:hAnsi="Symbol" w:hint="default"/>
      </w:rPr>
    </w:lvl>
    <w:lvl w:ilvl="7" w:tplc="2F0A0F80" w:tentative="1">
      <w:start w:val="1"/>
      <w:numFmt w:val="bullet"/>
      <w:lvlText w:val="o"/>
      <w:lvlJc w:val="left"/>
      <w:pPr>
        <w:ind w:left="5760" w:hanging="360"/>
      </w:pPr>
      <w:rPr>
        <w:rFonts w:ascii="Courier New" w:hAnsi="Courier New" w:cs="Courier New" w:hint="default"/>
      </w:rPr>
    </w:lvl>
    <w:lvl w:ilvl="8" w:tplc="12629DBA" w:tentative="1">
      <w:start w:val="1"/>
      <w:numFmt w:val="bullet"/>
      <w:lvlText w:val=""/>
      <w:lvlJc w:val="left"/>
      <w:pPr>
        <w:ind w:left="6480" w:hanging="360"/>
      </w:pPr>
      <w:rPr>
        <w:rFonts w:ascii="Wingdings" w:hAnsi="Wingdings" w:hint="default"/>
      </w:rPr>
    </w:lvl>
  </w:abstractNum>
  <w:num w:numId="1" w16cid:durableId="1040278879">
    <w:abstractNumId w:val="3"/>
  </w:num>
  <w:num w:numId="2" w16cid:durableId="1930117599">
    <w:abstractNumId w:val="19"/>
  </w:num>
  <w:num w:numId="3" w16cid:durableId="1749692269">
    <w:abstractNumId w:val="4"/>
  </w:num>
  <w:num w:numId="4" w16cid:durableId="2105610641">
    <w:abstractNumId w:val="10"/>
  </w:num>
  <w:num w:numId="5" w16cid:durableId="347872893">
    <w:abstractNumId w:val="2"/>
  </w:num>
  <w:num w:numId="6" w16cid:durableId="554780510">
    <w:abstractNumId w:val="12"/>
  </w:num>
  <w:num w:numId="7" w16cid:durableId="1414741746">
    <w:abstractNumId w:val="14"/>
  </w:num>
  <w:num w:numId="8" w16cid:durableId="320934773">
    <w:abstractNumId w:val="1"/>
  </w:num>
  <w:num w:numId="9" w16cid:durableId="1695037011">
    <w:abstractNumId w:val="11"/>
  </w:num>
  <w:num w:numId="10" w16cid:durableId="1889415100">
    <w:abstractNumId w:val="16"/>
  </w:num>
  <w:num w:numId="11" w16cid:durableId="1137918938">
    <w:abstractNumId w:val="13"/>
  </w:num>
  <w:num w:numId="12" w16cid:durableId="878710937">
    <w:abstractNumId w:val="17"/>
  </w:num>
  <w:num w:numId="13" w16cid:durableId="1308507081">
    <w:abstractNumId w:val="8"/>
  </w:num>
  <w:num w:numId="14" w16cid:durableId="1569261724">
    <w:abstractNumId w:val="0"/>
  </w:num>
  <w:num w:numId="15" w16cid:durableId="1684015142">
    <w:abstractNumId w:val="15"/>
  </w:num>
  <w:num w:numId="16" w16cid:durableId="1189413204">
    <w:abstractNumId w:val="5"/>
  </w:num>
  <w:num w:numId="17" w16cid:durableId="421493895">
    <w:abstractNumId w:val="9"/>
  </w:num>
  <w:num w:numId="18" w16cid:durableId="2106993935">
    <w:abstractNumId w:val="7"/>
  </w:num>
  <w:num w:numId="19" w16cid:durableId="1384404754">
    <w:abstractNumId w:val="18"/>
  </w:num>
  <w:num w:numId="20" w16cid:durableId="943001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ED"/>
    <w:rsid w:val="00000A70"/>
    <w:rsid w:val="000032B8"/>
    <w:rsid w:val="00003B06"/>
    <w:rsid w:val="00003B88"/>
    <w:rsid w:val="00003CFF"/>
    <w:rsid w:val="000054B9"/>
    <w:rsid w:val="00005B63"/>
    <w:rsid w:val="00007461"/>
    <w:rsid w:val="0001117E"/>
    <w:rsid w:val="0001125F"/>
    <w:rsid w:val="0001338E"/>
    <w:rsid w:val="00013D24"/>
    <w:rsid w:val="00014AF0"/>
    <w:rsid w:val="000155D6"/>
    <w:rsid w:val="00015D4E"/>
    <w:rsid w:val="0002006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24E"/>
    <w:rsid w:val="000676A7"/>
    <w:rsid w:val="00073914"/>
    <w:rsid w:val="00074236"/>
    <w:rsid w:val="000746BD"/>
    <w:rsid w:val="00076D7D"/>
    <w:rsid w:val="00080D95"/>
    <w:rsid w:val="00090047"/>
    <w:rsid w:val="00090E6B"/>
    <w:rsid w:val="00091B2C"/>
    <w:rsid w:val="00092ABC"/>
    <w:rsid w:val="00093BA7"/>
    <w:rsid w:val="00097AAF"/>
    <w:rsid w:val="00097D13"/>
    <w:rsid w:val="000A4893"/>
    <w:rsid w:val="000A54E0"/>
    <w:rsid w:val="000A72C4"/>
    <w:rsid w:val="000B0F30"/>
    <w:rsid w:val="000B1486"/>
    <w:rsid w:val="000B22C8"/>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64B"/>
    <w:rsid w:val="00127893"/>
    <w:rsid w:val="001312BB"/>
    <w:rsid w:val="00132A2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729"/>
    <w:rsid w:val="0019457A"/>
    <w:rsid w:val="00195257"/>
    <w:rsid w:val="00195388"/>
    <w:rsid w:val="0019539E"/>
    <w:rsid w:val="001968BC"/>
    <w:rsid w:val="001A0739"/>
    <w:rsid w:val="001A0F00"/>
    <w:rsid w:val="001A2BDD"/>
    <w:rsid w:val="001A3DDF"/>
    <w:rsid w:val="001A40FA"/>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74B"/>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C2D"/>
    <w:rsid w:val="002304DF"/>
    <w:rsid w:val="00231C01"/>
    <w:rsid w:val="0023341D"/>
    <w:rsid w:val="002338DA"/>
    <w:rsid w:val="00233D66"/>
    <w:rsid w:val="00233FDB"/>
    <w:rsid w:val="0023491E"/>
    <w:rsid w:val="00234F58"/>
    <w:rsid w:val="0023507D"/>
    <w:rsid w:val="0024077A"/>
    <w:rsid w:val="00241EC1"/>
    <w:rsid w:val="002431DA"/>
    <w:rsid w:val="0024691D"/>
    <w:rsid w:val="00247D27"/>
    <w:rsid w:val="00250266"/>
    <w:rsid w:val="00250A50"/>
    <w:rsid w:val="00251ED5"/>
    <w:rsid w:val="00255EB6"/>
    <w:rsid w:val="00257429"/>
    <w:rsid w:val="00260FA4"/>
    <w:rsid w:val="00261183"/>
    <w:rsid w:val="00262A66"/>
    <w:rsid w:val="00263140"/>
    <w:rsid w:val="002631C8"/>
    <w:rsid w:val="00265133"/>
    <w:rsid w:val="00265A23"/>
    <w:rsid w:val="00267841"/>
    <w:rsid w:val="002710C3"/>
    <w:rsid w:val="002734A8"/>
    <w:rsid w:val="002734D6"/>
    <w:rsid w:val="00274C45"/>
    <w:rsid w:val="00275109"/>
    <w:rsid w:val="00275BEE"/>
    <w:rsid w:val="00277434"/>
    <w:rsid w:val="00280123"/>
    <w:rsid w:val="00281343"/>
    <w:rsid w:val="00281883"/>
    <w:rsid w:val="00286AE9"/>
    <w:rsid w:val="002874E3"/>
    <w:rsid w:val="00287656"/>
    <w:rsid w:val="00291518"/>
    <w:rsid w:val="00296FF0"/>
    <w:rsid w:val="002A17C0"/>
    <w:rsid w:val="002A48DF"/>
    <w:rsid w:val="002A5A84"/>
    <w:rsid w:val="002A6717"/>
    <w:rsid w:val="002A6E6F"/>
    <w:rsid w:val="002A74E4"/>
    <w:rsid w:val="002A7CFE"/>
    <w:rsid w:val="002B23D4"/>
    <w:rsid w:val="002B26DD"/>
    <w:rsid w:val="002B2870"/>
    <w:rsid w:val="002B2A0F"/>
    <w:rsid w:val="002B391B"/>
    <w:rsid w:val="002B5B42"/>
    <w:rsid w:val="002B6687"/>
    <w:rsid w:val="002B7865"/>
    <w:rsid w:val="002B7BA7"/>
    <w:rsid w:val="002C1C17"/>
    <w:rsid w:val="002C3203"/>
    <w:rsid w:val="002C3B07"/>
    <w:rsid w:val="002C532B"/>
    <w:rsid w:val="002C5713"/>
    <w:rsid w:val="002D05CC"/>
    <w:rsid w:val="002D305A"/>
    <w:rsid w:val="002E21B8"/>
    <w:rsid w:val="002E7DF9"/>
    <w:rsid w:val="002F097B"/>
    <w:rsid w:val="002F2147"/>
    <w:rsid w:val="002F3111"/>
    <w:rsid w:val="002F3CA8"/>
    <w:rsid w:val="002F4AEC"/>
    <w:rsid w:val="002F795D"/>
    <w:rsid w:val="00300823"/>
    <w:rsid w:val="00300D7F"/>
    <w:rsid w:val="00301638"/>
    <w:rsid w:val="00303B0C"/>
    <w:rsid w:val="0030459C"/>
    <w:rsid w:val="003116ED"/>
    <w:rsid w:val="00313DFE"/>
    <w:rsid w:val="003143B2"/>
    <w:rsid w:val="00314821"/>
    <w:rsid w:val="0031483F"/>
    <w:rsid w:val="0031741B"/>
    <w:rsid w:val="00321337"/>
    <w:rsid w:val="00321F2F"/>
    <w:rsid w:val="003237F6"/>
    <w:rsid w:val="00324077"/>
    <w:rsid w:val="0032453B"/>
    <w:rsid w:val="00324868"/>
    <w:rsid w:val="003305F5"/>
    <w:rsid w:val="003337F3"/>
    <w:rsid w:val="00333930"/>
    <w:rsid w:val="00335EE2"/>
    <w:rsid w:val="00336BA4"/>
    <w:rsid w:val="00336C7A"/>
    <w:rsid w:val="00337392"/>
    <w:rsid w:val="00337453"/>
    <w:rsid w:val="00337659"/>
    <w:rsid w:val="003427C9"/>
    <w:rsid w:val="00343A92"/>
    <w:rsid w:val="00344337"/>
    <w:rsid w:val="00344530"/>
    <w:rsid w:val="003446DC"/>
    <w:rsid w:val="00347B4A"/>
    <w:rsid w:val="003500C3"/>
    <w:rsid w:val="003523BD"/>
    <w:rsid w:val="00352681"/>
    <w:rsid w:val="00353689"/>
    <w:rsid w:val="003536AA"/>
    <w:rsid w:val="0035388B"/>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C84"/>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D90"/>
    <w:rsid w:val="003C664C"/>
    <w:rsid w:val="003D726D"/>
    <w:rsid w:val="003E0875"/>
    <w:rsid w:val="003E0BB8"/>
    <w:rsid w:val="003E6CB0"/>
    <w:rsid w:val="003E72DC"/>
    <w:rsid w:val="003F1F5E"/>
    <w:rsid w:val="003F286A"/>
    <w:rsid w:val="003F630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B74"/>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20E"/>
    <w:rsid w:val="00474927"/>
    <w:rsid w:val="00475913"/>
    <w:rsid w:val="00480080"/>
    <w:rsid w:val="00480853"/>
    <w:rsid w:val="00480F6E"/>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D9F"/>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8AF"/>
    <w:rsid w:val="00521C70"/>
    <w:rsid w:val="005269CE"/>
    <w:rsid w:val="0052731A"/>
    <w:rsid w:val="005304B2"/>
    <w:rsid w:val="005336BD"/>
    <w:rsid w:val="00534A49"/>
    <w:rsid w:val="005363BB"/>
    <w:rsid w:val="00541B98"/>
    <w:rsid w:val="00543374"/>
    <w:rsid w:val="00545548"/>
    <w:rsid w:val="00546923"/>
    <w:rsid w:val="00551CA6"/>
    <w:rsid w:val="00552D05"/>
    <w:rsid w:val="00555034"/>
    <w:rsid w:val="005570D2"/>
    <w:rsid w:val="00561528"/>
    <w:rsid w:val="0056153F"/>
    <w:rsid w:val="00561B14"/>
    <w:rsid w:val="00562C87"/>
    <w:rsid w:val="005636BD"/>
    <w:rsid w:val="005666D5"/>
    <w:rsid w:val="005669A7"/>
    <w:rsid w:val="00572BF2"/>
    <w:rsid w:val="00573401"/>
    <w:rsid w:val="00576714"/>
    <w:rsid w:val="0057685A"/>
    <w:rsid w:val="0058053B"/>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00D"/>
    <w:rsid w:val="006049F5"/>
    <w:rsid w:val="00605F7B"/>
    <w:rsid w:val="00607E64"/>
    <w:rsid w:val="006106E9"/>
    <w:rsid w:val="0061159E"/>
    <w:rsid w:val="00614633"/>
    <w:rsid w:val="00614BC8"/>
    <w:rsid w:val="006151FB"/>
    <w:rsid w:val="00617411"/>
    <w:rsid w:val="006174E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086"/>
    <w:rsid w:val="0068127E"/>
    <w:rsid w:val="00681790"/>
    <w:rsid w:val="006823AA"/>
    <w:rsid w:val="0068302A"/>
    <w:rsid w:val="00684B98"/>
    <w:rsid w:val="00685DC9"/>
    <w:rsid w:val="00687465"/>
    <w:rsid w:val="006907CF"/>
    <w:rsid w:val="00691CCF"/>
    <w:rsid w:val="00692288"/>
    <w:rsid w:val="00693AFA"/>
    <w:rsid w:val="00695101"/>
    <w:rsid w:val="00695B9A"/>
    <w:rsid w:val="00696563"/>
    <w:rsid w:val="006979F8"/>
    <w:rsid w:val="006A07BF"/>
    <w:rsid w:val="006A15DA"/>
    <w:rsid w:val="006A3487"/>
    <w:rsid w:val="006A6068"/>
    <w:rsid w:val="006A77F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385"/>
    <w:rsid w:val="007031BD"/>
    <w:rsid w:val="00703E80"/>
    <w:rsid w:val="00705276"/>
    <w:rsid w:val="007066A0"/>
    <w:rsid w:val="007075FB"/>
    <w:rsid w:val="0070787B"/>
    <w:rsid w:val="007111D0"/>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A86"/>
    <w:rsid w:val="00740D13"/>
    <w:rsid w:val="00740F5F"/>
    <w:rsid w:val="00742794"/>
    <w:rsid w:val="00743C4C"/>
    <w:rsid w:val="007445B7"/>
    <w:rsid w:val="00744920"/>
    <w:rsid w:val="007509BE"/>
    <w:rsid w:val="0075287B"/>
    <w:rsid w:val="00755C7B"/>
    <w:rsid w:val="00764786"/>
    <w:rsid w:val="00766E12"/>
    <w:rsid w:val="00766F0E"/>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6F1"/>
    <w:rsid w:val="007B4FCA"/>
    <w:rsid w:val="007B7B85"/>
    <w:rsid w:val="007C0083"/>
    <w:rsid w:val="007C462E"/>
    <w:rsid w:val="007C496B"/>
    <w:rsid w:val="007C6803"/>
    <w:rsid w:val="007D2892"/>
    <w:rsid w:val="007D2DCC"/>
    <w:rsid w:val="007D2F76"/>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EE2"/>
    <w:rsid w:val="00823E4C"/>
    <w:rsid w:val="0082445D"/>
    <w:rsid w:val="00827749"/>
    <w:rsid w:val="00827B7E"/>
    <w:rsid w:val="00830EEB"/>
    <w:rsid w:val="008347A9"/>
    <w:rsid w:val="00835628"/>
    <w:rsid w:val="00835E90"/>
    <w:rsid w:val="0084176D"/>
    <w:rsid w:val="00841848"/>
    <w:rsid w:val="008423E4"/>
    <w:rsid w:val="00842900"/>
    <w:rsid w:val="00850CF0"/>
    <w:rsid w:val="00851869"/>
    <w:rsid w:val="00851C04"/>
    <w:rsid w:val="008531A1"/>
    <w:rsid w:val="00853A94"/>
    <w:rsid w:val="008547A3"/>
    <w:rsid w:val="0085797D"/>
    <w:rsid w:val="00857BD9"/>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4F91"/>
    <w:rsid w:val="008A6418"/>
    <w:rsid w:val="008B05D8"/>
    <w:rsid w:val="008B0B3D"/>
    <w:rsid w:val="008B2B1A"/>
    <w:rsid w:val="008B3428"/>
    <w:rsid w:val="008B373B"/>
    <w:rsid w:val="008B4A91"/>
    <w:rsid w:val="008B7785"/>
    <w:rsid w:val="008B79F2"/>
    <w:rsid w:val="008C0809"/>
    <w:rsid w:val="008C132C"/>
    <w:rsid w:val="008C2736"/>
    <w:rsid w:val="008C3FD0"/>
    <w:rsid w:val="008D27A5"/>
    <w:rsid w:val="008D2AAB"/>
    <w:rsid w:val="008D309C"/>
    <w:rsid w:val="008D3FDE"/>
    <w:rsid w:val="008D58F9"/>
    <w:rsid w:val="008D6303"/>
    <w:rsid w:val="008D7427"/>
    <w:rsid w:val="008E3338"/>
    <w:rsid w:val="008E47BE"/>
    <w:rsid w:val="008E508E"/>
    <w:rsid w:val="008F09DF"/>
    <w:rsid w:val="008F3053"/>
    <w:rsid w:val="008F3136"/>
    <w:rsid w:val="008F40DF"/>
    <w:rsid w:val="008F5E16"/>
    <w:rsid w:val="008F5EFC"/>
    <w:rsid w:val="00901670"/>
    <w:rsid w:val="00902212"/>
    <w:rsid w:val="00903E0A"/>
    <w:rsid w:val="00904721"/>
    <w:rsid w:val="00904C1B"/>
    <w:rsid w:val="00907780"/>
    <w:rsid w:val="00907EDD"/>
    <w:rsid w:val="009107AD"/>
    <w:rsid w:val="009146C7"/>
    <w:rsid w:val="00915568"/>
    <w:rsid w:val="00917E0C"/>
    <w:rsid w:val="00920711"/>
    <w:rsid w:val="00921A1E"/>
    <w:rsid w:val="00923315"/>
    <w:rsid w:val="00924EA9"/>
    <w:rsid w:val="00925CE1"/>
    <w:rsid w:val="00925F5C"/>
    <w:rsid w:val="0092785F"/>
    <w:rsid w:val="00930897"/>
    <w:rsid w:val="009320D2"/>
    <w:rsid w:val="009329FB"/>
    <w:rsid w:val="00932C77"/>
    <w:rsid w:val="0093417F"/>
    <w:rsid w:val="00934AC2"/>
    <w:rsid w:val="009375BB"/>
    <w:rsid w:val="009418E9"/>
    <w:rsid w:val="009442A3"/>
    <w:rsid w:val="00946044"/>
    <w:rsid w:val="0094653B"/>
    <w:rsid w:val="009465AB"/>
    <w:rsid w:val="00946DEE"/>
    <w:rsid w:val="00953499"/>
    <w:rsid w:val="00954A16"/>
    <w:rsid w:val="0095696D"/>
    <w:rsid w:val="00960F2D"/>
    <w:rsid w:val="0096482F"/>
    <w:rsid w:val="00964E3A"/>
    <w:rsid w:val="00967126"/>
    <w:rsid w:val="00970AB2"/>
    <w:rsid w:val="00970EAE"/>
    <w:rsid w:val="00971627"/>
    <w:rsid w:val="00972797"/>
    <w:rsid w:val="0097279D"/>
    <w:rsid w:val="009766D6"/>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D76"/>
    <w:rsid w:val="009B26AB"/>
    <w:rsid w:val="009B3476"/>
    <w:rsid w:val="009B39BC"/>
    <w:rsid w:val="009B5069"/>
    <w:rsid w:val="009B69AD"/>
    <w:rsid w:val="009B703D"/>
    <w:rsid w:val="009B7806"/>
    <w:rsid w:val="009C05C1"/>
    <w:rsid w:val="009C1E9A"/>
    <w:rsid w:val="009C2A33"/>
    <w:rsid w:val="009C2E49"/>
    <w:rsid w:val="009C36CD"/>
    <w:rsid w:val="009C43A5"/>
    <w:rsid w:val="009C5A1D"/>
    <w:rsid w:val="009C6B08"/>
    <w:rsid w:val="009C70FC"/>
    <w:rsid w:val="009C7E5A"/>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4F9"/>
    <w:rsid w:val="00A0053A"/>
    <w:rsid w:val="00A00C33"/>
    <w:rsid w:val="00A01103"/>
    <w:rsid w:val="00A012C0"/>
    <w:rsid w:val="00A014BB"/>
    <w:rsid w:val="00A01E10"/>
    <w:rsid w:val="00A02588"/>
    <w:rsid w:val="00A02D81"/>
    <w:rsid w:val="00A03F54"/>
    <w:rsid w:val="00A0432D"/>
    <w:rsid w:val="00A07689"/>
    <w:rsid w:val="00A07906"/>
    <w:rsid w:val="00A10908"/>
    <w:rsid w:val="00A1159D"/>
    <w:rsid w:val="00A12330"/>
    <w:rsid w:val="00A1259F"/>
    <w:rsid w:val="00A1446F"/>
    <w:rsid w:val="00A151B5"/>
    <w:rsid w:val="00A220FF"/>
    <w:rsid w:val="00A227E0"/>
    <w:rsid w:val="00A232E4"/>
    <w:rsid w:val="00A24AAD"/>
    <w:rsid w:val="00A26A8A"/>
    <w:rsid w:val="00A27255"/>
    <w:rsid w:val="00A32304"/>
    <w:rsid w:val="00A3420E"/>
    <w:rsid w:val="00A35D66"/>
    <w:rsid w:val="00A40952"/>
    <w:rsid w:val="00A41085"/>
    <w:rsid w:val="00A425FA"/>
    <w:rsid w:val="00A42FD9"/>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59B"/>
    <w:rsid w:val="00AB474B"/>
    <w:rsid w:val="00AB5CCC"/>
    <w:rsid w:val="00AB74E2"/>
    <w:rsid w:val="00AC16BC"/>
    <w:rsid w:val="00AC277D"/>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75B"/>
    <w:rsid w:val="00AF48B4"/>
    <w:rsid w:val="00AF4923"/>
    <w:rsid w:val="00AF6C7E"/>
    <w:rsid w:val="00AF7C74"/>
    <w:rsid w:val="00B000AF"/>
    <w:rsid w:val="00B01D49"/>
    <w:rsid w:val="00B04E79"/>
    <w:rsid w:val="00B07488"/>
    <w:rsid w:val="00B075A2"/>
    <w:rsid w:val="00B10DD2"/>
    <w:rsid w:val="00B1106F"/>
    <w:rsid w:val="00B115DC"/>
    <w:rsid w:val="00B11952"/>
    <w:rsid w:val="00B132A2"/>
    <w:rsid w:val="00B149AC"/>
    <w:rsid w:val="00B14BD2"/>
    <w:rsid w:val="00B1557F"/>
    <w:rsid w:val="00B1668D"/>
    <w:rsid w:val="00B17981"/>
    <w:rsid w:val="00B233BB"/>
    <w:rsid w:val="00B25612"/>
    <w:rsid w:val="00B26437"/>
    <w:rsid w:val="00B2678E"/>
    <w:rsid w:val="00B2722B"/>
    <w:rsid w:val="00B30647"/>
    <w:rsid w:val="00B31F0E"/>
    <w:rsid w:val="00B34F25"/>
    <w:rsid w:val="00B4033D"/>
    <w:rsid w:val="00B422DB"/>
    <w:rsid w:val="00B43672"/>
    <w:rsid w:val="00B473D8"/>
    <w:rsid w:val="00B5165A"/>
    <w:rsid w:val="00B524C1"/>
    <w:rsid w:val="00B52C8D"/>
    <w:rsid w:val="00B5595A"/>
    <w:rsid w:val="00B564BF"/>
    <w:rsid w:val="00B6104E"/>
    <w:rsid w:val="00B610C7"/>
    <w:rsid w:val="00B62106"/>
    <w:rsid w:val="00B626A8"/>
    <w:rsid w:val="00B65695"/>
    <w:rsid w:val="00B66526"/>
    <w:rsid w:val="00B665A3"/>
    <w:rsid w:val="00B73BB4"/>
    <w:rsid w:val="00B77D56"/>
    <w:rsid w:val="00B77FF1"/>
    <w:rsid w:val="00B80532"/>
    <w:rsid w:val="00B82039"/>
    <w:rsid w:val="00B82454"/>
    <w:rsid w:val="00B90097"/>
    <w:rsid w:val="00B90999"/>
    <w:rsid w:val="00B91AD7"/>
    <w:rsid w:val="00B92D23"/>
    <w:rsid w:val="00B9335D"/>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3FF8"/>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749"/>
    <w:rsid w:val="00C57933"/>
    <w:rsid w:val="00C60206"/>
    <w:rsid w:val="00C615D4"/>
    <w:rsid w:val="00C61B5D"/>
    <w:rsid w:val="00C61C0E"/>
    <w:rsid w:val="00C61C64"/>
    <w:rsid w:val="00C61CDA"/>
    <w:rsid w:val="00C630B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AF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996"/>
    <w:rsid w:val="00CF4827"/>
    <w:rsid w:val="00CF4C69"/>
    <w:rsid w:val="00CF581C"/>
    <w:rsid w:val="00CF71E0"/>
    <w:rsid w:val="00D001B1"/>
    <w:rsid w:val="00D03176"/>
    <w:rsid w:val="00D060A8"/>
    <w:rsid w:val="00D06605"/>
    <w:rsid w:val="00D0720F"/>
    <w:rsid w:val="00D074E2"/>
    <w:rsid w:val="00D114A4"/>
    <w:rsid w:val="00D11B0B"/>
    <w:rsid w:val="00D12A3E"/>
    <w:rsid w:val="00D22160"/>
    <w:rsid w:val="00D22172"/>
    <w:rsid w:val="00D2301B"/>
    <w:rsid w:val="00D235ED"/>
    <w:rsid w:val="00D239EE"/>
    <w:rsid w:val="00D30534"/>
    <w:rsid w:val="00D30A29"/>
    <w:rsid w:val="00D3286B"/>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371"/>
    <w:rsid w:val="00D66BA6"/>
    <w:rsid w:val="00D700B1"/>
    <w:rsid w:val="00D70E9C"/>
    <w:rsid w:val="00D730FA"/>
    <w:rsid w:val="00D76631"/>
    <w:rsid w:val="00D768B7"/>
    <w:rsid w:val="00D771CC"/>
    <w:rsid w:val="00D77492"/>
    <w:rsid w:val="00D811E8"/>
    <w:rsid w:val="00D81A44"/>
    <w:rsid w:val="00D83072"/>
    <w:rsid w:val="00D83ABC"/>
    <w:rsid w:val="00D84870"/>
    <w:rsid w:val="00D8693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CB0"/>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71D"/>
    <w:rsid w:val="00E16D3E"/>
    <w:rsid w:val="00E17167"/>
    <w:rsid w:val="00E20520"/>
    <w:rsid w:val="00E21D55"/>
    <w:rsid w:val="00E21FDC"/>
    <w:rsid w:val="00E2551E"/>
    <w:rsid w:val="00E26B13"/>
    <w:rsid w:val="00E27E5A"/>
    <w:rsid w:val="00E31135"/>
    <w:rsid w:val="00E317BA"/>
    <w:rsid w:val="00E3469B"/>
    <w:rsid w:val="00E3679D"/>
    <w:rsid w:val="00E3795D"/>
    <w:rsid w:val="00E402FA"/>
    <w:rsid w:val="00E4098A"/>
    <w:rsid w:val="00E41CAE"/>
    <w:rsid w:val="00E42014"/>
    <w:rsid w:val="00E42B85"/>
    <w:rsid w:val="00E42BB2"/>
    <w:rsid w:val="00E43263"/>
    <w:rsid w:val="00E438AE"/>
    <w:rsid w:val="00E443CE"/>
    <w:rsid w:val="00E45547"/>
    <w:rsid w:val="00E45D3A"/>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DB5"/>
    <w:rsid w:val="00ED68FB"/>
    <w:rsid w:val="00ED783A"/>
    <w:rsid w:val="00EE2E34"/>
    <w:rsid w:val="00EE2E91"/>
    <w:rsid w:val="00EE3370"/>
    <w:rsid w:val="00EE43A2"/>
    <w:rsid w:val="00EE46B7"/>
    <w:rsid w:val="00EE5A49"/>
    <w:rsid w:val="00EE664B"/>
    <w:rsid w:val="00EE742F"/>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9A2"/>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992"/>
    <w:rsid w:val="00F50130"/>
    <w:rsid w:val="00F512D9"/>
    <w:rsid w:val="00F51B80"/>
    <w:rsid w:val="00F52402"/>
    <w:rsid w:val="00F5605D"/>
    <w:rsid w:val="00F618C3"/>
    <w:rsid w:val="00F6514B"/>
    <w:rsid w:val="00F6533E"/>
    <w:rsid w:val="00F6587F"/>
    <w:rsid w:val="00F65E90"/>
    <w:rsid w:val="00F67981"/>
    <w:rsid w:val="00F706CA"/>
    <w:rsid w:val="00F70F8D"/>
    <w:rsid w:val="00F71C5A"/>
    <w:rsid w:val="00F733A4"/>
    <w:rsid w:val="00F7758F"/>
    <w:rsid w:val="00F82811"/>
    <w:rsid w:val="00F84153"/>
    <w:rsid w:val="00F85661"/>
    <w:rsid w:val="00F96602"/>
    <w:rsid w:val="00F9735A"/>
    <w:rsid w:val="00FA3218"/>
    <w:rsid w:val="00FA32FC"/>
    <w:rsid w:val="00FA59FD"/>
    <w:rsid w:val="00FA5D8C"/>
    <w:rsid w:val="00FA6403"/>
    <w:rsid w:val="00FB16CD"/>
    <w:rsid w:val="00FB3C87"/>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A3E"/>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4D3C1B-C99C-4AA0-A971-17D27E3E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A15DA"/>
    <w:rPr>
      <w:sz w:val="16"/>
      <w:szCs w:val="16"/>
    </w:rPr>
  </w:style>
  <w:style w:type="paragraph" w:styleId="CommentText">
    <w:name w:val="annotation text"/>
    <w:basedOn w:val="Normal"/>
    <w:link w:val="CommentTextChar"/>
    <w:semiHidden/>
    <w:unhideWhenUsed/>
    <w:rsid w:val="006A15DA"/>
    <w:rPr>
      <w:sz w:val="20"/>
      <w:szCs w:val="20"/>
    </w:rPr>
  </w:style>
  <w:style w:type="character" w:customStyle="1" w:styleId="CommentTextChar">
    <w:name w:val="Comment Text Char"/>
    <w:basedOn w:val="DefaultParagraphFont"/>
    <w:link w:val="CommentText"/>
    <w:semiHidden/>
    <w:rsid w:val="006A15DA"/>
  </w:style>
  <w:style w:type="paragraph" w:styleId="CommentSubject">
    <w:name w:val="annotation subject"/>
    <w:basedOn w:val="CommentText"/>
    <w:next w:val="CommentText"/>
    <w:link w:val="CommentSubjectChar"/>
    <w:semiHidden/>
    <w:unhideWhenUsed/>
    <w:rsid w:val="006A15DA"/>
    <w:rPr>
      <w:b/>
      <w:bCs/>
    </w:rPr>
  </w:style>
  <w:style w:type="character" w:customStyle="1" w:styleId="CommentSubjectChar">
    <w:name w:val="Comment Subject Char"/>
    <w:basedOn w:val="CommentTextChar"/>
    <w:link w:val="CommentSubject"/>
    <w:semiHidden/>
    <w:rsid w:val="006A15DA"/>
    <w:rPr>
      <w:b/>
      <w:bCs/>
    </w:rPr>
  </w:style>
  <w:style w:type="paragraph" w:styleId="Revision">
    <w:name w:val="Revision"/>
    <w:hidden/>
    <w:uiPriority w:val="99"/>
    <w:semiHidden/>
    <w:rsid w:val="00344337"/>
    <w:rPr>
      <w:sz w:val="24"/>
      <w:szCs w:val="24"/>
    </w:rPr>
  </w:style>
  <w:style w:type="paragraph" w:styleId="ListParagraph">
    <w:name w:val="List Paragraph"/>
    <w:basedOn w:val="Normal"/>
    <w:uiPriority w:val="34"/>
    <w:qFormat/>
    <w:rsid w:val="00B7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12347</Characters>
  <Application>Microsoft Office Word</Application>
  <DocSecurity>4</DocSecurity>
  <Lines>257</Lines>
  <Paragraphs>111</Paragraphs>
  <ScaleCrop>false</ScaleCrop>
  <HeadingPairs>
    <vt:vector size="2" baseType="variant">
      <vt:variant>
        <vt:lpstr>Title</vt:lpstr>
      </vt:variant>
      <vt:variant>
        <vt:i4>1</vt:i4>
      </vt:variant>
    </vt:vector>
  </HeadingPairs>
  <TitlesOfParts>
    <vt:vector size="1" baseType="lpstr">
      <vt:lpstr>BA - HB03165 (Committee Report (Substituted))</vt:lpstr>
    </vt:vector>
  </TitlesOfParts>
  <Company>State of Texas</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25308</dc:subject>
  <dc:creator>State of Texas</dc:creator>
  <dc:description>HB 3165 by Holland-(H)Natural Resources (Substitute Document Number: 88R 17974)</dc:description>
  <cp:lastModifiedBy>Stacey Nicchio</cp:lastModifiedBy>
  <cp:revision>2</cp:revision>
  <cp:lastPrinted>2003-11-26T17:21:00Z</cp:lastPrinted>
  <dcterms:created xsi:type="dcterms:W3CDTF">2023-04-21T20:46:00Z</dcterms:created>
  <dcterms:modified xsi:type="dcterms:W3CDTF">2023-04-21T20:46:00Z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23.110.1528</vt:lpwstr>
  </property>
</Properties>
</file>