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0A5F" w14:paraId="2CBF8FAE" w14:textId="77777777" w:rsidTr="00345119">
        <w:tc>
          <w:tcPr>
            <w:tcW w:w="9576" w:type="dxa"/>
            <w:noWrap/>
          </w:tcPr>
          <w:p w14:paraId="05912831" w14:textId="77777777" w:rsidR="008423E4" w:rsidRPr="0022177D" w:rsidRDefault="002D2997" w:rsidP="0091100F">
            <w:pPr>
              <w:pStyle w:val="Heading1"/>
            </w:pPr>
            <w:r w:rsidRPr="00631897">
              <w:t>BILL ANALYSIS</w:t>
            </w:r>
          </w:p>
        </w:tc>
      </w:tr>
    </w:tbl>
    <w:p w14:paraId="4BF7E2AC" w14:textId="77777777" w:rsidR="008423E4" w:rsidRPr="0022177D" w:rsidRDefault="008423E4" w:rsidP="0091100F">
      <w:pPr>
        <w:jc w:val="center"/>
      </w:pPr>
    </w:p>
    <w:p w14:paraId="7FBFBFDD" w14:textId="77777777" w:rsidR="008423E4" w:rsidRPr="00B31F0E" w:rsidRDefault="008423E4" w:rsidP="0091100F"/>
    <w:p w14:paraId="7A308A40" w14:textId="77777777" w:rsidR="008423E4" w:rsidRPr="00742794" w:rsidRDefault="008423E4" w:rsidP="0091100F">
      <w:pPr>
        <w:tabs>
          <w:tab w:val="right" w:pos="9360"/>
        </w:tabs>
      </w:pPr>
    </w:p>
    <w:tbl>
      <w:tblPr>
        <w:tblW w:w="0" w:type="auto"/>
        <w:tblLayout w:type="fixed"/>
        <w:tblLook w:val="01E0" w:firstRow="1" w:lastRow="1" w:firstColumn="1" w:lastColumn="1" w:noHBand="0" w:noVBand="0"/>
      </w:tblPr>
      <w:tblGrid>
        <w:gridCol w:w="9576"/>
      </w:tblGrid>
      <w:tr w:rsidR="005F0A5F" w14:paraId="08F4E64E" w14:textId="77777777" w:rsidTr="00345119">
        <w:tc>
          <w:tcPr>
            <w:tcW w:w="9576" w:type="dxa"/>
          </w:tcPr>
          <w:p w14:paraId="3334BAF4" w14:textId="1A3A8B03" w:rsidR="008423E4" w:rsidRPr="00861995" w:rsidRDefault="002D2997" w:rsidP="0091100F">
            <w:pPr>
              <w:jc w:val="right"/>
            </w:pPr>
            <w:r>
              <w:t>C.S.H.B. 3167</w:t>
            </w:r>
          </w:p>
        </w:tc>
      </w:tr>
      <w:tr w:rsidR="005F0A5F" w14:paraId="01F028D1" w14:textId="77777777" w:rsidTr="00345119">
        <w:tc>
          <w:tcPr>
            <w:tcW w:w="9576" w:type="dxa"/>
          </w:tcPr>
          <w:p w14:paraId="3633F2A3" w14:textId="44C6E250" w:rsidR="008423E4" w:rsidRPr="00861995" w:rsidRDefault="002D2997" w:rsidP="0091100F">
            <w:pPr>
              <w:jc w:val="right"/>
            </w:pPr>
            <w:r>
              <w:t xml:space="preserve">By: </w:t>
            </w:r>
            <w:r w:rsidR="00C73D2C">
              <w:t>Moody</w:t>
            </w:r>
          </w:p>
        </w:tc>
      </w:tr>
      <w:tr w:rsidR="005F0A5F" w14:paraId="2CD2E6E6" w14:textId="77777777" w:rsidTr="00345119">
        <w:tc>
          <w:tcPr>
            <w:tcW w:w="9576" w:type="dxa"/>
          </w:tcPr>
          <w:p w14:paraId="755A85FB" w14:textId="168F5EE2" w:rsidR="008423E4" w:rsidRPr="00861995" w:rsidRDefault="002D2997" w:rsidP="0091100F">
            <w:pPr>
              <w:jc w:val="right"/>
            </w:pPr>
            <w:r>
              <w:t>State Affairs</w:t>
            </w:r>
          </w:p>
        </w:tc>
      </w:tr>
      <w:tr w:rsidR="005F0A5F" w14:paraId="7C3EEAD5" w14:textId="77777777" w:rsidTr="00345119">
        <w:tc>
          <w:tcPr>
            <w:tcW w:w="9576" w:type="dxa"/>
          </w:tcPr>
          <w:p w14:paraId="31F0C193" w14:textId="3A3CC0D9" w:rsidR="008423E4" w:rsidRDefault="002D2997" w:rsidP="0091100F">
            <w:pPr>
              <w:jc w:val="right"/>
            </w:pPr>
            <w:r>
              <w:t>Committee Report (Substituted)</w:t>
            </w:r>
          </w:p>
        </w:tc>
      </w:tr>
    </w:tbl>
    <w:p w14:paraId="14C3E3B2" w14:textId="77777777" w:rsidR="008423E4" w:rsidRDefault="008423E4" w:rsidP="0091100F">
      <w:pPr>
        <w:tabs>
          <w:tab w:val="right" w:pos="9360"/>
        </w:tabs>
      </w:pPr>
    </w:p>
    <w:p w14:paraId="3A02CFF3" w14:textId="77777777" w:rsidR="008423E4" w:rsidRDefault="008423E4" w:rsidP="0091100F"/>
    <w:p w14:paraId="18F05E2B" w14:textId="77777777" w:rsidR="008423E4" w:rsidRDefault="008423E4" w:rsidP="0091100F"/>
    <w:tbl>
      <w:tblPr>
        <w:tblW w:w="0" w:type="auto"/>
        <w:tblCellMar>
          <w:left w:w="115" w:type="dxa"/>
          <w:right w:w="115" w:type="dxa"/>
        </w:tblCellMar>
        <w:tblLook w:val="01E0" w:firstRow="1" w:lastRow="1" w:firstColumn="1" w:lastColumn="1" w:noHBand="0" w:noVBand="0"/>
      </w:tblPr>
      <w:tblGrid>
        <w:gridCol w:w="9360"/>
      </w:tblGrid>
      <w:tr w:rsidR="005F0A5F" w14:paraId="72D61BE0" w14:textId="77777777" w:rsidTr="00345119">
        <w:tc>
          <w:tcPr>
            <w:tcW w:w="9576" w:type="dxa"/>
          </w:tcPr>
          <w:p w14:paraId="585956A2" w14:textId="77777777" w:rsidR="008423E4" w:rsidRPr="00A8133F" w:rsidRDefault="002D2997" w:rsidP="0091100F">
            <w:pPr>
              <w:rPr>
                <w:b/>
              </w:rPr>
            </w:pPr>
            <w:r w:rsidRPr="009C1E9A">
              <w:rPr>
                <w:b/>
                <w:u w:val="single"/>
              </w:rPr>
              <w:t>BACKGROUND AND PURPOSE</w:t>
            </w:r>
            <w:r>
              <w:rPr>
                <w:b/>
              </w:rPr>
              <w:t xml:space="preserve"> </w:t>
            </w:r>
          </w:p>
          <w:p w14:paraId="765D7BD6" w14:textId="77777777" w:rsidR="008423E4" w:rsidRDefault="008423E4" w:rsidP="0091100F"/>
          <w:p w14:paraId="7B64ABA9" w14:textId="1D229C6B" w:rsidR="008423E4" w:rsidRDefault="002D2997" w:rsidP="0091100F">
            <w:pPr>
              <w:pStyle w:val="Header"/>
              <w:jc w:val="both"/>
            </w:pPr>
            <w:r w:rsidRPr="004965AB">
              <w:t xml:space="preserve">Current law protects </w:t>
            </w:r>
            <w:r w:rsidR="005D4FA6">
              <w:t xml:space="preserve">governmental </w:t>
            </w:r>
            <w:r w:rsidRPr="004965AB">
              <w:t xml:space="preserve">bodies subject to </w:t>
            </w:r>
            <w:r w:rsidR="005D4FA6">
              <w:t>state public information law</w:t>
            </w:r>
            <w:r w:rsidRPr="004965AB">
              <w:t xml:space="preserve"> from burdensome requests designed solely to disrupt the body's work by </w:t>
            </w:r>
            <w:r w:rsidR="009B542A" w:rsidRPr="00825DCB">
              <w:t>allowing them to</w:t>
            </w:r>
            <w:r w:rsidR="009B542A">
              <w:t xml:space="preserve"> </w:t>
            </w:r>
            <w:r w:rsidRPr="004965AB">
              <w:t>impos</w:t>
            </w:r>
            <w:r w:rsidR="009B542A">
              <w:t>e</w:t>
            </w:r>
            <w:r w:rsidRPr="004965AB">
              <w:t xml:space="preserve"> limitations on how many hours of production or inspection time are allowed and how much work may be done before a requestor may be charged for </w:t>
            </w:r>
            <w:r w:rsidR="005D4FA6">
              <w:t>having their requests completed</w:t>
            </w:r>
            <w:r w:rsidRPr="004965AB">
              <w:t xml:space="preserve">. </w:t>
            </w:r>
            <w:r w:rsidR="005D4FA6">
              <w:t xml:space="preserve">C.S.H.B. 3167 seeks to further strengthen the protections against </w:t>
            </w:r>
            <w:r w:rsidR="005D4FA6" w:rsidRPr="000C6C1B">
              <w:t>potentially vexatious requestors</w:t>
            </w:r>
            <w:r w:rsidR="005D4FA6">
              <w:t xml:space="preserve"> by</w:t>
            </w:r>
            <w:r w:rsidR="005D4FA6" w:rsidRPr="005D4FA6">
              <w:t xml:space="preserve"> provid</w:t>
            </w:r>
            <w:r w:rsidR="005D4FA6">
              <w:t>ing</w:t>
            </w:r>
            <w:r w:rsidR="005D4FA6" w:rsidRPr="005D4FA6">
              <w:t xml:space="preserve"> that a requestor who has exceeded </w:t>
            </w:r>
            <w:r w:rsidR="005D4FA6">
              <w:t xml:space="preserve">such </w:t>
            </w:r>
            <w:r w:rsidR="005D4FA6" w:rsidRPr="005D4FA6">
              <w:t>a limit may not inspect records on behalf of another requestor unless outstanding statements are paid in full</w:t>
            </w:r>
            <w:r w:rsidR="005D4FA6">
              <w:t xml:space="preserve"> and by</w:t>
            </w:r>
            <w:r w:rsidR="005D4FA6" w:rsidRPr="005D4FA6">
              <w:t xml:space="preserve"> allow</w:t>
            </w:r>
            <w:r w:rsidR="005D4FA6">
              <w:t>ing</w:t>
            </w:r>
            <w:r w:rsidR="005D4FA6" w:rsidRPr="005D4FA6">
              <w:t xml:space="preserve"> a governmental body to request photo identification from requestors to establish that the requestor has not exceeded a time limit established by the governmental body and </w:t>
            </w:r>
            <w:r w:rsidR="009B542A">
              <w:t>has not concealed</w:t>
            </w:r>
            <w:r w:rsidR="005D4FA6" w:rsidRPr="005D4FA6">
              <w:t xml:space="preserve"> their identity</w:t>
            </w:r>
            <w:r w:rsidR="005D4FA6">
              <w:t>.</w:t>
            </w:r>
          </w:p>
          <w:p w14:paraId="601A7A63" w14:textId="77777777" w:rsidR="008423E4" w:rsidRPr="00E26B13" w:rsidRDefault="008423E4" w:rsidP="0091100F">
            <w:pPr>
              <w:rPr>
                <w:b/>
              </w:rPr>
            </w:pPr>
          </w:p>
        </w:tc>
      </w:tr>
      <w:tr w:rsidR="005F0A5F" w14:paraId="506E7C90" w14:textId="77777777" w:rsidTr="00345119">
        <w:tc>
          <w:tcPr>
            <w:tcW w:w="9576" w:type="dxa"/>
          </w:tcPr>
          <w:p w14:paraId="1AF86081" w14:textId="77777777" w:rsidR="0017725B" w:rsidRDefault="002D2997" w:rsidP="0091100F">
            <w:pPr>
              <w:rPr>
                <w:b/>
                <w:u w:val="single"/>
              </w:rPr>
            </w:pPr>
            <w:r>
              <w:rPr>
                <w:b/>
                <w:u w:val="single"/>
              </w:rPr>
              <w:t>CRIMINAL JUS</w:t>
            </w:r>
            <w:r>
              <w:rPr>
                <w:b/>
                <w:u w:val="single"/>
              </w:rPr>
              <w:t>TICE IMPACT</w:t>
            </w:r>
          </w:p>
          <w:p w14:paraId="459AFFB7" w14:textId="77777777" w:rsidR="0017725B" w:rsidRDefault="0017725B" w:rsidP="0091100F">
            <w:pPr>
              <w:rPr>
                <w:b/>
                <w:u w:val="single"/>
              </w:rPr>
            </w:pPr>
          </w:p>
          <w:p w14:paraId="396BE761" w14:textId="7B984695" w:rsidR="001B4DC2" w:rsidRPr="001B4DC2" w:rsidRDefault="002D2997" w:rsidP="0091100F">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4BB74212" w14:textId="77777777" w:rsidR="0017725B" w:rsidRPr="0017725B" w:rsidRDefault="0017725B" w:rsidP="0091100F">
            <w:pPr>
              <w:rPr>
                <w:b/>
                <w:u w:val="single"/>
              </w:rPr>
            </w:pPr>
          </w:p>
        </w:tc>
      </w:tr>
      <w:tr w:rsidR="005F0A5F" w14:paraId="68F75C0F" w14:textId="77777777" w:rsidTr="00345119">
        <w:tc>
          <w:tcPr>
            <w:tcW w:w="9576" w:type="dxa"/>
          </w:tcPr>
          <w:p w14:paraId="39AD79DA" w14:textId="77777777" w:rsidR="008423E4" w:rsidRPr="00A8133F" w:rsidRDefault="002D2997" w:rsidP="0091100F">
            <w:pPr>
              <w:rPr>
                <w:b/>
              </w:rPr>
            </w:pPr>
            <w:r w:rsidRPr="009C1E9A">
              <w:rPr>
                <w:b/>
                <w:u w:val="single"/>
              </w:rPr>
              <w:t>RULEMAKING AUTHORITY</w:t>
            </w:r>
            <w:r>
              <w:rPr>
                <w:b/>
              </w:rPr>
              <w:t xml:space="preserve"> </w:t>
            </w:r>
          </w:p>
          <w:p w14:paraId="4F287C5B" w14:textId="77777777" w:rsidR="008423E4" w:rsidRDefault="008423E4" w:rsidP="0091100F"/>
          <w:p w14:paraId="3B6F9A89" w14:textId="43885448" w:rsidR="001B4DC2" w:rsidRDefault="002D2997" w:rsidP="0091100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2F2D58C" w14:textId="77777777" w:rsidR="008423E4" w:rsidRPr="00E21FDC" w:rsidRDefault="008423E4" w:rsidP="0091100F">
            <w:pPr>
              <w:rPr>
                <w:b/>
              </w:rPr>
            </w:pPr>
          </w:p>
        </w:tc>
      </w:tr>
      <w:tr w:rsidR="005F0A5F" w14:paraId="38059AF8" w14:textId="77777777" w:rsidTr="00345119">
        <w:tc>
          <w:tcPr>
            <w:tcW w:w="9576" w:type="dxa"/>
          </w:tcPr>
          <w:p w14:paraId="7493A38E" w14:textId="77777777" w:rsidR="008423E4" w:rsidRPr="00A8133F" w:rsidRDefault="002D2997" w:rsidP="0091100F">
            <w:pPr>
              <w:rPr>
                <w:b/>
              </w:rPr>
            </w:pPr>
            <w:r w:rsidRPr="009C1E9A">
              <w:rPr>
                <w:b/>
                <w:u w:val="single"/>
              </w:rPr>
              <w:t>ANALYSIS</w:t>
            </w:r>
            <w:r>
              <w:rPr>
                <w:b/>
              </w:rPr>
              <w:t xml:space="preserve"> </w:t>
            </w:r>
          </w:p>
          <w:p w14:paraId="5EF6854E" w14:textId="77777777" w:rsidR="008423E4" w:rsidRDefault="008423E4" w:rsidP="0091100F"/>
          <w:p w14:paraId="215E0AAA" w14:textId="31ADAAF2" w:rsidR="002860FA" w:rsidRDefault="002D2997" w:rsidP="0091100F">
            <w:pPr>
              <w:pStyle w:val="Header"/>
              <w:jc w:val="both"/>
            </w:pPr>
            <w:r>
              <w:t>C.S.</w:t>
            </w:r>
            <w:r w:rsidR="00536201">
              <w:t xml:space="preserve">H.B. 3167 amends the Government Code to </w:t>
            </w:r>
            <w:r>
              <w:t>revise provisions regarding public information requests that require large amounts of employee or personnel time</w:t>
            </w:r>
            <w:r w:rsidR="00E94985">
              <w:t xml:space="preserve"> </w:t>
            </w:r>
            <w:r w:rsidR="00532F40">
              <w:t xml:space="preserve">by </w:t>
            </w:r>
            <w:r w:rsidR="00536201">
              <w:t>authoriz</w:t>
            </w:r>
            <w:r w:rsidR="00532F40">
              <w:t>ing</w:t>
            </w:r>
            <w:r w:rsidR="00536201">
              <w:t xml:space="preserve"> a governmental body </w:t>
            </w:r>
            <w:r>
              <w:t>to request photo identification from a requestor for the sole purpos</w:t>
            </w:r>
            <w:r>
              <w:t xml:space="preserve">e of establishing that the requestor has not exceeded a limit established by the governmental body </w:t>
            </w:r>
            <w:r w:rsidR="003666C7">
              <w:t xml:space="preserve">on the </w:t>
            </w:r>
            <w:r w:rsidR="003666C7" w:rsidRPr="003666C7">
              <w:t>amount of time</w:t>
            </w:r>
            <w:r w:rsidR="00D52E6B">
              <w:t xml:space="preserve"> in a given month or year</w:t>
            </w:r>
            <w:r w:rsidR="003666C7" w:rsidRPr="003666C7">
              <w:t xml:space="preserve"> that personnel of the governmental body are required to spend</w:t>
            </w:r>
            <w:r w:rsidR="003666C7">
              <w:t xml:space="preserve"> </w:t>
            </w:r>
            <w:r w:rsidR="003666C7" w:rsidRPr="003666C7">
              <w:t>producing public information for inspection or duplication by a requestor</w:t>
            </w:r>
            <w:r w:rsidR="00E94985">
              <w:t>,</w:t>
            </w:r>
            <w:r w:rsidR="003666C7" w:rsidRPr="003666C7">
              <w:t xml:space="preserve"> or providing copies of public information to a requestor</w:t>
            </w:r>
            <w:r w:rsidR="00E94985">
              <w:t>,</w:t>
            </w:r>
            <w:r w:rsidR="002244E9">
              <w:t xml:space="preserve"> </w:t>
            </w:r>
            <w:r w:rsidR="00E94985">
              <w:t>without recovering its costs attributable to that personnel time</w:t>
            </w:r>
            <w:r w:rsidR="006E0EFD" w:rsidRPr="003666C7">
              <w:t xml:space="preserve"> </w:t>
            </w:r>
            <w:r>
              <w:t xml:space="preserve">and </w:t>
            </w:r>
            <w:r w:rsidR="003666C7">
              <w:t xml:space="preserve">that the requestor has not </w:t>
            </w:r>
            <w:r>
              <w:t>concealed their identity</w:t>
            </w:r>
            <w:r w:rsidR="00532F40">
              <w:t>. The bill provide</w:t>
            </w:r>
            <w:r w:rsidR="00B0510A">
              <w:t>s</w:t>
            </w:r>
            <w:r w:rsidR="00532F40">
              <w:t xml:space="preserve"> the following</w:t>
            </w:r>
            <w:r w:rsidR="00B0510A">
              <w:t xml:space="preserve"> with respect to such a request for photo identification</w:t>
            </w:r>
            <w:r w:rsidR="00532F40">
              <w:t>:</w:t>
            </w:r>
          </w:p>
          <w:p w14:paraId="757CE71A" w14:textId="1F5D138A" w:rsidR="002860FA" w:rsidRDefault="002D2997" w:rsidP="0091100F">
            <w:pPr>
              <w:pStyle w:val="Header"/>
              <w:numPr>
                <w:ilvl w:val="0"/>
                <w:numId w:val="4"/>
              </w:numPr>
              <w:jc w:val="both"/>
            </w:pPr>
            <w:r>
              <w:t xml:space="preserve">the request </w:t>
            </w:r>
            <w:r w:rsidR="00532F40">
              <w:t xml:space="preserve">must </w:t>
            </w:r>
            <w:r w:rsidRPr="006E0EFD">
              <w:t>include a statement</w:t>
            </w:r>
            <w:r w:rsidR="006E0EFD">
              <w:t xml:space="preserve"> of</w:t>
            </w:r>
            <w:r w:rsidR="00FF6AFF">
              <w:t xml:space="preserve"> estimated</w:t>
            </w:r>
            <w:r w:rsidR="006E0EFD">
              <w:t xml:space="preserve"> cost</w:t>
            </w:r>
            <w:r w:rsidR="00FF6AFF">
              <w:t>s to comply with the request</w:t>
            </w:r>
            <w:r w:rsidRPr="006E0EFD">
              <w:t xml:space="preserve"> applicable to the requestor who has exceeded a</w:t>
            </w:r>
            <w:r w:rsidR="00FF6AFF">
              <w:t>n</w:t>
            </w:r>
            <w:r w:rsidRPr="006E0EFD">
              <w:t xml:space="preserve"> </w:t>
            </w:r>
            <w:r w:rsidR="00820E08">
              <w:t>established</w:t>
            </w:r>
            <w:r w:rsidR="003B3755">
              <w:t xml:space="preserve"> time </w:t>
            </w:r>
            <w:r w:rsidRPr="006E0EFD">
              <w:t xml:space="preserve">limit and a statement that describes each specific reason why the governmental body </w:t>
            </w:r>
            <w:r w:rsidR="003B3755" w:rsidRPr="00901049">
              <w:t xml:space="preserve">believes </w:t>
            </w:r>
            <w:r w:rsidRPr="00901049">
              <w:t>the requestor</w:t>
            </w:r>
            <w:r w:rsidR="003B3755" w:rsidRPr="00901049">
              <w:t xml:space="preserve"> is a person who has exceeded </w:t>
            </w:r>
            <w:r w:rsidR="00FF6AFF" w:rsidRPr="00901049">
              <w:t>a</w:t>
            </w:r>
            <w:r w:rsidR="003B3755" w:rsidRPr="00901049">
              <w:t xml:space="preserve"> time limit</w:t>
            </w:r>
            <w:r w:rsidRPr="00901049">
              <w:t>;</w:t>
            </w:r>
            <w:r w:rsidRPr="00F526FC">
              <w:t xml:space="preserve"> </w:t>
            </w:r>
          </w:p>
          <w:p w14:paraId="1007AEF1" w14:textId="3F51F99C" w:rsidR="00532F40" w:rsidRDefault="002D2997" w:rsidP="0091100F">
            <w:pPr>
              <w:pStyle w:val="Header"/>
              <w:numPr>
                <w:ilvl w:val="0"/>
                <w:numId w:val="4"/>
              </w:numPr>
              <w:jc w:val="both"/>
            </w:pPr>
            <w:r>
              <w:t xml:space="preserve">the governmental body must </w:t>
            </w:r>
            <w:r w:rsidRPr="00F526FC">
              <w:t xml:space="preserve">accept as proof of a requestor's identification physical presentment of photo </w:t>
            </w:r>
            <w:r w:rsidRPr="00F526FC">
              <w:t>identification or an image of the photo identification that is transmitted electronically or through the mail</w:t>
            </w:r>
            <w:r>
              <w:t xml:space="preserve">; </w:t>
            </w:r>
            <w:r w:rsidR="007545FC">
              <w:t>and</w:t>
            </w:r>
          </w:p>
          <w:p w14:paraId="691A3C4D" w14:textId="1B712DAB" w:rsidR="004A4D68" w:rsidRDefault="002D2997" w:rsidP="0091100F">
            <w:pPr>
              <w:pStyle w:val="Header"/>
              <w:numPr>
                <w:ilvl w:val="0"/>
                <w:numId w:val="4"/>
              </w:numPr>
              <w:jc w:val="both"/>
            </w:pPr>
            <w:r>
              <w:t xml:space="preserve">a requestor who fails or refuses to </w:t>
            </w:r>
            <w:r w:rsidRPr="009B542A">
              <w:t>provide identification</w:t>
            </w:r>
            <w:r>
              <w:t xml:space="preserve"> is considered to have withdrawn their pending public information request, except t</w:t>
            </w:r>
            <w:r>
              <w:t xml:space="preserve">hat </w:t>
            </w:r>
            <w:r w:rsidR="00F526FC">
              <w:t xml:space="preserve">a </w:t>
            </w:r>
            <w:r w:rsidR="00F526FC" w:rsidRPr="00F526FC">
              <w:t xml:space="preserve">requestor </w:t>
            </w:r>
            <w:r w:rsidR="00532F40">
              <w:t xml:space="preserve">may </w:t>
            </w:r>
            <w:r w:rsidR="00F526FC">
              <w:t xml:space="preserve">decline </w:t>
            </w:r>
            <w:r w:rsidR="00F526FC" w:rsidRPr="00F526FC">
              <w:t xml:space="preserve">to provide </w:t>
            </w:r>
            <w:r>
              <w:t xml:space="preserve">requested </w:t>
            </w:r>
            <w:r w:rsidR="00F526FC" w:rsidRPr="00F526FC">
              <w:t>identification and obtain the requested information by paying the charge assessed in the statement</w:t>
            </w:r>
            <w:r w:rsidR="000222FC">
              <w:t xml:space="preserve"> for responding to the request</w:t>
            </w:r>
            <w:r w:rsidR="00F526FC" w:rsidRPr="00F526FC">
              <w:t>.</w:t>
            </w:r>
            <w:r w:rsidR="00322C3C">
              <w:t xml:space="preserve"> </w:t>
            </w:r>
          </w:p>
          <w:p w14:paraId="6E52456C" w14:textId="0F0F300E" w:rsidR="00322C3C" w:rsidRPr="004A4D68" w:rsidRDefault="002D2997" w:rsidP="0091100F">
            <w:pPr>
              <w:pStyle w:val="Header"/>
              <w:jc w:val="both"/>
            </w:pPr>
            <w:r w:rsidRPr="00E54050">
              <w:t xml:space="preserve">Moreover, with respect to a governmental body that has established </w:t>
            </w:r>
            <w:r w:rsidR="000B76BA">
              <w:t xml:space="preserve">a </w:t>
            </w:r>
            <w:r w:rsidRPr="00E54050">
              <w:t>monthly</w:t>
            </w:r>
            <w:r w:rsidRPr="00E54050">
              <w:t xml:space="preserve"> or annual time limit and the provision in current law establishing that, when the governmental body provides a requestor with a written statement of the amount of personnel time spent complying with that request and the cumulative amount of time spent com</w:t>
            </w:r>
            <w:r w:rsidRPr="00E54050">
              <w:t xml:space="preserve">plying with </w:t>
            </w:r>
            <w:r w:rsidR="00C963DA">
              <w:t xml:space="preserve">requests for </w:t>
            </w:r>
            <w:r w:rsidRPr="00E54050">
              <w:t>public information from that requestor during the applicable monthly or yearly period, the time spent preparing the statement may not be included in the amount of time included in the statement, the bill establishes an exception to</w:t>
            </w:r>
            <w:r w:rsidRPr="00E54050">
              <w:t xml:space="preserve"> that provision allowing the time spent preparing the statement to be included in the statement if the requestor's time limit for the applicable period has been exceeded</w:t>
            </w:r>
            <w:r w:rsidRPr="000B76BA">
              <w:t>.</w:t>
            </w:r>
          </w:p>
          <w:p w14:paraId="090914C8" w14:textId="368FB70A" w:rsidR="00536201" w:rsidRDefault="00536201" w:rsidP="0091100F">
            <w:pPr>
              <w:pStyle w:val="Header"/>
              <w:tabs>
                <w:tab w:val="clear" w:pos="4320"/>
                <w:tab w:val="clear" w:pos="8640"/>
              </w:tabs>
              <w:jc w:val="both"/>
            </w:pPr>
          </w:p>
          <w:p w14:paraId="66C744FA" w14:textId="707FA8DA" w:rsidR="00205CCB" w:rsidRDefault="002D2997" w:rsidP="0091100F">
            <w:pPr>
              <w:pStyle w:val="Header"/>
              <w:tabs>
                <w:tab w:val="clear" w:pos="4320"/>
                <w:tab w:val="clear" w:pos="8640"/>
              </w:tabs>
              <w:jc w:val="both"/>
            </w:pPr>
            <w:r>
              <w:t>C.S.</w:t>
            </w:r>
            <w:r w:rsidR="00C12FA0">
              <w:t>H.B. 3167 p</w:t>
            </w:r>
            <w:r w:rsidR="00F526FC">
              <w:t>rohibits a requestor who has exceed</w:t>
            </w:r>
            <w:r w:rsidR="00B0510A">
              <w:t>ed</w:t>
            </w:r>
            <w:r w:rsidR="00F526FC">
              <w:t xml:space="preserve"> </w:t>
            </w:r>
            <w:r w:rsidR="00B0510A">
              <w:t>the</w:t>
            </w:r>
            <w:r w:rsidR="00F526FC">
              <w:t xml:space="preserve"> </w:t>
            </w:r>
            <w:r w:rsidR="00B0510A">
              <w:t xml:space="preserve">monthly or annual time </w:t>
            </w:r>
            <w:r w:rsidR="00F526FC">
              <w:t>limit established by a governmental body from inspecting</w:t>
            </w:r>
            <w:r w:rsidR="000222FC">
              <w:t xml:space="preserve"> public information, either in</w:t>
            </w:r>
            <w:r w:rsidR="00F526FC">
              <w:t xml:space="preserve"> </w:t>
            </w:r>
            <w:r w:rsidR="00F4181A">
              <w:t xml:space="preserve">paper </w:t>
            </w:r>
            <w:r w:rsidR="000222FC">
              <w:t xml:space="preserve">record </w:t>
            </w:r>
            <w:r w:rsidR="00F4181A">
              <w:t xml:space="preserve">or electronic </w:t>
            </w:r>
            <w:r w:rsidR="000222FC">
              <w:t xml:space="preserve">record, </w:t>
            </w:r>
            <w:r w:rsidR="00F526FC">
              <w:t xml:space="preserve">on behalf of another requester unless the </w:t>
            </w:r>
            <w:r w:rsidR="007D3A4B" w:rsidRPr="007D3A4B">
              <w:t>requestor who exceeded the limit has paid each statement issued by the governmental body</w:t>
            </w:r>
            <w:r w:rsidR="000222FC">
              <w:t xml:space="preserve"> </w:t>
            </w:r>
            <w:r w:rsidR="000222FC" w:rsidRPr="00D25302">
              <w:t>regarding the total cost of complying with a given request after the requestor has exceeded the limit</w:t>
            </w:r>
            <w:r w:rsidR="00C12FA0" w:rsidRPr="00C12FA0">
              <w:t>.</w:t>
            </w:r>
            <w:r w:rsidR="00C12FA0">
              <w:t xml:space="preserve"> </w:t>
            </w:r>
          </w:p>
          <w:p w14:paraId="2C9159DE" w14:textId="77777777" w:rsidR="00205CCB" w:rsidRDefault="00205CCB" w:rsidP="0091100F">
            <w:pPr>
              <w:pStyle w:val="Header"/>
              <w:tabs>
                <w:tab w:val="clear" w:pos="4320"/>
                <w:tab w:val="clear" w:pos="8640"/>
              </w:tabs>
              <w:jc w:val="both"/>
            </w:pPr>
          </w:p>
          <w:p w14:paraId="7CFC5FF7" w14:textId="177F0E9B" w:rsidR="00536201" w:rsidRPr="009C36CD" w:rsidRDefault="002D2997" w:rsidP="0091100F">
            <w:pPr>
              <w:pStyle w:val="Header"/>
              <w:tabs>
                <w:tab w:val="clear" w:pos="4320"/>
                <w:tab w:val="clear" w:pos="8640"/>
              </w:tabs>
              <w:jc w:val="both"/>
            </w:pPr>
            <w:r>
              <w:t xml:space="preserve">C.S.H.B. 3167 </w:t>
            </w:r>
            <w:r w:rsidRPr="00536201">
              <w:t>appl</w:t>
            </w:r>
            <w:r>
              <w:t>ies</w:t>
            </w:r>
            <w:r w:rsidRPr="00536201">
              <w:t xml:space="preserve"> only to a</w:t>
            </w:r>
            <w:r>
              <w:t xml:space="preserve"> public information</w:t>
            </w:r>
            <w:r w:rsidRPr="00536201">
              <w:t xml:space="preserve"> request received on or after the </w:t>
            </w:r>
            <w:r>
              <w:t xml:space="preserve">bill's </w:t>
            </w:r>
            <w:r w:rsidRPr="00536201">
              <w:t>effective date</w:t>
            </w:r>
            <w:r>
              <w:t>.</w:t>
            </w:r>
          </w:p>
          <w:p w14:paraId="65A2F7B4" w14:textId="77777777" w:rsidR="008423E4" w:rsidRPr="00835628" w:rsidRDefault="008423E4" w:rsidP="0091100F">
            <w:pPr>
              <w:rPr>
                <w:b/>
              </w:rPr>
            </w:pPr>
          </w:p>
        </w:tc>
      </w:tr>
      <w:tr w:rsidR="005F0A5F" w14:paraId="09FC238A" w14:textId="77777777" w:rsidTr="00345119">
        <w:tc>
          <w:tcPr>
            <w:tcW w:w="9576" w:type="dxa"/>
          </w:tcPr>
          <w:p w14:paraId="4A16E91F" w14:textId="77777777" w:rsidR="008423E4" w:rsidRPr="00A8133F" w:rsidRDefault="002D2997" w:rsidP="0091100F">
            <w:pPr>
              <w:rPr>
                <w:b/>
              </w:rPr>
            </w:pPr>
            <w:r w:rsidRPr="009C1E9A">
              <w:rPr>
                <w:b/>
                <w:u w:val="single"/>
              </w:rPr>
              <w:t>EFFECTIVE DATE</w:t>
            </w:r>
            <w:r>
              <w:rPr>
                <w:b/>
              </w:rPr>
              <w:t xml:space="preserve"> </w:t>
            </w:r>
          </w:p>
          <w:p w14:paraId="6BFA199C" w14:textId="77777777" w:rsidR="008423E4" w:rsidRDefault="008423E4" w:rsidP="0091100F"/>
          <w:p w14:paraId="74B55D38" w14:textId="0F03BF8D" w:rsidR="008423E4" w:rsidRPr="003624F2" w:rsidRDefault="002D2997" w:rsidP="0091100F">
            <w:pPr>
              <w:pStyle w:val="Header"/>
              <w:tabs>
                <w:tab w:val="clear" w:pos="4320"/>
                <w:tab w:val="clear" w:pos="8640"/>
              </w:tabs>
              <w:jc w:val="both"/>
            </w:pPr>
            <w:r>
              <w:t>September 1, 2023.</w:t>
            </w:r>
          </w:p>
          <w:p w14:paraId="6CC62EBE" w14:textId="77777777" w:rsidR="008423E4" w:rsidRPr="00233FDB" w:rsidRDefault="008423E4" w:rsidP="0091100F">
            <w:pPr>
              <w:rPr>
                <w:b/>
              </w:rPr>
            </w:pPr>
          </w:p>
        </w:tc>
      </w:tr>
      <w:tr w:rsidR="005F0A5F" w14:paraId="6B6D7AAE" w14:textId="77777777" w:rsidTr="00345119">
        <w:tc>
          <w:tcPr>
            <w:tcW w:w="9576" w:type="dxa"/>
          </w:tcPr>
          <w:p w14:paraId="5A53D67A" w14:textId="77777777" w:rsidR="00C73D2C" w:rsidRDefault="002D2997" w:rsidP="0091100F">
            <w:pPr>
              <w:jc w:val="both"/>
              <w:rPr>
                <w:b/>
                <w:u w:val="single"/>
              </w:rPr>
            </w:pPr>
            <w:r>
              <w:rPr>
                <w:b/>
                <w:u w:val="single"/>
              </w:rPr>
              <w:t>COMPARISON OF INTRODUCED AND SUBSTITUTE</w:t>
            </w:r>
          </w:p>
          <w:p w14:paraId="4032E62B" w14:textId="77777777" w:rsidR="00F4181A" w:rsidRDefault="00F4181A" w:rsidP="0091100F">
            <w:pPr>
              <w:jc w:val="both"/>
            </w:pPr>
          </w:p>
          <w:p w14:paraId="636C1C85" w14:textId="36C6D2C3" w:rsidR="00F4181A" w:rsidRDefault="002D2997" w:rsidP="0091100F">
            <w:pPr>
              <w:jc w:val="both"/>
            </w:pPr>
            <w:r>
              <w:t>While C.S.H.B. 3167 may differ from the introduced in minor or nonsubstantive ways, the following summarizes the substantial differences between the introduced and committee substitute versions of the bill.</w:t>
            </w:r>
          </w:p>
          <w:p w14:paraId="04905DF5" w14:textId="31712EAF" w:rsidR="00F4181A" w:rsidRDefault="00F4181A" w:rsidP="0091100F">
            <w:pPr>
              <w:jc w:val="both"/>
            </w:pPr>
          </w:p>
          <w:p w14:paraId="2CB7365E" w14:textId="2CDF673C" w:rsidR="004E04A6" w:rsidRDefault="002D2997" w:rsidP="0091100F">
            <w:pPr>
              <w:jc w:val="both"/>
            </w:pPr>
            <w:r>
              <w:t>The sub</w:t>
            </w:r>
            <w:r>
              <w:t xml:space="preserve">stitute omits provisions present in the introduced </w:t>
            </w:r>
            <w:r w:rsidR="00F33AEA">
              <w:t xml:space="preserve">establishing a process for a governmental body to request an opinion from the attorney general </w:t>
            </w:r>
            <w:r w:rsidR="002A744A">
              <w:t xml:space="preserve">under state public information law for relief from a requestor that the governing body alleges is a "vexatious requestor," which the introduced defined as </w:t>
            </w:r>
            <w:r w:rsidR="002A744A" w:rsidRPr="002A744A">
              <w:t>a requestor, or the requestor</w:t>
            </w:r>
            <w:r w:rsidR="002A744A">
              <w:t>'</w:t>
            </w:r>
            <w:r w:rsidR="002A744A" w:rsidRPr="002A744A">
              <w:t>s agent, servant, employee, or contractor, who submits repeated requests that the governmental body has reason to believe are intended to unreasonably burden or disrupt the official business of the governmental body.</w:t>
            </w:r>
          </w:p>
          <w:p w14:paraId="335BE9F4" w14:textId="77777777" w:rsidR="004E04A6" w:rsidRDefault="004E04A6" w:rsidP="0091100F">
            <w:pPr>
              <w:jc w:val="both"/>
            </w:pPr>
          </w:p>
          <w:p w14:paraId="2EC9A6CE" w14:textId="60985EE0" w:rsidR="00AA0BE3" w:rsidRDefault="002D2997" w:rsidP="0091100F">
            <w:pPr>
              <w:jc w:val="both"/>
            </w:pPr>
            <w:r>
              <w:t>The substitute retains in part the authorization provided in the introduced for a governmental body to request photo identification from a requestor</w:t>
            </w:r>
            <w:r w:rsidR="004E04A6">
              <w:t>.</w:t>
            </w:r>
            <w:r>
              <w:t xml:space="preserve"> </w:t>
            </w:r>
            <w:r w:rsidR="004E04A6">
              <w:t>W</w:t>
            </w:r>
            <w:r>
              <w:t>hereas in the introduced that authorization was limited to a request</w:t>
            </w:r>
            <w:r>
              <w:t>or who has been determined to be a vexatious requestor</w:t>
            </w:r>
            <w:r w:rsidR="003B5721">
              <w:t xml:space="preserve"> and for the purpose of determining whether the vexatious requestor </w:t>
            </w:r>
            <w:r w:rsidR="000C5F0B">
              <w:t>is continuing to submit</w:t>
            </w:r>
            <w:r w:rsidR="003B5721">
              <w:t xml:space="preserve"> requests anonymously or under a pseudonym</w:t>
            </w:r>
            <w:r>
              <w:t>, the substitute</w:t>
            </w:r>
            <w:r>
              <w:t xml:space="preserve"> authorizes a governmental body to request photo identification from a</w:t>
            </w:r>
            <w:r w:rsidR="003B5721">
              <w:t>ny</w:t>
            </w:r>
            <w:r>
              <w:t xml:space="preserve"> requestor for the sole purpose of establishing that the requestor has not exceeded a limit on the total time </w:t>
            </w:r>
            <w:r w:rsidR="003B5721">
              <w:t xml:space="preserve">spent in a month or annually in response to the requestor's public information requests and </w:t>
            </w:r>
            <w:r w:rsidR="000C5F0B">
              <w:t xml:space="preserve">has not </w:t>
            </w:r>
            <w:r w:rsidR="003B5721">
              <w:t>concealed the requestor's identity.</w:t>
            </w:r>
            <w:r w:rsidR="004E04A6">
              <w:t xml:space="preserve"> </w:t>
            </w:r>
            <w:r w:rsidR="004E04A6" w:rsidRPr="000C6C1B">
              <w:t xml:space="preserve">The substitute omits provisions from the introduced authorizing a person who receives such a request to seek </w:t>
            </w:r>
            <w:r w:rsidR="004E04A6" w:rsidRPr="0091795D">
              <w:t>relief from the request</w:t>
            </w:r>
            <w:r w:rsidR="004E04A6" w:rsidRPr="000C6C1B">
              <w:t xml:space="preserve"> </w:t>
            </w:r>
            <w:r w:rsidR="000C6C1B">
              <w:t xml:space="preserve">from </w:t>
            </w:r>
            <w:r w:rsidR="004E04A6" w:rsidRPr="000C6C1B">
              <w:t>the attorney general</w:t>
            </w:r>
            <w:r w:rsidR="004E04A6">
              <w:t xml:space="preserve">. Moreover, while both the introduced and the substitute establish that a person's request is considered withdrawn if they fail to provide </w:t>
            </w:r>
            <w:r w:rsidR="004E04A6" w:rsidRPr="0033533F">
              <w:t>requested photo identification, the introduced included a period of 10 business days of the request</w:t>
            </w:r>
            <w:r w:rsidR="004E04A6">
              <w:t xml:space="preserve"> within which the identification must be supplied whereas the substitute does not.</w:t>
            </w:r>
          </w:p>
          <w:p w14:paraId="61E973DC" w14:textId="77777777" w:rsidR="00F63825" w:rsidRDefault="00F63825" w:rsidP="0091100F">
            <w:pPr>
              <w:jc w:val="both"/>
            </w:pPr>
          </w:p>
          <w:p w14:paraId="4556591E" w14:textId="23B534AC" w:rsidR="009C3BE7" w:rsidRPr="009C3BE7" w:rsidRDefault="002D2997" w:rsidP="0091100F">
            <w:pPr>
              <w:jc w:val="both"/>
            </w:pPr>
            <w:r>
              <w:t>The substitute includes provisions absent from the introduced</w:t>
            </w:r>
            <w:r w:rsidRPr="009C3BE7">
              <w:t xml:space="preserve"> provid</w:t>
            </w:r>
            <w:r>
              <w:t>ing</w:t>
            </w:r>
            <w:r w:rsidRPr="009C3BE7">
              <w:t xml:space="preserve"> the following with respect to a request for photo identification</w:t>
            </w:r>
            <w:r>
              <w:t xml:space="preserve"> from a requestor</w:t>
            </w:r>
            <w:r w:rsidRPr="009C3BE7">
              <w:t>:</w:t>
            </w:r>
          </w:p>
          <w:p w14:paraId="1CA5B8FB" w14:textId="5B1FDFFF" w:rsidR="009C3BE7" w:rsidRPr="009C3BE7" w:rsidRDefault="002D2997" w:rsidP="0091100F">
            <w:pPr>
              <w:numPr>
                <w:ilvl w:val="0"/>
                <w:numId w:val="4"/>
              </w:numPr>
              <w:jc w:val="both"/>
            </w:pPr>
            <w:r w:rsidRPr="009C3BE7">
              <w:t xml:space="preserve">the request must include a statement of estimated costs to comply with </w:t>
            </w:r>
            <w:r w:rsidRPr="009C3BE7">
              <w:t xml:space="preserve">the request applicable to the requestor who has exceeded </w:t>
            </w:r>
            <w:r w:rsidRPr="0091795D">
              <w:t>an e</w:t>
            </w:r>
            <w:r w:rsidR="0091795D">
              <w:t>stablished</w:t>
            </w:r>
            <w:r w:rsidRPr="009C3BE7">
              <w:t xml:space="preserve"> time limit and a statement that describes each specific reason why the governmental body believes the requestor is </w:t>
            </w:r>
            <w:r w:rsidRPr="000C6C1B">
              <w:t>a person who has exceeded a time limit</w:t>
            </w:r>
            <w:r w:rsidRPr="009C3BE7">
              <w:t xml:space="preserve">; </w:t>
            </w:r>
          </w:p>
          <w:p w14:paraId="1CB629F0" w14:textId="77777777" w:rsidR="009C3BE7" w:rsidRPr="009C3BE7" w:rsidRDefault="002D2997" w:rsidP="0091100F">
            <w:pPr>
              <w:numPr>
                <w:ilvl w:val="0"/>
                <w:numId w:val="4"/>
              </w:numPr>
              <w:jc w:val="both"/>
            </w:pPr>
            <w:r w:rsidRPr="009C3BE7">
              <w:t>the governmental body must a</w:t>
            </w:r>
            <w:r w:rsidRPr="009C3BE7">
              <w:t>ccept as proof of a requestor's identification physical presentment of photo identification or an image of the photo identification that is transmitted electronically or through the mail; and</w:t>
            </w:r>
          </w:p>
          <w:p w14:paraId="13738ADF" w14:textId="4037A9F3" w:rsidR="009C3BE7" w:rsidRPr="009C3BE7" w:rsidRDefault="002D2997" w:rsidP="0091100F">
            <w:pPr>
              <w:numPr>
                <w:ilvl w:val="0"/>
                <w:numId w:val="4"/>
              </w:numPr>
              <w:jc w:val="both"/>
            </w:pPr>
            <w:r w:rsidRPr="009C3BE7">
              <w:t xml:space="preserve">a requestor may decline to provide requested identification and </w:t>
            </w:r>
            <w:r w:rsidRPr="009C3BE7">
              <w:t xml:space="preserve">obtain the requested information by paying the charge assessed in the statement </w:t>
            </w:r>
            <w:r w:rsidRPr="000C6C1B">
              <w:t>for responding to the request</w:t>
            </w:r>
            <w:r w:rsidRPr="009C3BE7">
              <w:t xml:space="preserve">. </w:t>
            </w:r>
          </w:p>
          <w:p w14:paraId="3D048830" w14:textId="11883680" w:rsidR="00F63825" w:rsidRDefault="002D2997" w:rsidP="0091100F">
            <w:pPr>
              <w:jc w:val="both"/>
            </w:pPr>
            <w:r>
              <w:t xml:space="preserve">The substitute </w:t>
            </w:r>
            <w:r w:rsidR="007F4DE8">
              <w:t xml:space="preserve">also </w:t>
            </w:r>
            <w:r w:rsidR="00027C9C">
              <w:t>revises a provision of current law that prohibits</w:t>
            </w:r>
            <w:r w:rsidR="007F4DE8">
              <w:t xml:space="preserve"> </w:t>
            </w:r>
            <w:r>
              <w:t xml:space="preserve">a </w:t>
            </w:r>
            <w:r w:rsidR="007F4DE8">
              <w:t xml:space="preserve">certain statement </w:t>
            </w:r>
            <w:r w:rsidR="00027C9C">
              <w:t xml:space="preserve">provided to a requestor regarding </w:t>
            </w:r>
            <w:r w:rsidR="007F4DE8">
              <w:t xml:space="preserve">the amount of personnel time spent on </w:t>
            </w:r>
            <w:r w:rsidR="00027C9C">
              <w:t>their requests</w:t>
            </w:r>
            <w:r w:rsidR="007F4DE8">
              <w:t xml:space="preserve"> from including the time spent preparing that statement by </w:t>
            </w:r>
            <w:r w:rsidR="00027C9C">
              <w:t>allowing such preparation time to be included if</w:t>
            </w:r>
            <w:r>
              <w:t xml:space="preserve"> </w:t>
            </w:r>
            <w:r w:rsidR="009C3BE7" w:rsidRPr="009C3BE7">
              <w:t>the requestor's time limit for the applicable period has been exceede</w:t>
            </w:r>
            <w:r w:rsidR="009C3BE7" w:rsidRPr="00803287">
              <w:t>d.</w:t>
            </w:r>
            <w:r w:rsidR="00027C9C" w:rsidRPr="00803287">
              <w:t xml:space="preserve"> The introduced did</w:t>
            </w:r>
            <w:r w:rsidR="00803287">
              <w:t xml:space="preserve"> not</w:t>
            </w:r>
            <w:r w:rsidR="00027C9C" w:rsidRPr="00803287">
              <w:t xml:space="preserve"> </w:t>
            </w:r>
            <w:r w:rsidR="00803287">
              <w:t>provide this exception</w:t>
            </w:r>
            <w:r w:rsidR="00027C9C" w:rsidRPr="00803287">
              <w:t>.</w:t>
            </w:r>
            <w:r w:rsidR="00027C9C">
              <w:t xml:space="preserve"> </w:t>
            </w:r>
          </w:p>
          <w:p w14:paraId="2C5AA5F9" w14:textId="69C344F2" w:rsidR="004965AB" w:rsidRDefault="004965AB" w:rsidP="0091100F">
            <w:pPr>
              <w:jc w:val="both"/>
            </w:pPr>
          </w:p>
          <w:p w14:paraId="0338D5CE" w14:textId="46144880" w:rsidR="004965AB" w:rsidRDefault="002D2997" w:rsidP="0091100F">
            <w:pPr>
              <w:jc w:val="both"/>
            </w:pPr>
            <w:r>
              <w:t xml:space="preserve">The introduced prohibited a requestor who has exceeded a governmental body's time limit from inspecting records on someone else's behalf and required the requestor, if they intend to remain anonymous, to pay the </w:t>
            </w:r>
            <w:r w:rsidRPr="00B45DB8">
              <w:t>attorney general-approved</w:t>
            </w:r>
            <w:r>
              <w:t xml:space="preserve"> costs of obta</w:t>
            </w:r>
            <w:r>
              <w:t xml:space="preserve">ining copies. The substitute prohibits such a requestor from inspecting any public information on behalf of another requestor unless the requestor who </w:t>
            </w:r>
            <w:r w:rsidRPr="00027C9C">
              <w:t xml:space="preserve">exceeded the time limit has paid each statement issued by the governmental body to the requestor </w:t>
            </w:r>
            <w:r w:rsidR="00027C9C" w:rsidRPr="00D25302">
              <w:t>regarding the total cost of complying with a given request after the requestor has exceeded the limit</w:t>
            </w:r>
            <w:r w:rsidRPr="00027C9C">
              <w:t>.</w:t>
            </w:r>
            <w:r>
              <w:t xml:space="preserve"> </w:t>
            </w:r>
          </w:p>
          <w:p w14:paraId="1608D203" w14:textId="458F126D" w:rsidR="00F4181A" w:rsidRPr="00F4181A" w:rsidRDefault="00F4181A" w:rsidP="0091100F">
            <w:pPr>
              <w:jc w:val="both"/>
            </w:pPr>
          </w:p>
        </w:tc>
      </w:tr>
      <w:tr w:rsidR="005F0A5F" w14:paraId="4005E1AD" w14:textId="77777777" w:rsidTr="00345119">
        <w:tc>
          <w:tcPr>
            <w:tcW w:w="9576" w:type="dxa"/>
          </w:tcPr>
          <w:p w14:paraId="732DD308" w14:textId="77777777" w:rsidR="00C73D2C" w:rsidRPr="009C1E9A" w:rsidRDefault="00C73D2C" w:rsidP="0091100F">
            <w:pPr>
              <w:rPr>
                <w:b/>
                <w:u w:val="single"/>
              </w:rPr>
            </w:pPr>
          </w:p>
        </w:tc>
      </w:tr>
      <w:tr w:rsidR="005F0A5F" w14:paraId="0AE002A1" w14:textId="77777777" w:rsidTr="00345119">
        <w:tc>
          <w:tcPr>
            <w:tcW w:w="9576" w:type="dxa"/>
          </w:tcPr>
          <w:p w14:paraId="351F3FD1" w14:textId="77777777" w:rsidR="00C73D2C" w:rsidRPr="00C73D2C" w:rsidRDefault="00C73D2C" w:rsidP="0091100F">
            <w:pPr>
              <w:jc w:val="both"/>
            </w:pPr>
          </w:p>
        </w:tc>
      </w:tr>
    </w:tbl>
    <w:p w14:paraId="28EC29FE" w14:textId="77777777" w:rsidR="008423E4" w:rsidRPr="00BE0E75" w:rsidRDefault="008423E4" w:rsidP="0091100F">
      <w:pPr>
        <w:jc w:val="both"/>
        <w:rPr>
          <w:rFonts w:ascii="Arial" w:hAnsi="Arial"/>
          <w:sz w:val="16"/>
          <w:szCs w:val="16"/>
        </w:rPr>
      </w:pPr>
    </w:p>
    <w:p w14:paraId="0713CC58" w14:textId="77777777" w:rsidR="004108C3" w:rsidRPr="008423E4" w:rsidRDefault="004108C3" w:rsidP="0091100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8E40" w14:textId="77777777" w:rsidR="00000000" w:rsidRDefault="002D2997">
      <w:r>
        <w:separator/>
      </w:r>
    </w:p>
  </w:endnote>
  <w:endnote w:type="continuationSeparator" w:id="0">
    <w:p w14:paraId="4F0A0881" w14:textId="77777777" w:rsidR="00000000" w:rsidRDefault="002D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99A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0A5F" w14:paraId="05EB081D" w14:textId="77777777" w:rsidTr="009C1E9A">
      <w:trPr>
        <w:cantSplit/>
      </w:trPr>
      <w:tc>
        <w:tcPr>
          <w:tcW w:w="0" w:type="pct"/>
        </w:tcPr>
        <w:p w14:paraId="3F95CDC5" w14:textId="77777777" w:rsidR="00137D90" w:rsidRDefault="00137D90" w:rsidP="009C1E9A">
          <w:pPr>
            <w:pStyle w:val="Footer"/>
            <w:tabs>
              <w:tab w:val="clear" w:pos="8640"/>
              <w:tab w:val="right" w:pos="9360"/>
            </w:tabs>
          </w:pPr>
        </w:p>
      </w:tc>
      <w:tc>
        <w:tcPr>
          <w:tcW w:w="2395" w:type="pct"/>
        </w:tcPr>
        <w:p w14:paraId="7103C91E" w14:textId="77777777" w:rsidR="00137D90" w:rsidRDefault="00137D90" w:rsidP="009C1E9A">
          <w:pPr>
            <w:pStyle w:val="Footer"/>
            <w:tabs>
              <w:tab w:val="clear" w:pos="8640"/>
              <w:tab w:val="right" w:pos="9360"/>
            </w:tabs>
          </w:pPr>
        </w:p>
        <w:p w14:paraId="394779D6" w14:textId="77777777" w:rsidR="001A4310" w:rsidRDefault="001A4310" w:rsidP="009C1E9A">
          <w:pPr>
            <w:pStyle w:val="Footer"/>
            <w:tabs>
              <w:tab w:val="clear" w:pos="8640"/>
              <w:tab w:val="right" w:pos="9360"/>
            </w:tabs>
          </w:pPr>
        </w:p>
        <w:p w14:paraId="0619DCFD" w14:textId="77777777" w:rsidR="00137D90" w:rsidRDefault="00137D90" w:rsidP="009C1E9A">
          <w:pPr>
            <w:pStyle w:val="Footer"/>
            <w:tabs>
              <w:tab w:val="clear" w:pos="8640"/>
              <w:tab w:val="right" w:pos="9360"/>
            </w:tabs>
          </w:pPr>
        </w:p>
      </w:tc>
      <w:tc>
        <w:tcPr>
          <w:tcW w:w="2453" w:type="pct"/>
        </w:tcPr>
        <w:p w14:paraId="293F8C03" w14:textId="77777777" w:rsidR="00137D90" w:rsidRDefault="00137D90" w:rsidP="009C1E9A">
          <w:pPr>
            <w:pStyle w:val="Footer"/>
            <w:tabs>
              <w:tab w:val="clear" w:pos="8640"/>
              <w:tab w:val="right" w:pos="9360"/>
            </w:tabs>
            <w:jc w:val="right"/>
          </w:pPr>
        </w:p>
      </w:tc>
    </w:tr>
    <w:tr w:rsidR="005F0A5F" w14:paraId="2057FF62" w14:textId="77777777" w:rsidTr="009C1E9A">
      <w:trPr>
        <w:cantSplit/>
      </w:trPr>
      <w:tc>
        <w:tcPr>
          <w:tcW w:w="0" w:type="pct"/>
        </w:tcPr>
        <w:p w14:paraId="24A2FCC8" w14:textId="77777777" w:rsidR="00EC379B" w:rsidRDefault="00EC379B" w:rsidP="009C1E9A">
          <w:pPr>
            <w:pStyle w:val="Footer"/>
            <w:tabs>
              <w:tab w:val="clear" w:pos="8640"/>
              <w:tab w:val="right" w:pos="9360"/>
            </w:tabs>
          </w:pPr>
        </w:p>
      </w:tc>
      <w:tc>
        <w:tcPr>
          <w:tcW w:w="2395" w:type="pct"/>
        </w:tcPr>
        <w:p w14:paraId="1BC839A2" w14:textId="4D21B04C" w:rsidR="00EC379B" w:rsidRPr="009C1E9A" w:rsidRDefault="002D2997" w:rsidP="009C1E9A">
          <w:pPr>
            <w:pStyle w:val="Footer"/>
            <w:tabs>
              <w:tab w:val="clear" w:pos="8640"/>
              <w:tab w:val="right" w:pos="9360"/>
            </w:tabs>
            <w:rPr>
              <w:rFonts w:ascii="Shruti" w:hAnsi="Shruti"/>
              <w:sz w:val="22"/>
            </w:rPr>
          </w:pPr>
          <w:r>
            <w:rPr>
              <w:rFonts w:ascii="Shruti" w:hAnsi="Shruti"/>
              <w:sz w:val="22"/>
            </w:rPr>
            <w:t>88R 28079-D</w:t>
          </w:r>
        </w:p>
      </w:tc>
      <w:tc>
        <w:tcPr>
          <w:tcW w:w="2453" w:type="pct"/>
        </w:tcPr>
        <w:p w14:paraId="6B57BF6F" w14:textId="7F7A00FE" w:rsidR="00EC379B" w:rsidRDefault="002D2997" w:rsidP="009C1E9A">
          <w:pPr>
            <w:pStyle w:val="Footer"/>
            <w:tabs>
              <w:tab w:val="clear" w:pos="8640"/>
              <w:tab w:val="right" w:pos="9360"/>
            </w:tabs>
            <w:jc w:val="right"/>
          </w:pPr>
          <w:r>
            <w:fldChar w:fldCharType="begin"/>
          </w:r>
          <w:r>
            <w:instrText xml:space="preserve"> DOCPROPERTY  OTID  \* MERGEFORMAT </w:instrText>
          </w:r>
          <w:r>
            <w:fldChar w:fldCharType="separate"/>
          </w:r>
          <w:r w:rsidR="005D2CF1">
            <w:t>23.126.167</w:t>
          </w:r>
          <w:r>
            <w:fldChar w:fldCharType="end"/>
          </w:r>
        </w:p>
      </w:tc>
    </w:tr>
    <w:tr w:rsidR="005F0A5F" w14:paraId="5189A02D" w14:textId="77777777" w:rsidTr="009C1E9A">
      <w:trPr>
        <w:cantSplit/>
      </w:trPr>
      <w:tc>
        <w:tcPr>
          <w:tcW w:w="0" w:type="pct"/>
        </w:tcPr>
        <w:p w14:paraId="6AED2864" w14:textId="77777777" w:rsidR="00EC379B" w:rsidRDefault="00EC379B" w:rsidP="009C1E9A">
          <w:pPr>
            <w:pStyle w:val="Footer"/>
            <w:tabs>
              <w:tab w:val="clear" w:pos="4320"/>
              <w:tab w:val="clear" w:pos="8640"/>
              <w:tab w:val="left" w:pos="2865"/>
            </w:tabs>
          </w:pPr>
        </w:p>
      </w:tc>
      <w:tc>
        <w:tcPr>
          <w:tcW w:w="2395" w:type="pct"/>
        </w:tcPr>
        <w:p w14:paraId="273383B5" w14:textId="1537C345" w:rsidR="00EC379B" w:rsidRPr="009C1E9A" w:rsidRDefault="002D2997" w:rsidP="009C1E9A">
          <w:pPr>
            <w:pStyle w:val="Footer"/>
            <w:tabs>
              <w:tab w:val="clear" w:pos="4320"/>
              <w:tab w:val="clear" w:pos="8640"/>
              <w:tab w:val="left" w:pos="2865"/>
            </w:tabs>
            <w:rPr>
              <w:rFonts w:ascii="Shruti" w:hAnsi="Shruti"/>
              <w:sz w:val="22"/>
            </w:rPr>
          </w:pPr>
          <w:r>
            <w:rPr>
              <w:rFonts w:ascii="Shruti" w:hAnsi="Shruti"/>
              <w:sz w:val="22"/>
            </w:rPr>
            <w:t>Substitute Document Number: 88R 25566</w:t>
          </w:r>
        </w:p>
      </w:tc>
      <w:tc>
        <w:tcPr>
          <w:tcW w:w="2453" w:type="pct"/>
        </w:tcPr>
        <w:p w14:paraId="7E50887F" w14:textId="77777777" w:rsidR="00EC379B" w:rsidRDefault="00EC379B" w:rsidP="006D504F">
          <w:pPr>
            <w:pStyle w:val="Footer"/>
            <w:rPr>
              <w:rStyle w:val="PageNumber"/>
            </w:rPr>
          </w:pPr>
        </w:p>
        <w:p w14:paraId="729176DB" w14:textId="77777777" w:rsidR="00EC379B" w:rsidRDefault="00EC379B" w:rsidP="009C1E9A">
          <w:pPr>
            <w:pStyle w:val="Footer"/>
            <w:tabs>
              <w:tab w:val="clear" w:pos="8640"/>
              <w:tab w:val="right" w:pos="9360"/>
            </w:tabs>
            <w:jc w:val="right"/>
          </w:pPr>
        </w:p>
      </w:tc>
    </w:tr>
    <w:tr w:rsidR="005F0A5F" w14:paraId="412C4220" w14:textId="77777777" w:rsidTr="009C1E9A">
      <w:trPr>
        <w:cantSplit/>
        <w:trHeight w:val="323"/>
      </w:trPr>
      <w:tc>
        <w:tcPr>
          <w:tcW w:w="0" w:type="pct"/>
          <w:gridSpan w:val="3"/>
        </w:tcPr>
        <w:p w14:paraId="27D2B87D" w14:textId="77777777" w:rsidR="00EC379B" w:rsidRDefault="002D29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FC5A97" w14:textId="77777777" w:rsidR="00EC379B" w:rsidRDefault="00EC379B" w:rsidP="009C1E9A">
          <w:pPr>
            <w:pStyle w:val="Footer"/>
            <w:tabs>
              <w:tab w:val="clear" w:pos="8640"/>
              <w:tab w:val="right" w:pos="9360"/>
            </w:tabs>
            <w:jc w:val="center"/>
          </w:pPr>
        </w:p>
      </w:tc>
    </w:tr>
  </w:tbl>
  <w:p w14:paraId="59F1955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CD1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3F0F" w14:textId="77777777" w:rsidR="00000000" w:rsidRDefault="002D2997">
      <w:r>
        <w:separator/>
      </w:r>
    </w:p>
  </w:footnote>
  <w:footnote w:type="continuationSeparator" w:id="0">
    <w:p w14:paraId="41C40B7D" w14:textId="77777777" w:rsidR="00000000" w:rsidRDefault="002D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E78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619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C51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1612"/>
    <w:multiLevelType w:val="hybridMultilevel"/>
    <w:tmpl w:val="C0D08EC2"/>
    <w:lvl w:ilvl="0" w:tplc="3702BFA8">
      <w:start w:val="1"/>
      <w:numFmt w:val="bullet"/>
      <w:lvlText w:val=""/>
      <w:lvlJc w:val="left"/>
      <w:pPr>
        <w:tabs>
          <w:tab w:val="num" w:pos="720"/>
        </w:tabs>
        <w:ind w:left="720" w:hanging="360"/>
      </w:pPr>
      <w:rPr>
        <w:rFonts w:ascii="Symbol" w:hAnsi="Symbol" w:hint="default"/>
      </w:rPr>
    </w:lvl>
    <w:lvl w:ilvl="1" w:tplc="0A78F74A" w:tentative="1">
      <w:start w:val="1"/>
      <w:numFmt w:val="bullet"/>
      <w:lvlText w:val="o"/>
      <w:lvlJc w:val="left"/>
      <w:pPr>
        <w:ind w:left="1440" w:hanging="360"/>
      </w:pPr>
      <w:rPr>
        <w:rFonts w:ascii="Courier New" w:hAnsi="Courier New" w:cs="Courier New" w:hint="default"/>
      </w:rPr>
    </w:lvl>
    <w:lvl w:ilvl="2" w:tplc="6A42F3B6" w:tentative="1">
      <w:start w:val="1"/>
      <w:numFmt w:val="bullet"/>
      <w:lvlText w:val=""/>
      <w:lvlJc w:val="left"/>
      <w:pPr>
        <w:ind w:left="2160" w:hanging="360"/>
      </w:pPr>
      <w:rPr>
        <w:rFonts w:ascii="Wingdings" w:hAnsi="Wingdings" w:hint="default"/>
      </w:rPr>
    </w:lvl>
    <w:lvl w:ilvl="3" w:tplc="50E26C0C" w:tentative="1">
      <w:start w:val="1"/>
      <w:numFmt w:val="bullet"/>
      <w:lvlText w:val=""/>
      <w:lvlJc w:val="left"/>
      <w:pPr>
        <w:ind w:left="2880" w:hanging="360"/>
      </w:pPr>
      <w:rPr>
        <w:rFonts w:ascii="Symbol" w:hAnsi="Symbol" w:hint="default"/>
      </w:rPr>
    </w:lvl>
    <w:lvl w:ilvl="4" w:tplc="969EA4C2" w:tentative="1">
      <w:start w:val="1"/>
      <w:numFmt w:val="bullet"/>
      <w:lvlText w:val="o"/>
      <w:lvlJc w:val="left"/>
      <w:pPr>
        <w:ind w:left="3600" w:hanging="360"/>
      </w:pPr>
      <w:rPr>
        <w:rFonts w:ascii="Courier New" w:hAnsi="Courier New" w:cs="Courier New" w:hint="default"/>
      </w:rPr>
    </w:lvl>
    <w:lvl w:ilvl="5" w:tplc="307A3212" w:tentative="1">
      <w:start w:val="1"/>
      <w:numFmt w:val="bullet"/>
      <w:lvlText w:val=""/>
      <w:lvlJc w:val="left"/>
      <w:pPr>
        <w:ind w:left="4320" w:hanging="360"/>
      </w:pPr>
      <w:rPr>
        <w:rFonts w:ascii="Wingdings" w:hAnsi="Wingdings" w:hint="default"/>
      </w:rPr>
    </w:lvl>
    <w:lvl w:ilvl="6" w:tplc="392EEAD8" w:tentative="1">
      <w:start w:val="1"/>
      <w:numFmt w:val="bullet"/>
      <w:lvlText w:val=""/>
      <w:lvlJc w:val="left"/>
      <w:pPr>
        <w:ind w:left="5040" w:hanging="360"/>
      </w:pPr>
      <w:rPr>
        <w:rFonts w:ascii="Symbol" w:hAnsi="Symbol" w:hint="default"/>
      </w:rPr>
    </w:lvl>
    <w:lvl w:ilvl="7" w:tplc="F9E67D88" w:tentative="1">
      <w:start w:val="1"/>
      <w:numFmt w:val="bullet"/>
      <w:lvlText w:val="o"/>
      <w:lvlJc w:val="left"/>
      <w:pPr>
        <w:ind w:left="5760" w:hanging="360"/>
      </w:pPr>
      <w:rPr>
        <w:rFonts w:ascii="Courier New" w:hAnsi="Courier New" w:cs="Courier New" w:hint="default"/>
      </w:rPr>
    </w:lvl>
    <w:lvl w:ilvl="8" w:tplc="318AC314" w:tentative="1">
      <w:start w:val="1"/>
      <w:numFmt w:val="bullet"/>
      <w:lvlText w:val=""/>
      <w:lvlJc w:val="left"/>
      <w:pPr>
        <w:ind w:left="6480" w:hanging="360"/>
      </w:pPr>
      <w:rPr>
        <w:rFonts w:ascii="Wingdings" w:hAnsi="Wingdings" w:hint="default"/>
      </w:rPr>
    </w:lvl>
  </w:abstractNum>
  <w:abstractNum w:abstractNumId="1" w15:restartNumberingAfterBreak="0">
    <w:nsid w:val="4F647649"/>
    <w:multiLevelType w:val="hybridMultilevel"/>
    <w:tmpl w:val="4B628256"/>
    <w:lvl w:ilvl="0" w:tplc="6C14BDB2">
      <w:start w:val="1"/>
      <w:numFmt w:val="bullet"/>
      <w:lvlText w:val=""/>
      <w:lvlJc w:val="left"/>
      <w:pPr>
        <w:tabs>
          <w:tab w:val="num" w:pos="720"/>
        </w:tabs>
        <w:ind w:left="720" w:hanging="360"/>
      </w:pPr>
      <w:rPr>
        <w:rFonts w:ascii="Symbol" w:hAnsi="Symbol" w:hint="default"/>
      </w:rPr>
    </w:lvl>
    <w:lvl w:ilvl="1" w:tplc="D71AB87C" w:tentative="1">
      <w:start w:val="1"/>
      <w:numFmt w:val="bullet"/>
      <w:lvlText w:val="o"/>
      <w:lvlJc w:val="left"/>
      <w:pPr>
        <w:ind w:left="1440" w:hanging="360"/>
      </w:pPr>
      <w:rPr>
        <w:rFonts w:ascii="Courier New" w:hAnsi="Courier New" w:cs="Courier New" w:hint="default"/>
      </w:rPr>
    </w:lvl>
    <w:lvl w:ilvl="2" w:tplc="06449EBA" w:tentative="1">
      <w:start w:val="1"/>
      <w:numFmt w:val="bullet"/>
      <w:lvlText w:val=""/>
      <w:lvlJc w:val="left"/>
      <w:pPr>
        <w:ind w:left="2160" w:hanging="360"/>
      </w:pPr>
      <w:rPr>
        <w:rFonts w:ascii="Wingdings" w:hAnsi="Wingdings" w:hint="default"/>
      </w:rPr>
    </w:lvl>
    <w:lvl w:ilvl="3" w:tplc="B060D89E" w:tentative="1">
      <w:start w:val="1"/>
      <w:numFmt w:val="bullet"/>
      <w:lvlText w:val=""/>
      <w:lvlJc w:val="left"/>
      <w:pPr>
        <w:ind w:left="2880" w:hanging="360"/>
      </w:pPr>
      <w:rPr>
        <w:rFonts w:ascii="Symbol" w:hAnsi="Symbol" w:hint="default"/>
      </w:rPr>
    </w:lvl>
    <w:lvl w:ilvl="4" w:tplc="AFA256D6" w:tentative="1">
      <w:start w:val="1"/>
      <w:numFmt w:val="bullet"/>
      <w:lvlText w:val="o"/>
      <w:lvlJc w:val="left"/>
      <w:pPr>
        <w:ind w:left="3600" w:hanging="360"/>
      </w:pPr>
      <w:rPr>
        <w:rFonts w:ascii="Courier New" w:hAnsi="Courier New" w:cs="Courier New" w:hint="default"/>
      </w:rPr>
    </w:lvl>
    <w:lvl w:ilvl="5" w:tplc="A48C3578" w:tentative="1">
      <w:start w:val="1"/>
      <w:numFmt w:val="bullet"/>
      <w:lvlText w:val=""/>
      <w:lvlJc w:val="left"/>
      <w:pPr>
        <w:ind w:left="4320" w:hanging="360"/>
      </w:pPr>
      <w:rPr>
        <w:rFonts w:ascii="Wingdings" w:hAnsi="Wingdings" w:hint="default"/>
      </w:rPr>
    </w:lvl>
    <w:lvl w:ilvl="6" w:tplc="C2E2DAF2" w:tentative="1">
      <w:start w:val="1"/>
      <w:numFmt w:val="bullet"/>
      <w:lvlText w:val=""/>
      <w:lvlJc w:val="left"/>
      <w:pPr>
        <w:ind w:left="5040" w:hanging="360"/>
      </w:pPr>
      <w:rPr>
        <w:rFonts w:ascii="Symbol" w:hAnsi="Symbol" w:hint="default"/>
      </w:rPr>
    </w:lvl>
    <w:lvl w:ilvl="7" w:tplc="03E6D2C2" w:tentative="1">
      <w:start w:val="1"/>
      <w:numFmt w:val="bullet"/>
      <w:lvlText w:val="o"/>
      <w:lvlJc w:val="left"/>
      <w:pPr>
        <w:ind w:left="5760" w:hanging="360"/>
      </w:pPr>
      <w:rPr>
        <w:rFonts w:ascii="Courier New" w:hAnsi="Courier New" w:cs="Courier New" w:hint="default"/>
      </w:rPr>
    </w:lvl>
    <w:lvl w:ilvl="8" w:tplc="EE9ED5D6" w:tentative="1">
      <w:start w:val="1"/>
      <w:numFmt w:val="bullet"/>
      <w:lvlText w:val=""/>
      <w:lvlJc w:val="left"/>
      <w:pPr>
        <w:ind w:left="6480" w:hanging="360"/>
      </w:pPr>
      <w:rPr>
        <w:rFonts w:ascii="Wingdings" w:hAnsi="Wingdings" w:hint="default"/>
      </w:rPr>
    </w:lvl>
  </w:abstractNum>
  <w:abstractNum w:abstractNumId="2" w15:restartNumberingAfterBreak="0">
    <w:nsid w:val="4FF113DC"/>
    <w:multiLevelType w:val="hybridMultilevel"/>
    <w:tmpl w:val="2DF0DB04"/>
    <w:lvl w:ilvl="0" w:tplc="A330F0A4">
      <w:start w:val="1"/>
      <w:numFmt w:val="decimal"/>
      <w:lvlText w:val="(%1)"/>
      <w:lvlJc w:val="left"/>
      <w:pPr>
        <w:ind w:left="765" w:hanging="405"/>
      </w:pPr>
      <w:rPr>
        <w:rFonts w:hint="default"/>
      </w:rPr>
    </w:lvl>
    <w:lvl w:ilvl="1" w:tplc="47306336" w:tentative="1">
      <w:start w:val="1"/>
      <w:numFmt w:val="lowerLetter"/>
      <w:lvlText w:val="%2."/>
      <w:lvlJc w:val="left"/>
      <w:pPr>
        <w:ind w:left="1440" w:hanging="360"/>
      </w:pPr>
    </w:lvl>
    <w:lvl w:ilvl="2" w:tplc="8194A40C" w:tentative="1">
      <w:start w:val="1"/>
      <w:numFmt w:val="lowerRoman"/>
      <w:lvlText w:val="%3."/>
      <w:lvlJc w:val="right"/>
      <w:pPr>
        <w:ind w:left="2160" w:hanging="180"/>
      </w:pPr>
    </w:lvl>
    <w:lvl w:ilvl="3" w:tplc="09C8878E" w:tentative="1">
      <w:start w:val="1"/>
      <w:numFmt w:val="decimal"/>
      <w:lvlText w:val="%4."/>
      <w:lvlJc w:val="left"/>
      <w:pPr>
        <w:ind w:left="2880" w:hanging="360"/>
      </w:pPr>
    </w:lvl>
    <w:lvl w:ilvl="4" w:tplc="DF08DEF2" w:tentative="1">
      <w:start w:val="1"/>
      <w:numFmt w:val="lowerLetter"/>
      <w:lvlText w:val="%5."/>
      <w:lvlJc w:val="left"/>
      <w:pPr>
        <w:ind w:left="3600" w:hanging="360"/>
      </w:pPr>
    </w:lvl>
    <w:lvl w:ilvl="5" w:tplc="8F66E654" w:tentative="1">
      <w:start w:val="1"/>
      <w:numFmt w:val="lowerRoman"/>
      <w:lvlText w:val="%6."/>
      <w:lvlJc w:val="right"/>
      <w:pPr>
        <w:ind w:left="4320" w:hanging="180"/>
      </w:pPr>
    </w:lvl>
    <w:lvl w:ilvl="6" w:tplc="B9520F92" w:tentative="1">
      <w:start w:val="1"/>
      <w:numFmt w:val="decimal"/>
      <w:lvlText w:val="%7."/>
      <w:lvlJc w:val="left"/>
      <w:pPr>
        <w:ind w:left="5040" w:hanging="360"/>
      </w:pPr>
    </w:lvl>
    <w:lvl w:ilvl="7" w:tplc="D1B0EC92" w:tentative="1">
      <w:start w:val="1"/>
      <w:numFmt w:val="lowerLetter"/>
      <w:lvlText w:val="%8."/>
      <w:lvlJc w:val="left"/>
      <w:pPr>
        <w:ind w:left="5760" w:hanging="360"/>
      </w:pPr>
    </w:lvl>
    <w:lvl w:ilvl="8" w:tplc="2F1A58B2" w:tentative="1">
      <w:start w:val="1"/>
      <w:numFmt w:val="lowerRoman"/>
      <w:lvlText w:val="%9."/>
      <w:lvlJc w:val="right"/>
      <w:pPr>
        <w:ind w:left="6480" w:hanging="180"/>
      </w:pPr>
    </w:lvl>
  </w:abstractNum>
  <w:abstractNum w:abstractNumId="3" w15:restartNumberingAfterBreak="0">
    <w:nsid w:val="74A22ACB"/>
    <w:multiLevelType w:val="hybridMultilevel"/>
    <w:tmpl w:val="B51C93D6"/>
    <w:lvl w:ilvl="0" w:tplc="E53CCA86">
      <w:start w:val="1"/>
      <w:numFmt w:val="bullet"/>
      <w:lvlText w:val=""/>
      <w:lvlJc w:val="left"/>
      <w:pPr>
        <w:tabs>
          <w:tab w:val="num" w:pos="720"/>
        </w:tabs>
        <w:ind w:left="720" w:hanging="360"/>
      </w:pPr>
      <w:rPr>
        <w:rFonts w:ascii="Symbol" w:hAnsi="Symbol" w:hint="default"/>
      </w:rPr>
    </w:lvl>
    <w:lvl w:ilvl="1" w:tplc="260E3162" w:tentative="1">
      <w:start w:val="1"/>
      <w:numFmt w:val="bullet"/>
      <w:lvlText w:val="o"/>
      <w:lvlJc w:val="left"/>
      <w:pPr>
        <w:ind w:left="1440" w:hanging="360"/>
      </w:pPr>
      <w:rPr>
        <w:rFonts w:ascii="Courier New" w:hAnsi="Courier New" w:cs="Courier New" w:hint="default"/>
      </w:rPr>
    </w:lvl>
    <w:lvl w:ilvl="2" w:tplc="DB9A5550" w:tentative="1">
      <w:start w:val="1"/>
      <w:numFmt w:val="bullet"/>
      <w:lvlText w:val=""/>
      <w:lvlJc w:val="left"/>
      <w:pPr>
        <w:ind w:left="2160" w:hanging="360"/>
      </w:pPr>
      <w:rPr>
        <w:rFonts w:ascii="Wingdings" w:hAnsi="Wingdings" w:hint="default"/>
      </w:rPr>
    </w:lvl>
    <w:lvl w:ilvl="3" w:tplc="5F7EC9CE" w:tentative="1">
      <w:start w:val="1"/>
      <w:numFmt w:val="bullet"/>
      <w:lvlText w:val=""/>
      <w:lvlJc w:val="left"/>
      <w:pPr>
        <w:ind w:left="2880" w:hanging="360"/>
      </w:pPr>
      <w:rPr>
        <w:rFonts w:ascii="Symbol" w:hAnsi="Symbol" w:hint="default"/>
      </w:rPr>
    </w:lvl>
    <w:lvl w:ilvl="4" w:tplc="6770B1F0" w:tentative="1">
      <w:start w:val="1"/>
      <w:numFmt w:val="bullet"/>
      <w:lvlText w:val="o"/>
      <w:lvlJc w:val="left"/>
      <w:pPr>
        <w:ind w:left="3600" w:hanging="360"/>
      </w:pPr>
      <w:rPr>
        <w:rFonts w:ascii="Courier New" w:hAnsi="Courier New" w:cs="Courier New" w:hint="default"/>
      </w:rPr>
    </w:lvl>
    <w:lvl w:ilvl="5" w:tplc="E318BDC0" w:tentative="1">
      <w:start w:val="1"/>
      <w:numFmt w:val="bullet"/>
      <w:lvlText w:val=""/>
      <w:lvlJc w:val="left"/>
      <w:pPr>
        <w:ind w:left="4320" w:hanging="360"/>
      </w:pPr>
      <w:rPr>
        <w:rFonts w:ascii="Wingdings" w:hAnsi="Wingdings" w:hint="default"/>
      </w:rPr>
    </w:lvl>
    <w:lvl w:ilvl="6" w:tplc="2654C678" w:tentative="1">
      <w:start w:val="1"/>
      <w:numFmt w:val="bullet"/>
      <w:lvlText w:val=""/>
      <w:lvlJc w:val="left"/>
      <w:pPr>
        <w:ind w:left="5040" w:hanging="360"/>
      </w:pPr>
      <w:rPr>
        <w:rFonts w:ascii="Symbol" w:hAnsi="Symbol" w:hint="default"/>
      </w:rPr>
    </w:lvl>
    <w:lvl w:ilvl="7" w:tplc="7C368B30" w:tentative="1">
      <w:start w:val="1"/>
      <w:numFmt w:val="bullet"/>
      <w:lvlText w:val="o"/>
      <w:lvlJc w:val="left"/>
      <w:pPr>
        <w:ind w:left="5760" w:hanging="360"/>
      </w:pPr>
      <w:rPr>
        <w:rFonts w:ascii="Courier New" w:hAnsi="Courier New" w:cs="Courier New" w:hint="default"/>
      </w:rPr>
    </w:lvl>
    <w:lvl w:ilvl="8" w:tplc="5AA4BEB4" w:tentative="1">
      <w:start w:val="1"/>
      <w:numFmt w:val="bullet"/>
      <w:lvlText w:val=""/>
      <w:lvlJc w:val="left"/>
      <w:pPr>
        <w:ind w:left="6480" w:hanging="360"/>
      </w:pPr>
      <w:rPr>
        <w:rFonts w:ascii="Wingdings" w:hAnsi="Wingdings" w:hint="default"/>
      </w:rPr>
    </w:lvl>
  </w:abstractNum>
  <w:num w:numId="1" w16cid:durableId="493886319">
    <w:abstractNumId w:val="0"/>
  </w:num>
  <w:num w:numId="2" w16cid:durableId="241986611">
    <w:abstractNumId w:val="2"/>
  </w:num>
  <w:num w:numId="3" w16cid:durableId="455105498">
    <w:abstractNumId w:val="3"/>
  </w:num>
  <w:num w:numId="4" w16cid:durableId="90999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01"/>
    <w:rsid w:val="00000A70"/>
    <w:rsid w:val="000032B8"/>
    <w:rsid w:val="00003693"/>
    <w:rsid w:val="00003B06"/>
    <w:rsid w:val="000054B9"/>
    <w:rsid w:val="00007461"/>
    <w:rsid w:val="0001117E"/>
    <w:rsid w:val="0001125F"/>
    <w:rsid w:val="0001338E"/>
    <w:rsid w:val="00013D24"/>
    <w:rsid w:val="00014AF0"/>
    <w:rsid w:val="000155D6"/>
    <w:rsid w:val="00015D4E"/>
    <w:rsid w:val="00020C1E"/>
    <w:rsid w:val="00020E9B"/>
    <w:rsid w:val="000222FC"/>
    <w:rsid w:val="000236C1"/>
    <w:rsid w:val="000236EC"/>
    <w:rsid w:val="0002413D"/>
    <w:rsid w:val="000249F2"/>
    <w:rsid w:val="00025610"/>
    <w:rsid w:val="00027C9C"/>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6BA"/>
    <w:rsid w:val="000C12C4"/>
    <w:rsid w:val="000C49DA"/>
    <w:rsid w:val="000C4B3D"/>
    <w:rsid w:val="000C5F0B"/>
    <w:rsid w:val="000C6C1B"/>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DC2"/>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20B"/>
    <w:rsid w:val="001E655E"/>
    <w:rsid w:val="001F3CB8"/>
    <w:rsid w:val="001F6B91"/>
    <w:rsid w:val="001F703C"/>
    <w:rsid w:val="00200B9E"/>
    <w:rsid w:val="00200BF5"/>
    <w:rsid w:val="002010D1"/>
    <w:rsid w:val="00201338"/>
    <w:rsid w:val="00205CCB"/>
    <w:rsid w:val="0020775D"/>
    <w:rsid w:val="002116DD"/>
    <w:rsid w:val="0021383D"/>
    <w:rsid w:val="00216BBA"/>
    <w:rsid w:val="00216E12"/>
    <w:rsid w:val="00217466"/>
    <w:rsid w:val="0021751D"/>
    <w:rsid w:val="00217C49"/>
    <w:rsid w:val="0022177D"/>
    <w:rsid w:val="002242DA"/>
    <w:rsid w:val="002244E9"/>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5BF0"/>
    <w:rsid w:val="00277434"/>
    <w:rsid w:val="00280123"/>
    <w:rsid w:val="00281343"/>
    <w:rsid w:val="00281883"/>
    <w:rsid w:val="002860FA"/>
    <w:rsid w:val="002874E3"/>
    <w:rsid w:val="00287656"/>
    <w:rsid w:val="00291518"/>
    <w:rsid w:val="00296FF0"/>
    <w:rsid w:val="002A17C0"/>
    <w:rsid w:val="002A48DF"/>
    <w:rsid w:val="002A5A84"/>
    <w:rsid w:val="002A6E6F"/>
    <w:rsid w:val="002A744A"/>
    <w:rsid w:val="002A74E4"/>
    <w:rsid w:val="002A7CFE"/>
    <w:rsid w:val="002B26DD"/>
    <w:rsid w:val="002B2870"/>
    <w:rsid w:val="002B391B"/>
    <w:rsid w:val="002B5B42"/>
    <w:rsid w:val="002B7BA7"/>
    <w:rsid w:val="002C1C17"/>
    <w:rsid w:val="002C3203"/>
    <w:rsid w:val="002C3B07"/>
    <w:rsid w:val="002C532B"/>
    <w:rsid w:val="002C5713"/>
    <w:rsid w:val="002D05CC"/>
    <w:rsid w:val="002D2997"/>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C3C"/>
    <w:rsid w:val="003237F6"/>
    <w:rsid w:val="00324077"/>
    <w:rsid w:val="0032453B"/>
    <w:rsid w:val="00324868"/>
    <w:rsid w:val="003305F5"/>
    <w:rsid w:val="00333930"/>
    <w:rsid w:val="0033533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6C7"/>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755"/>
    <w:rsid w:val="003B3DF3"/>
    <w:rsid w:val="003B48E2"/>
    <w:rsid w:val="003B4FA1"/>
    <w:rsid w:val="003B572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FF9"/>
    <w:rsid w:val="00461B69"/>
    <w:rsid w:val="00462B3D"/>
    <w:rsid w:val="00474927"/>
    <w:rsid w:val="00475913"/>
    <w:rsid w:val="00480080"/>
    <w:rsid w:val="004824A7"/>
    <w:rsid w:val="00483AF0"/>
    <w:rsid w:val="00484167"/>
    <w:rsid w:val="00492211"/>
    <w:rsid w:val="00492325"/>
    <w:rsid w:val="00492A6D"/>
    <w:rsid w:val="00494303"/>
    <w:rsid w:val="004965AB"/>
    <w:rsid w:val="0049682B"/>
    <w:rsid w:val="004977A3"/>
    <w:rsid w:val="004A03F7"/>
    <w:rsid w:val="004A081C"/>
    <w:rsid w:val="004A123F"/>
    <w:rsid w:val="004A2172"/>
    <w:rsid w:val="004A239F"/>
    <w:rsid w:val="004A4D6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4A6"/>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F40"/>
    <w:rsid w:val="005336BD"/>
    <w:rsid w:val="00534A49"/>
    <w:rsid w:val="00536201"/>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103"/>
    <w:rsid w:val="00573401"/>
    <w:rsid w:val="00574433"/>
    <w:rsid w:val="00576714"/>
    <w:rsid w:val="0057685A"/>
    <w:rsid w:val="005832EE"/>
    <w:rsid w:val="005847EF"/>
    <w:rsid w:val="005851E6"/>
    <w:rsid w:val="005878B7"/>
    <w:rsid w:val="00592C9A"/>
    <w:rsid w:val="00593DF8"/>
    <w:rsid w:val="005956D1"/>
    <w:rsid w:val="00595745"/>
    <w:rsid w:val="005A0E18"/>
    <w:rsid w:val="005A12A5"/>
    <w:rsid w:val="005A3790"/>
    <w:rsid w:val="005A3CCB"/>
    <w:rsid w:val="005A6D13"/>
    <w:rsid w:val="005A72ED"/>
    <w:rsid w:val="005B031F"/>
    <w:rsid w:val="005B3298"/>
    <w:rsid w:val="005B3C13"/>
    <w:rsid w:val="005B5516"/>
    <w:rsid w:val="005B5D2B"/>
    <w:rsid w:val="005C1496"/>
    <w:rsid w:val="005C17C5"/>
    <w:rsid w:val="005C2B21"/>
    <w:rsid w:val="005C2C00"/>
    <w:rsid w:val="005C4C6F"/>
    <w:rsid w:val="005C5127"/>
    <w:rsid w:val="005C7CCB"/>
    <w:rsid w:val="005D1444"/>
    <w:rsid w:val="005D2CF1"/>
    <w:rsid w:val="005D4DAE"/>
    <w:rsid w:val="005D4FA6"/>
    <w:rsid w:val="005D767D"/>
    <w:rsid w:val="005D7A30"/>
    <w:rsid w:val="005D7D3B"/>
    <w:rsid w:val="005E1999"/>
    <w:rsid w:val="005E232C"/>
    <w:rsid w:val="005E2B83"/>
    <w:rsid w:val="005E4AEB"/>
    <w:rsid w:val="005E738F"/>
    <w:rsid w:val="005E788B"/>
    <w:rsid w:val="005F0A5F"/>
    <w:rsid w:val="005F1519"/>
    <w:rsid w:val="005F4862"/>
    <w:rsid w:val="005F5679"/>
    <w:rsid w:val="005F5FDF"/>
    <w:rsid w:val="005F6960"/>
    <w:rsid w:val="005F7000"/>
    <w:rsid w:val="005F7AAA"/>
    <w:rsid w:val="00600BAA"/>
    <w:rsid w:val="006012DA"/>
    <w:rsid w:val="00603B0F"/>
    <w:rsid w:val="006049F5"/>
    <w:rsid w:val="006053BA"/>
    <w:rsid w:val="00605F7B"/>
    <w:rsid w:val="00607E64"/>
    <w:rsid w:val="006106E9"/>
    <w:rsid w:val="0061159E"/>
    <w:rsid w:val="00614633"/>
    <w:rsid w:val="00614BC8"/>
    <w:rsid w:val="006151FB"/>
    <w:rsid w:val="00617411"/>
    <w:rsid w:val="006203D7"/>
    <w:rsid w:val="006249CB"/>
    <w:rsid w:val="006272DD"/>
    <w:rsid w:val="00630963"/>
    <w:rsid w:val="00631897"/>
    <w:rsid w:val="00632928"/>
    <w:rsid w:val="006329EE"/>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0EFD"/>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5FC"/>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A4B"/>
    <w:rsid w:val="007D47E1"/>
    <w:rsid w:val="007D7FCB"/>
    <w:rsid w:val="007E33B6"/>
    <w:rsid w:val="007E59E8"/>
    <w:rsid w:val="007F3861"/>
    <w:rsid w:val="007F4162"/>
    <w:rsid w:val="007F4DE8"/>
    <w:rsid w:val="007F5441"/>
    <w:rsid w:val="007F7668"/>
    <w:rsid w:val="00800C63"/>
    <w:rsid w:val="00802243"/>
    <w:rsid w:val="008023D4"/>
    <w:rsid w:val="00803287"/>
    <w:rsid w:val="00804124"/>
    <w:rsid w:val="00805402"/>
    <w:rsid w:val="0080765F"/>
    <w:rsid w:val="00812BE3"/>
    <w:rsid w:val="00814516"/>
    <w:rsid w:val="00815C9D"/>
    <w:rsid w:val="008170E2"/>
    <w:rsid w:val="00820E08"/>
    <w:rsid w:val="00823E4C"/>
    <w:rsid w:val="00825DCB"/>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DA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049"/>
    <w:rsid w:val="00901670"/>
    <w:rsid w:val="00902212"/>
    <w:rsid w:val="00903E0A"/>
    <w:rsid w:val="00904721"/>
    <w:rsid w:val="00907780"/>
    <w:rsid w:val="00907EDD"/>
    <w:rsid w:val="009107AD"/>
    <w:rsid w:val="0091100F"/>
    <w:rsid w:val="009135C2"/>
    <w:rsid w:val="00915568"/>
    <w:rsid w:val="0091795D"/>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542A"/>
    <w:rsid w:val="009B69AD"/>
    <w:rsid w:val="009B7806"/>
    <w:rsid w:val="009C05C1"/>
    <w:rsid w:val="009C1E9A"/>
    <w:rsid w:val="009C2A33"/>
    <w:rsid w:val="009C2E49"/>
    <w:rsid w:val="009C36CD"/>
    <w:rsid w:val="009C3BE7"/>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23A"/>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BE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E97"/>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10A"/>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DB8"/>
    <w:rsid w:val="00B473D8"/>
    <w:rsid w:val="00B5165A"/>
    <w:rsid w:val="00B524C1"/>
    <w:rsid w:val="00B52738"/>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46B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A5C"/>
    <w:rsid w:val="00BE3E30"/>
    <w:rsid w:val="00BE5274"/>
    <w:rsid w:val="00BE71CD"/>
    <w:rsid w:val="00BE7748"/>
    <w:rsid w:val="00BE7BDA"/>
    <w:rsid w:val="00BF0548"/>
    <w:rsid w:val="00BF2438"/>
    <w:rsid w:val="00BF27C3"/>
    <w:rsid w:val="00BF4949"/>
    <w:rsid w:val="00BF4D7C"/>
    <w:rsid w:val="00BF5085"/>
    <w:rsid w:val="00C013F4"/>
    <w:rsid w:val="00C040AB"/>
    <w:rsid w:val="00C0499B"/>
    <w:rsid w:val="00C05406"/>
    <w:rsid w:val="00C05CF0"/>
    <w:rsid w:val="00C119AC"/>
    <w:rsid w:val="00C12FA0"/>
    <w:rsid w:val="00C14EE6"/>
    <w:rsid w:val="00C151DA"/>
    <w:rsid w:val="00C152A1"/>
    <w:rsid w:val="00C16CCB"/>
    <w:rsid w:val="00C2142B"/>
    <w:rsid w:val="00C22987"/>
    <w:rsid w:val="00C23956"/>
    <w:rsid w:val="00C248E6"/>
    <w:rsid w:val="00C2766F"/>
    <w:rsid w:val="00C3223B"/>
    <w:rsid w:val="00C328BE"/>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D5B"/>
    <w:rsid w:val="00C72956"/>
    <w:rsid w:val="00C73045"/>
    <w:rsid w:val="00C73212"/>
    <w:rsid w:val="00C7354A"/>
    <w:rsid w:val="00C73D2C"/>
    <w:rsid w:val="00C74379"/>
    <w:rsid w:val="00C74DD8"/>
    <w:rsid w:val="00C75C5E"/>
    <w:rsid w:val="00C7669F"/>
    <w:rsid w:val="00C76DFF"/>
    <w:rsid w:val="00C80B8F"/>
    <w:rsid w:val="00C82743"/>
    <w:rsid w:val="00C834CE"/>
    <w:rsid w:val="00C838A3"/>
    <w:rsid w:val="00C9047F"/>
    <w:rsid w:val="00C91F65"/>
    <w:rsid w:val="00C92310"/>
    <w:rsid w:val="00C95150"/>
    <w:rsid w:val="00C95A73"/>
    <w:rsid w:val="00C961C9"/>
    <w:rsid w:val="00C963DA"/>
    <w:rsid w:val="00CA02B0"/>
    <w:rsid w:val="00CA032E"/>
    <w:rsid w:val="00CA0A0F"/>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5302"/>
    <w:rsid w:val="00D30534"/>
    <w:rsid w:val="00D35728"/>
    <w:rsid w:val="00D359A7"/>
    <w:rsid w:val="00D37BCF"/>
    <w:rsid w:val="00D40BDC"/>
    <w:rsid w:val="00D40F93"/>
    <w:rsid w:val="00D42277"/>
    <w:rsid w:val="00D43C59"/>
    <w:rsid w:val="00D44ADE"/>
    <w:rsid w:val="00D50D65"/>
    <w:rsid w:val="00D512E0"/>
    <w:rsid w:val="00D519F3"/>
    <w:rsid w:val="00D51D2A"/>
    <w:rsid w:val="00D52E6B"/>
    <w:rsid w:val="00D53B7C"/>
    <w:rsid w:val="00D55F52"/>
    <w:rsid w:val="00D56508"/>
    <w:rsid w:val="00D6131A"/>
    <w:rsid w:val="00D61611"/>
    <w:rsid w:val="00D61784"/>
    <w:rsid w:val="00D6178A"/>
    <w:rsid w:val="00D63B53"/>
    <w:rsid w:val="00D64B88"/>
    <w:rsid w:val="00D64DC5"/>
    <w:rsid w:val="00D66A42"/>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12A"/>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050"/>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985"/>
    <w:rsid w:val="00E96852"/>
    <w:rsid w:val="00EA16AC"/>
    <w:rsid w:val="00EA33BD"/>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AEA"/>
    <w:rsid w:val="00F34120"/>
    <w:rsid w:val="00F36FE0"/>
    <w:rsid w:val="00F37EA8"/>
    <w:rsid w:val="00F40B14"/>
    <w:rsid w:val="00F41186"/>
    <w:rsid w:val="00F4181A"/>
    <w:rsid w:val="00F41EEF"/>
    <w:rsid w:val="00F41FAC"/>
    <w:rsid w:val="00F420C6"/>
    <w:rsid w:val="00F423D3"/>
    <w:rsid w:val="00F44349"/>
    <w:rsid w:val="00F4569E"/>
    <w:rsid w:val="00F45AFC"/>
    <w:rsid w:val="00F462F4"/>
    <w:rsid w:val="00F50130"/>
    <w:rsid w:val="00F512D9"/>
    <w:rsid w:val="00F52402"/>
    <w:rsid w:val="00F526FC"/>
    <w:rsid w:val="00F5605D"/>
    <w:rsid w:val="00F63825"/>
    <w:rsid w:val="00F6514B"/>
    <w:rsid w:val="00F6533E"/>
    <w:rsid w:val="00F6587F"/>
    <w:rsid w:val="00F67981"/>
    <w:rsid w:val="00F706CA"/>
    <w:rsid w:val="00F70F8D"/>
    <w:rsid w:val="00F71C5A"/>
    <w:rsid w:val="00F733A4"/>
    <w:rsid w:val="00F7758F"/>
    <w:rsid w:val="00F82811"/>
    <w:rsid w:val="00F82AFF"/>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AFF"/>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012C78-929F-4161-A186-3F480CA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135C2"/>
    <w:rPr>
      <w:sz w:val="16"/>
      <w:szCs w:val="16"/>
    </w:rPr>
  </w:style>
  <w:style w:type="paragraph" w:styleId="CommentText">
    <w:name w:val="annotation text"/>
    <w:basedOn w:val="Normal"/>
    <w:link w:val="CommentTextChar"/>
    <w:semiHidden/>
    <w:unhideWhenUsed/>
    <w:rsid w:val="009135C2"/>
    <w:rPr>
      <w:sz w:val="20"/>
      <w:szCs w:val="20"/>
    </w:rPr>
  </w:style>
  <w:style w:type="character" w:customStyle="1" w:styleId="CommentTextChar">
    <w:name w:val="Comment Text Char"/>
    <w:basedOn w:val="DefaultParagraphFont"/>
    <w:link w:val="CommentText"/>
    <w:semiHidden/>
    <w:rsid w:val="009135C2"/>
  </w:style>
  <w:style w:type="paragraph" w:styleId="CommentSubject">
    <w:name w:val="annotation subject"/>
    <w:basedOn w:val="CommentText"/>
    <w:next w:val="CommentText"/>
    <w:link w:val="CommentSubjectChar"/>
    <w:semiHidden/>
    <w:unhideWhenUsed/>
    <w:rsid w:val="009135C2"/>
    <w:rPr>
      <w:b/>
      <w:bCs/>
    </w:rPr>
  </w:style>
  <w:style w:type="character" w:customStyle="1" w:styleId="CommentSubjectChar">
    <w:name w:val="Comment Subject Char"/>
    <w:basedOn w:val="CommentTextChar"/>
    <w:link w:val="CommentSubject"/>
    <w:semiHidden/>
    <w:rsid w:val="009135C2"/>
    <w:rPr>
      <w:b/>
      <w:bCs/>
    </w:rPr>
  </w:style>
  <w:style w:type="paragraph" w:styleId="ListParagraph">
    <w:name w:val="List Paragraph"/>
    <w:basedOn w:val="Normal"/>
    <w:uiPriority w:val="34"/>
    <w:qFormat/>
    <w:rsid w:val="00F4181A"/>
    <w:pPr>
      <w:ind w:left="720"/>
      <w:contextualSpacing/>
    </w:pPr>
  </w:style>
  <w:style w:type="paragraph" w:styleId="Revision">
    <w:name w:val="Revision"/>
    <w:hidden/>
    <w:uiPriority w:val="99"/>
    <w:semiHidden/>
    <w:rsid w:val="003666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Words>
  <Characters>7028</Characters>
  <Application>Microsoft Office Word</Application>
  <DocSecurity>4</DocSecurity>
  <Lines>136</Lines>
  <Paragraphs>31</Paragraphs>
  <ScaleCrop>false</ScaleCrop>
  <HeadingPairs>
    <vt:vector size="2" baseType="variant">
      <vt:variant>
        <vt:lpstr>Title</vt:lpstr>
      </vt:variant>
      <vt:variant>
        <vt:i4>1</vt:i4>
      </vt:variant>
    </vt:vector>
  </HeadingPairs>
  <TitlesOfParts>
    <vt:vector size="1" baseType="lpstr">
      <vt:lpstr>BA - HB03167 (Committee Report (Substituted))</vt:lpstr>
    </vt:vector>
  </TitlesOfParts>
  <Company>State of Texas</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28079</dc:subject>
  <dc:creator>State of Texas</dc:creator>
  <dc:description>HB 3167 by Moody-(H)State Affairs (Substitute Document Number: 88R 25566)</dc:description>
  <cp:lastModifiedBy>Damian Duarte</cp:lastModifiedBy>
  <cp:revision>2</cp:revision>
  <cp:lastPrinted>2003-11-26T17:21:00Z</cp:lastPrinted>
  <dcterms:created xsi:type="dcterms:W3CDTF">2023-05-06T20:26:00Z</dcterms:created>
  <dcterms:modified xsi:type="dcterms:W3CDTF">2023-05-06T20:26:00Z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23.126.167</vt:lpwstr>
  </property>
</Properties>
</file>