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982" w:rsidRDefault="00E53982" w:rsidP="000F1DF9">
      <w:pPr>
        <w:spacing w:after="0" w:line="240" w:lineRule="auto"/>
        <w:jc w:val="center"/>
        <w:rPr>
          <w:rFonts w:cs="Times New Roman"/>
          <w:b/>
          <w:szCs w:val="24"/>
          <w:u w:val="single"/>
        </w:rPr>
      </w:pPr>
      <w:r>
        <w:rPr>
          <w:rFonts w:cs="Times New Roman"/>
          <w:b/>
          <w:szCs w:val="24"/>
          <w:u w:val="single"/>
        </w:rPr>
        <w:t xml:space="preserve"> </w:t>
      </w:r>
      <w:sdt>
        <w:sdtPr>
          <w:rPr>
            <w:rFonts w:cs="Times New Roman"/>
            <w:b/>
            <w:szCs w:val="24"/>
            <w:u w:val="single"/>
          </w:rPr>
          <w:alias w:val="Document Header"/>
          <w:tag w:val="HeaderContentControl"/>
          <w:id w:val="1182780330"/>
          <w:lock w:val="sdtContentLocked"/>
          <w:placeholder>
            <w:docPart w:val="A279DB2503BF4E3AAABC7230F789DCD4"/>
          </w:placeholder>
        </w:sdtPr>
        <w:sdtContent>
          <w:r w:rsidRPr="005C2A78">
            <w:rPr>
              <w:rFonts w:cs="Times New Roman"/>
              <w:b/>
              <w:szCs w:val="24"/>
              <w:u w:val="single"/>
            </w:rPr>
            <w:t>BILL ANALYSIS</w:t>
          </w:r>
        </w:sdtContent>
      </w:sdt>
    </w:p>
    <w:p w:rsidR="00E53982" w:rsidRPr="00585C31" w:rsidRDefault="00E53982" w:rsidP="000F1DF9">
      <w:pPr>
        <w:spacing w:after="0" w:line="240" w:lineRule="auto"/>
        <w:rPr>
          <w:rFonts w:cs="Times New Roman"/>
          <w:szCs w:val="24"/>
        </w:rPr>
      </w:pPr>
    </w:p>
    <w:p w:rsidR="00E53982" w:rsidRPr="00585C31" w:rsidRDefault="00E539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3982" w:rsidTr="00E057A9">
        <w:tc>
          <w:tcPr>
            <w:tcW w:w="2718" w:type="dxa"/>
          </w:tcPr>
          <w:p w:rsidR="00E53982" w:rsidRPr="005C2A78" w:rsidRDefault="00E53982" w:rsidP="006D756B">
            <w:pPr>
              <w:rPr>
                <w:rFonts w:cs="Times New Roman"/>
                <w:szCs w:val="24"/>
              </w:rPr>
            </w:pPr>
            <w:sdt>
              <w:sdtPr>
                <w:rPr>
                  <w:rFonts w:cs="Times New Roman"/>
                  <w:szCs w:val="24"/>
                </w:rPr>
                <w:alias w:val="Agency Title"/>
                <w:tag w:val="AgencyTitleContentControl"/>
                <w:id w:val="1920747753"/>
                <w:lock w:val="sdtContentLocked"/>
                <w:placeholder>
                  <w:docPart w:val="EE2F1FC12E7F433D9CF0EC15879928D7"/>
                </w:placeholder>
              </w:sdtPr>
              <w:sdtEndPr>
                <w:rPr>
                  <w:rFonts w:cstheme="minorBidi"/>
                  <w:szCs w:val="22"/>
                </w:rPr>
              </w:sdtEndPr>
              <w:sdtContent>
                <w:r>
                  <w:rPr>
                    <w:rFonts w:cs="Times New Roman"/>
                    <w:szCs w:val="24"/>
                  </w:rPr>
                  <w:t>Senate Research Center</w:t>
                </w:r>
              </w:sdtContent>
            </w:sdt>
          </w:p>
        </w:tc>
        <w:tc>
          <w:tcPr>
            <w:tcW w:w="6858" w:type="dxa"/>
          </w:tcPr>
          <w:p w:rsidR="00E53982" w:rsidRPr="00FF6471" w:rsidRDefault="00E53982" w:rsidP="000F1DF9">
            <w:pPr>
              <w:jc w:val="right"/>
              <w:rPr>
                <w:rFonts w:cs="Times New Roman"/>
                <w:szCs w:val="24"/>
              </w:rPr>
            </w:pPr>
            <w:sdt>
              <w:sdtPr>
                <w:rPr>
                  <w:rFonts w:cs="Times New Roman"/>
                  <w:szCs w:val="24"/>
                </w:rPr>
                <w:alias w:val="Bill Number"/>
                <w:tag w:val="BillNumberOne"/>
                <w:id w:val="-410784069"/>
                <w:lock w:val="sdtContentLocked"/>
                <w:placeholder>
                  <w:docPart w:val="8C1FF414E27144E3885B4EC6BBD8FCBC"/>
                </w:placeholder>
              </w:sdtPr>
              <w:sdtContent>
                <w:r>
                  <w:rPr>
                    <w:rFonts w:cs="Times New Roman"/>
                    <w:szCs w:val="24"/>
                  </w:rPr>
                  <w:t>H.B. 3288</w:t>
                </w:r>
              </w:sdtContent>
            </w:sdt>
          </w:p>
        </w:tc>
      </w:tr>
      <w:tr w:rsidR="00E53982" w:rsidTr="00E057A9">
        <w:sdt>
          <w:sdtPr>
            <w:rPr>
              <w:rFonts w:cs="Times New Roman"/>
              <w:szCs w:val="24"/>
            </w:rPr>
            <w:alias w:val="TLCNumber"/>
            <w:tag w:val="TLCNumber"/>
            <w:id w:val="-542600604"/>
            <w:lock w:val="sdtLocked"/>
            <w:placeholder>
              <w:docPart w:val="67953E690AB0487DBB1CB36C465788FA"/>
            </w:placeholder>
          </w:sdtPr>
          <w:sdtContent>
            <w:tc>
              <w:tcPr>
                <w:tcW w:w="2718" w:type="dxa"/>
              </w:tcPr>
              <w:p w:rsidR="00E53982" w:rsidRPr="000F1DF9" w:rsidRDefault="00E53982" w:rsidP="00C65088">
                <w:pPr>
                  <w:rPr>
                    <w:rFonts w:cs="Times New Roman"/>
                    <w:szCs w:val="24"/>
                  </w:rPr>
                </w:pPr>
                <w:r>
                  <w:t>88R3724 CXP-D</w:t>
                </w:r>
              </w:p>
            </w:tc>
          </w:sdtContent>
        </w:sdt>
        <w:tc>
          <w:tcPr>
            <w:tcW w:w="6858" w:type="dxa"/>
          </w:tcPr>
          <w:p w:rsidR="00E53982" w:rsidRPr="005C2A78" w:rsidRDefault="00E53982" w:rsidP="00073EDD">
            <w:pPr>
              <w:jc w:val="right"/>
              <w:rPr>
                <w:rFonts w:cs="Times New Roman"/>
                <w:szCs w:val="24"/>
              </w:rPr>
            </w:pPr>
            <w:sdt>
              <w:sdtPr>
                <w:rPr>
                  <w:rFonts w:cs="Times New Roman"/>
                  <w:szCs w:val="24"/>
                </w:rPr>
                <w:alias w:val="Author Label"/>
                <w:tag w:val="By"/>
                <w:id w:val="72399597"/>
                <w:lock w:val="sdtLocked"/>
                <w:placeholder>
                  <w:docPart w:val="4F427127C00D4303B093DE45E50512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39849037A74380ABBCC010BFA6EF43"/>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A85253719DFB40C08DA852E4AAE383DB"/>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AAB83C7F06184BA784558430A6BB58DC"/>
                </w:placeholder>
                <w:showingPlcHdr/>
              </w:sdtPr>
              <w:sdtContent/>
            </w:sdt>
          </w:p>
        </w:tc>
      </w:tr>
      <w:tr w:rsidR="00E53982" w:rsidTr="00E057A9">
        <w:tc>
          <w:tcPr>
            <w:tcW w:w="2718" w:type="dxa"/>
          </w:tcPr>
          <w:p w:rsidR="00E53982" w:rsidRPr="00BC7495" w:rsidRDefault="00E53982" w:rsidP="000F1DF9">
            <w:pPr>
              <w:rPr>
                <w:rFonts w:cs="Times New Roman"/>
                <w:szCs w:val="24"/>
              </w:rPr>
            </w:pPr>
          </w:p>
        </w:tc>
        <w:sdt>
          <w:sdtPr>
            <w:rPr>
              <w:rFonts w:cs="Times New Roman"/>
              <w:szCs w:val="24"/>
            </w:rPr>
            <w:alias w:val="Committee"/>
            <w:tag w:val="Committee"/>
            <w:id w:val="1914272295"/>
            <w:lock w:val="sdtContentLocked"/>
            <w:placeholder>
              <w:docPart w:val="3E45605F79B74BC29C48F4243F94D68D"/>
            </w:placeholder>
          </w:sdtPr>
          <w:sdtContent>
            <w:tc>
              <w:tcPr>
                <w:tcW w:w="6858" w:type="dxa"/>
              </w:tcPr>
              <w:p w:rsidR="00E53982" w:rsidRPr="00FF6471" w:rsidRDefault="00E53982" w:rsidP="000F1DF9">
                <w:pPr>
                  <w:jc w:val="right"/>
                  <w:rPr>
                    <w:rFonts w:cs="Times New Roman"/>
                    <w:szCs w:val="24"/>
                  </w:rPr>
                </w:pPr>
                <w:r>
                  <w:rPr>
                    <w:rFonts w:cs="Times New Roman"/>
                    <w:szCs w:val="24"/>
                  </w:rPr>
                  <w:t>Transportation</w:t>
                </w:r>
              </w:p>
            </w:tc>
          </w:sdtContent>
        </w:sdt>
      </w:tr>
      <w:tr w:rsidR="00E53982" w:rsidTr="00E057A9">
        <w:tc>
          <w:tcPr>
            <w:tcW w:w="2718" w:type="dxa"/>
          </w:tcPr>
          <w:p w:rsidR="00E53982" w:rsidRPr="00BC7495" w:rsidRDefault="00E53982" w:rsidP="000F1DF9">
            <w:pPr>
              <w:rPr>
                <w:rFonts w:cs="Times New Roman"/>
                <w:szCs w:val="24"/>
              </w:rPr>
            </w:pPr>
          </w:p>
        </w:tc>
        <w:sdt>
          <w:sdtPr>
            <w:rPr>
              <w:rFonts w:cs="Times New Roman"/>
              <w:szCs w:val="24"/>
            </w:rPr>
            <w:alias w:val="Date"/>
            <w:tag w:val="DateContentControl"/>
            <w:id w:val="1178081906"/>
            <w:lock w:val="sdtLocked"/>
            <w:placeholder>
              <w:docPart w:val="F82DF11BBE5F4BD2896F5DED79D6700B"/>
            </w:placeholder>
            <w:date w:fullDate="2023-05-15T00:00:00Z">
              <w:dateFormat w:val="M/d/yyyy"/>
              <w:lid w:val="en-US"/>
              <w:storeMappedDataAs w:val="dateTime"/>
              <w:calendar w:val="gregorian"/>
            </w:date>
          </w:sdtPr>
          <w:sdtContent>
            <w:tc>
              <w:tcPr>
                <w:tcW w:w="6858" w:type="dxa"/>
              </w:tcPr>
              <w:p w:rsidR="00E53982" w:rsidRPr="00FF6471" w:rsidRDefault="00E53982" w:rsidP="000F1DF9">
                <w:pPr>
                  <w:jc w:val="right"/>
                  <w:rPr>
                    <w:rFonts w:cs="Times New Roman"/>
                    <w:szCs w:val="24"/>
                  </w:rPr>
                </w:pPr>
                <w:r>
                  <w:rPr>
                    <w:rFonts w:cs="Times New Roman"/>
                    <w:szCs w:val="24"/>
                  </w:rPr>
                  <w:t>5/15/2023</w:t>
                </w:r>
              </w:p>
            </w:tc>
          </w:sdtContent>
        </w:sdt>
      </w:tr>
      <w:tr w:rsidR="00E53982" w:rsidTr="00E057A9">
        <w:tc>
          <w:tcPr>
            <w:tcW w:w="2718" w:type="dxa"/>
          </w:tcPr>
          <w:p w:rsidR="00E53982" w:rsidRPr="00BC7495" w:rsidRDefault="00E53982" w:rsidP="000F1DF9">
            <w:pPr>
              <w:rPr>
                <w:rFonts w:cs="Times New Roman"/>
                <w:szCs w:val="24"/>
              </w:rPr>
            </w:pPr>
          </w:p>
        </w:tc>
        <w:sdt>
          <w:sdtPr>
            <w:rPr>
              <w:rFonts w:cs="Times New Roman"/>
              <w:szCs w:val="24"/>
            </w:rPr>
            <w:alias w:val="BA Version"/>
            <w:tag w:val="BAVersion"/>
            <w:id w:val="-1685590809"/>
            <w:lock w:val="sdtContentLocked"/>
            <w:placeholder>
              <w:docPart w:val="A6E37E895A0244378107A12E5F24A5F4"/>
            </w:placeholder>
          </w:sdtPr>
          <w:sdtContent>
            <w:tc>
              <w:tcPr>
                <w:tcW w:w="6858" w:type="dxa"/>
              </w:tcPr>
              <w:p w:rsidR="00E53982" w:rsidRPr="00FF6471" w:rsidRDefault="00E53982" w:rsidP="000F1DF9">
                <w:pPr>
                  <w:jc w:val="right"/>
                  <w:rPr>
                    <w:rFonts w:cs="Times New Roman"/>
                    <w:szCs w:val="24"/>
                  </w:rPr>
                </w:pPr>
                <w:r>
                  <w:rPr>
                    <w:rFonts w:cs="Times New Roman"/>
                    <w:szCs w:val="24"/>
                  </w:rPr>
                  <w:t>Engrossed</w:t>
                </w:r>
              </w:p>
            </w:tc>
          </w:sdtContent>
        </w:sdt>
      </w:tr>
    </w:tbl>
    <w:p w:rsidR="00E53982" w:rsidRPr="00FF6471" w:rsidRDefault="00E53982" w:rsidP="000F1DF9">
      <w:pPr>
        <w:spacing w:after="0" w:line="240" w:lineRule="auto"/>
        <w:rPr>
          <w:rFonts w:cs="Times New Roman"/>
          <w:szCs w:val="24"/>
        </w:rPr>
      </w:pPr>
    </w:p>
    <w:p w:rsidR="00E53982" w:rsidRPr="00FF6471" w:rsidRDefault="00E53982" w:rsidP="000F1DF9">
      <w:pPr>
        <w:spacing w:after="0" w:line="240" w:lineRule="auto"/>
        <w:rPr>
          <w:rFonts w:cs="Times New Roman"/>
          <w:szCs w:val="24"/>
        </w:rPr>
      </w:pPr>
    </w:p>
    <w:p w:rsidR="00E53982" w:rsidRPr="00FF6471" w:rsidRDefault="00E539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BF0E89AF684769BDBC4160FE97C436"/>
        </w:placeholder>
      </w:sdtPr>
      <w:sdtContent>
        <w:p w:rsidR="00E53982" w:rsidRDefault="00E539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151BA3E1FF411EAB2BD83F5DAC494C"/>
        </w:placeholder>
      </w:sdtPr>
      <w:sdtContent>
        <w:p w:rsidR="00E53982" w:rsidRDefault="00E53982" w:rsidP="00E057A9">
          <w:pPr>
            <w:pStyle w:val="NormalWeb"/>
            <w:spacing w:before="0" w:beforeAutospacing="0" w:after="0" w:afterAutospacing="0"/>
            <w:jc w:val="both"/>
            <w:divId w:val="90712091"/>
            <w:rPr>
              <w:rFonts w:eastAsia="Times New Roman"/>
              <w:bCs/>
            </w:rPr>
          </w:pPr>
        </w:p>
        <w:p w:rsidR="00E53982" w:rsidRDefault="00E53982" w:rsidP="00E057A9">
          <w:pPr>
            <w:pStyle w:val="NormalWeb"/>
            <w:spacing w:before="0" w:beforeAutospacing="0" w:after="0" w:afterAutospacing="0"/>
            <w:jc w:val="both"/>
            <w:divId w:val="90712091"/>
            <w:rPr>
              <w:color w:val="000000"/>
            </w:rPr>
          </w:pPr>
          <w:r w:rsidRPr="00E057A9">
            <w:rPr>
              <w:color w:val="000000"/>
            </w:rPr>
            <w:t>Current law requires the Texas Department of Motor Vehicles</w:t>
          </w:r>
          <w:r>
            <w:rPr>
              <w:color w:val="000000"/>
            </w:rPr>
            <w:t xml:space="preserve"> </w:t>
          </w:r>
          <w:r w:rsidRPr="00E057A9">
            <w:rPr>
              <w:color w:val="000000"/>
            </w:rPr>
            <w:t>(</w:t>
          </w:r>
          <w:r>
            <w:rPr>
              <w:color w:val="000000"/>
            </w:rPr>
            <w:t>Tx</w:t>
          </w:r>
          <w:r w:rsidRPr="00E057A9">
            <w:rPr>
              <w:color w:val="000000"/>
            </w:rPr>
            <w:t>DMV) notice of transfer form for a used motor vehicle to be filed by a seller within 30 days of delivering the vehicle to the purchaser. The purpose of this form is to relieve the seller of liability for future parking tickets, tolls, or accidents involving the vehicle, and the form includes a place for the seller to state their full name and address and the purchaser's full name and address. However, it is currently not required that the form be completely filled out in order to be processed. H.B. 3288 will address this issue by clarifying that the form must be completed and include the full name, address, and telephone number of the purchaser.</w:t>
          </w:r>
        </w:p>
        <w:p w:rsidR="00E53982" w:rsidRPr="00E057A9" w:rsidRDefault="00E53982" w:rsidP="00E057A9">
          <w:pPr>
            <w:pStyle w:val="NormalWeb"/>
            <w:spacing w:before="0" w:beforeAutospacing="0" w:after="0" w:afterAutospacing="0"/>
            <w:jc w:val="both"/>
            <w:divId w:val="90712091"/>
            <w:rPr>
              <w:color w:val="000000"/>
            </w:rPr>
          </w:pPr>
        </w:p>
        <w:p w:rsidR="00E53982" w:rsidRDefault="00E53982" w:rsidP="00E057A9">
          <w:pPr>
            <w:pStyle w:val="NormalWeb"/>
            <w:spacing w:before="0" w:beforeAutospacing="0" w:after="0" w:afterAutospacing="0"/>
            <w:jc w:val="both"/>
            <w:divId w:val="90712091"/>
            <w:rPr>
              <w:color w:val="000000"/>
            </w:rPr>
          </w:pPr>
          <w:r w:rsidRPr="00E057A9">
            <w:rPr>
              <w:color w:val="000000"/>
            </w:rPr>
            <w:t xml:space="preserve">H.B. 3288 amends the Transportation Code to require the notice form provided by </w:t>
          </w:r>
          <w:r>
            <w:rPr>
              <w:color w:val="000000"/>
            </w:rPr>
            <w:t>TxDMV</w:t>
          </w:r>
          <w:r w:rsidRPr="00E057A9">
            <w:rPr>
              <w:color w:val="000000"/>
            </w:rPr>
            <w:t xml:space="preserve"> for the transfer of a used motor vehicle to include a place for the seller to state the telephone number of both the seller and the purchaser of the vehicle.</w:t>
          </w:r>
        </w:p>
        <w:p w:rsidR="00E53982" w:rsidRPr="00E057A9" w:rsidRDefault="00E53982" w:rsidP="00E057A9">
          <w:pPr>
            <w:pStyle w:val="NormalWeb"/>
            <w:spacing w:before="0" w:beforeAutospacing="0" w:after="0" w:afterAutospacing="0"/>
            <w:jc w:val="both"/>
            <w:divId w:val="90712091"/>
            <w:rPr>
              <w:color w:val="000000"/>
            </w:rPr>
          </w:pPr>
        </w:p>
        <w:p w:rsidR="00E53982" w:rsidRPr="00E057A9" w:rsidRDefault="00E53982" w:rsidP="00E057A9">
          <w:pPr>
            <w:pStyle w:val="NormalWeb"/>
            <w:spacing w:before="0" w:beforeAutospacing="0" w:after="0" w:afterAutospacing="0"/>
            <w:jc w:val="both"/>
            <w:divId w:val="90712091"/>
            <w:rPr>
              <w:color w:val="000000"/>
            </w:rPr>
          </w:pPr>
          <w:r w:rsidRPr="00E057A9">
            <w:rPr>
              <w:color w:val="000000"/>
            </w:rPr>
            <w:t xml:space="preserve">The bill conditions the rebuttable presumption that the purchaser of such a vehicle is the owner of the vehicle after the transfer and subject to civil and criminal liability arising out of the future use, operation, or abandonment of the vehicle on the notice of transfer received by </w:t>
          </w:r>
          <w:r>
            <w:rPr>
              <w:color w:val="000000"/>
            </w:rPr>
            <w:t>Tx</w:t>
          </w:r>
          <w:r w:rsidRPr="00E057A9">
            <w:rPr>
              <w:color w:val="000000"/>
            </w:rPr>
            <w:t>DMV including the purchaser's full name, address, and telephone number. The bill applies only to the transfer of a used motor vehicle that occurs on or after the bill's effective date.</w:t>
          </w:r>
        </w:p>
        <w:p w:rsidR="00E53982" w:rsidRPr="00D70925" w:rsidRDefault="00E53982" w:rsidP="00E057A9">
          <w:pPr>
            <w:spacing w:after="0" w:line="240" w:lineRule="auto"/>
            <w:jc w:val="both"/>
            <w:rPr>
              <w:rFonts w:eastAsia="Times New Roman" w:cs="Times New Roman"/>
              <w:bCs/>
              <w:szCs w:val="24"/>
            </w:rPr>
          </w:pPr>
        </w:p>
      </w:sdtContent>
    </w:sdt>
    <w:p w:rsidR="00E53982" w:rsidRDefault="00E539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3288 </w:t>
      </w:r>
      <w:bookmarkStart w:id="1" w:name="AmendsCurrentLaw"/>
      <w:bookmarkEnd w:id="1"/>
      <w:r>
        <w:rPr>
          <w:rFonts w:cs="Times New Roman"/>
          <w:szCs w:val="24"/>
        </w:rPr>
        <w:t>amends current law relating to notice of transfer of a used motor vehicle.</w:t>
      </w:r>
    </w:p>
    <w:p w:rsidR="00E53982" w:rsidRPr="00E057A9" w:rsidRDefault="00E53982" w:rsidP="000F1DF9">
      <w:pPr>
        <w:spacing w:after="0" w:line="240" w:lineRule="auto"/>
        <w:jc w:val="both"/>
        <w:rPr>
          <w:rFonts w:eastAsia="Times New Roman" w:cs="Times New Roman"/>
          <w:szCs w:val="24"/>
        </w:rPr>
      </w:pPr>
    </w:p>
    <w:p w:rsidR="00E53982" w:rsidRPr="005C2A78" w:rsidRDefault="00E539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1830D7DDA24F47A1EA5033C4D24FBB"/>
          </w:placeholder>
        </w:sdtPr>
        <w:sdtContent>
          <w:r>
            <w:rPr>
              <w:rFonts w:eastAsia="Times New Roman" w:cs="Times New Roman"/>
              <w:b/>
              <w:szCs w:val="24"/>
              <w:u w:val="single"/>
            </w:rPr>
            <w:t>RULEMAKING AUTHORITY</w:t>
          </w:r>
        </w:sdtContent>
      </w:sdt>
    </w:p>
    <w:p w:rsidR="00E53982" w:rsidRPr="006529C4" w:rsidRDefault="00E53982" w:rsidP="00774EC7">
      <w:pPr>
        <w:spacing w:after="0" w:line="240" w:lineRule="auto"/>
        <w:jc w:val="both"/>
        <w:rPr>
          <w:rFonts w:cs="Times New Roman"/>
          <w:szCs w:val="24"/>
        </w:rPr>
      </w:pPr>
    </w:p>
    <w:p w:rsidR="00E53982" w:rsidRPr="006529C4" w:rsidRDefault="00E53982" w:rsidP="00E5398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3982" w:rsidRPr="006529C4" w:rsidRDefault="00E53982" w:rsidP="00E53982">
      <w:pPr>
        <w:spacing w:after="0" w:line="240" w:lineRule="auto"/>
        <w:jc w:val="both"/>
        <w:rPr>
          <w:rFonts w:cs="Times New Roman"/>
          <w:szCs w:val="24"/>
        </w:rPr>
      </w:pPr>
    </w:p>
    <w:p w:rsidR="00E53982" w:rsidRPr="005C2A78" w:rsidRDefault="00E53982" w:rsidP="00E5398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24544CE6FB4EF59A220451D0FFA003"/>
          </w:placeholder>
        </w:sdtPr>
        <w:sdtContent>
          <w:r>
            <w:rPr>
              <w:rFonts w:eastAsia="Times New Roman" w:cs="Times New Roman"/>
              <w:b/>
              <w:szCs w:val="24"/>
              <w:u w:val="single"/>
            </w:rPr>
            <w:t>SECTION BY SECTION ANALYSIS</w:t>
          </w:r>
        </w:sdtContent>
      </w:sdt>
    </w:p>
    <w:p w:rsidR="00E53982" w:rsidRPr="005C2A78" w:rsidRDefault="00E53982" w:rsidP="00E53982">
      <w:pPr>
        <w:spacing w:after="0" w:line="240" w:lineRule="auto"/>
        <w:jc w:val="both"/>
        <w:rPr>
          <w:rFonts w:eastAsia="Times New Roman" w:cs="Times New Roman"/>
          <w:szCs w:val="24"/>
        </w:rPr>
      </w:pPr>
    </w:p>
    <w:p w:rsidR="00E53982" w:rsidRDefault="00E53982" w:rsidP="00E5398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501.147(b) and (c), Transportation Code, as follows:</w:t>
      </w:r>
    </w:p>
    <w:p w:rsidR="00E53982" w:rsidRDefault="00E53982" w:rsidP="00E53982">
      <w:pPr>
        <w:spacing w:after="0" w:line="240" w:lineRule="auto"/>
        <w:jc w:val="both"/>
      </w:pPr>
    </w:p>
    <w:p w:rsidR="00E53982" w:rsidRDefault="00E53982" w:rsidP="00E53982">
      <w:pPr>
        <w:spacing w:after="0" w:line="240" w:lineRule="auto"/>
        <w:ind w:left="720"/>
        <w:jc w:val="both"/>
      </w:pPr>
      <w:r>
        <w:t>(b) Requires that the notice of transfer be provided by Texas Department of Motor Vehicles (TxDMV) and include a place for the seller to state:</w:t>
      </w:r>
    </w:p>
    <w:p w:rsidR="00E53982" w:rsidRDefault="00E53982" w:rsidP="00E53982">
      <w:pPr>
        <w:spacing w:after="0" w:line="240" w:lineRule="auto"/>
        <w:ind w:left="720"/>
        <w:jc w:val="both"/>
      </w:pPr>
    </w:p>
    <w:p w:rsidR="00E53982" w:rsidRDefault="00E53982" w:rsidP="00E53982">
      <w:pPr>
        <w:spacing w:after="0" w:line="240" w:lineRule="auto"/>
        <w:ind w:left="1440"/>
        <w:jc w:val="both"/>
      </w:pPr>
      <w:r>
        <w:t>(1) makes no change to this subdivision;</w:t>
      </w:r>
    </w:p>
    <w:p w:rsidR="00E53982" w:rsidRDefault="00E53982" w:rsidP="00E53982">
      <w:pPr>
        <w:spacing w:after="0" w:line="240" w:lineRule="auto"/>
        <w:jc w:val="both"/>
      </w:pPr>
    </w:p>
    <w:p w:rsidR="00E53982" w:rsidRDefault="00E53982" w:rsidP="00E53982">
      <w:pPr>
        <w:spacing w:after="0" w:line="240" w:lineRule="auto"/>
        <w:ind w:left="1440"/>
        <w:jc w:val="both"/>
      </w:pPr>
      <w:r>
        <w:t>(2) the full name, address, and telephone number of the seller;</w:t>
      </w:r>
    </w:p>
    <w:p w:rsidR="00E53982" w:rsidRDefault="00E53982" w:rsidP="00E53982">
      <w:pPr>
        <w:spacing w:after="0" w:line="240" w:lineRule="auto"/>
        <w:ind w:left="1440"/>
        <w:jc w:val="both"/>
      </w:pPr>
    </w:p>
    <w:p w:rsidR="00E53982" w:rsidRDefault="00E53982" w:rsidP="00E53982">
      <w:pPr>
        <w:spacing w:after="0" w:line="240" w:lineRule="auto"/>
        <w:ind w:left="1440"/>
        <w:jc w:val="both"/>
      </w:pPr>
      <w:r>
        <w:t>(3) the full name, address, and telephone number of the purchaser; and</w:t>
      </w:r>
    </w:p>
    <w:p w:rsidR="00E53982" w:rsidRDefault="00E53982" w:rsidP="00E53982">
      <w:pPr>
        <w:spacing w:after="0" w:line="240" w:lineRule="auto"/>
        <w:ind w:left="1440"/>
        <w:jc w:val="both"/>
      </w:pPr>
    </w:p>
    <w:p w:rsidR="00E53982" w:rsidRDefault="00E53982" w:rsidP="00E53982">
      <w:pPr>
        <w:spacing w:after="0" w:line="240" w:lineRule="auto"/>
        <w:ind w:left="1440"/>
        <w:jc w:val="both"/>
      </w:pPr>
      <w:r>
        <w:t>(4)-(6) makes no change to these subdivisions.</w:t>
      </w:r>
    </w:p>
    <w:p w:rsidR="00E53982" w:rsidRDefault="00E53982" w:rsidP="00E53982">
      <w:pPr>
        <w:spacing w:after="0" w:line="240" w:lineRule="auto"/>
        <w:ind w:left="1440"/>
        <w:jc w:val="both"/>
      </w:pPr>
    </w:p>
    <w:p w:rsidR="00E53982" w:rsidRDefault="00E53982" w:rsidP="00E53982">
      <w:pPr>
        <w:spacing w:after="0" w:line="240" w:lineRule="auto"/>
        <w:ind w:left="720"/>
        <w:jc w:val="both"/>
      </w:pPr>
      <w:r>
        <w:t>Makes nonsubstantive changes.</w:t>
      </w:r>
    </w:p>
    <w:p w:rsidR="00E53982" w:rsidRDefault="00E53982" w:rsidP="00E53982">
      <w:pPr>
        <w:spacing w:after="0" w:line="240" w:lineRule="auto"/>
        <w:ind w:left="1440"/>
        <w:jc w:val="both"/>
      </w:pPr>
    </w:p>
    <w:p w:rsidR="00E53982" w:rsidRPr="005C2A78" w:rsidRDefault="00E53982" w:rsidP="00E53982">
      <w:pPr>
        <w:spacing w:after="0" w:line="240" w:lineRule="auto"/>
        <w:ind w:left="720"/>
        <w:jc w:val="both"/>
        <w:rPr>
          <w:rFonts w:eastAsia="Times New Roman" w:cs="Times New Roman"/>
          <w:szCs w:val="24"/>
        </w:rPr>
      </w:pPr>
      <w:r>
        <w:t>(c) Provides that this subsection applies only if TxDMV receives notice under Subsection (a) (relating to requiring TxDMV, o</w:t>
      </w:r>
      <w:r w:rsidRPr="0098425C">
        <w:t xml:space="preserve">n receipt of a written notice of transfer from the seller of a motor vehicle, </w:t>
      </w:r>
      <w:r>
        <w:t>to</w:t>
      </w:r>
      <w:r w:rsidRPr="0098425C">
        <w:t xml:space="preserve"> indicate the transfer on the motor vehicle records maintained by </w:t>
      </w:r>
      <w:r>
        <w:t>TxDMV) that includes the full name, address, and telephone number of the purchaser before the 30th day after the date the seller delivered possession of the vehicle to the purchaser or in accordance with a certain section.</w:t>
      </w:r>
    </w:p>
    <w:p w:rsidR="00E53982" w:rsidRPr="005C2A78" w:rsidRDefault="00E53982" w:rsidP="00E53982">
      <w:pPr>
        <w:spacing w:after="0" w:line="240" w:lineRule="auto"/>
        <w:jc w:val="both"/>
        <w:rPr>
          <w:rFonts w:eastAsia="Times New Roman" w:cs="Times New Roman"/>
          <w:szCs w:val="24"/>
        </w:rPr>
      </w:pPr>
    </w:p>
    <w:p w:rsidR="00E53982" w:rsidRPr="005C2A78" w:rsidRDefault="00E53982" w:rsidP="00E5398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E53982" w:rsidRPr="005C2A78" w:rsidRDefault="00E53982" w:rsidP="00E53982">
      <w:pPr>
        <w:spacing w:after="0" w:line="240" w:lineRule="auto"/>
        <w:jc w:val="both"/>
        <w:rPr>
          <w:rFonts w:eastAsia="Times New Roman" w:cs="Times New Roman"/>
          <w:szCs w:val="24"/>
        </w:rPr>
      </w:pPr>
    </w:p>
    <w:p w:rsidR="00E53982" w:rsidRPr="00C8671F" w:rsidRDefault="00E53982" w:rsidP="00E5398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539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25F" w:rsidRDefault="0061325F" w:rsidP="000F1DF9">
      <w:pPr>
        <w:spacing w:after="0" w:line="240" w:lineRule="auto"/>
      </w:pPr>
      <w:r>
        <w:separator/>
      </w:r>
    </w:p>
  </w:endnote>
  <w:endnote w:type="continuationSeparator" w:id="0">
    <w:p w:rsidR="0061325F" w:rsidRDefault="006132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32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398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3982">
                <w:rPr>
                  <w:sz w:val="20"/>
                  <w:szCs w:val="20"/>
                </w:rPr>
                <w:t>H.B. 3288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39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32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25F" w:rsidRDefault="0061325F" w:rsidP="000F1DF9">
      <w:pPr>
        <w:spacing w:after="0" w:line="240" w:lineRule="auto"/>
      </w:pPr>
      <w:r>
        <w:separator/>
      </w:r>
    </w:p>
  </w:footnote>
  <w:footnote w:type="continuationSeparator" w:id="0">
    <w:p w:rsidR="0061325F" w:rsidRDefault="006132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325F"/>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3982"/>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B81E9"/>
  <w15:docId w15:val="{BB27E6C7-1D14-48A8-9786-00184E79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39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79DB2503BF4E3AAABC7230F789DCD4"/>
        <w:category>
          <w:name w:val="General"/>
          <w:gallery w:val="placeholder"/>
        </w:category>
        <w:types>
          <w:type w:val="bbPlcHdr"/>
        </w:types>
        <w:behaviors>
          <w:behavior w:val="content"/>
        </w:behaviors>
        <w:guid w:val="{F25D63FF-E71F-4D5A-A881-018D86B0410F}"/>
      </w:docPartPr>
      <w:docPartBody>
        <w:p w:rsidR="00000000" w:rsidRDefault="00037204"/>
      </w:docPartBody>
    </w:docPart>
    <w:docPart>
      <w:docPartPr>
        <w:name w:val="EE2F1FC12E7F433D9CF0EC15879928D7"/>
        <w:category>
          <w:name w:val="General"/>
          <w:gallery w:val="placeholder"/>
        </w:category>
        <w:types>
          <w:type w:val="bbPlcHdr"/>
        </w:types>
        <w:behaviors>
          <w:behavior w:val="content"/>
        </w:behaviors>
        <w:guid w:val="{2CC68673-0C47-49C7-AFCA-2523FBA5A670}"/>
      </w:docPartPr>
      <w:docPartBody>
        <w:p w:rsidR="00000000" w:rsidRDefault="00037204"/>
      </w:docPartBody>
    </w:docPart>
    <w:docPart>
      <w:docPartPr>
        <w:name w:val="8C1FF414E27144E3885B4EC6BBD8FCBC"/>
        <w:category>
          <w:name w:val="General"/>
          <w:gallery w:val="placeholder"/>
        </w:category>
        <w:types>
          <w:type w:val="bbPlcHdr"/>
        </w:types>
        <w:behaviors>
          <w:behavior w:val="content"/>
        </w:behaviors>
        <w:guid w:val="{C78DEFFB-A31F-4C65-AA1A-3451F83752FC}"/>
      </w:docPartPr>
      <w:docPartBody>
        <w:p w:rsidR="00000000" w:rsidRDefault="00037204"/>
      </w:docPartBody>
    </w:docPart>
    <w:docPart>
      <w:docPartPr>
        <w:name w:val="67953E690AB0487DBB1CB36C465788FA"/>
        <w:category>
          <w:name w:val="General"/>
          <w:gallery w:val="placeholder"/>
        </w:category>
        <w:types>
          <w:type w:val="bbPlcHdr"/>
        </w:types>
        <w:behaviors>
          <w:behavior w:val="content"/>
        </w:behaviors>
        <w:guid w:val="{97E3E300-E525-4FFF-B090-DE7C4D587A4B}"/>
      </w:docPartPr>
      <w:docPartBody>
        <w:p w:rsidR="00000000" w:rsidRDefault="00037204"/>
      </w:docPartBody>
    </w:docPart>
    <w:docPart>
      <w:docPartPr>
        <w:name w:val="4F427127C00D4303B093DE45E50512FE"/>
        <w:category>
          <w:name w:val="General"/>
          <w:gallery w:val="placeholder"/>
        </w:category>
        <w:types>
          <w:type w:val="bbPlcHdr"/>
        </w:types>
        <w:behaviors>
          <w:behavior w:val="content"/>
        </w:behaviors>
        <w:guid w:val="{217FA223-EECE-45DA-9FA1-D5FD90A2BDEC}"/>
      </w:docPartPr>
      <w:docPartBody>
        <w:p w:rsidR="00000000" w:rsidRDefault="00037204"/>
      </w:docPartBody>
    </w:docPart>
    <w:docPart>
      <w:docPartPr>
        <w:name w:val="4E39849037A74380ABBCC010BFA6EF43"/>
        <w:category>
          <w:name w:val="General"/>
          <w:gallery w:val="placeholder"/>
        </w:category>
        <w:types>
          <w:type w:val="bbPlcHdr"/>
        </w:types>
        <w:behaviors>
          <w:behavior w:val="content"/>
        </w:behaviors>
        <w:guid w:val="{C1B4B28B-2B37-4D8F-8FCA-8DAE73920237}"/>
      </w:docPartPr>
      <w:docPartBody>
        <w:p w:rsidR="00000000" w:rsidRDefault="00037204"/>
      </w:docPartBody>
    </w:docPart>
    <w:docPart>
      <w:docPartPr>
        <w:name w:val="A85253719DFB40C08DA852E4AAE383DB"/>
        <w:category>
          <w:name w:val="General"/>
          <w:gallery w:val="placeholder"/>
        </w:category>
        <w:types>
          <w:type w:val="bbPlcHdr"/>
        </w:types>
        <w:behaviors>
          <w:behavior w:val="content"/>
        </w:behaviors>
        <w:guid w:val="{0B42F54B-4C62-4FF8-9DDE-0CCA3ED02DB1}"/>
      </w:docPartPr>
      <w:docPartBody>
        <w:p w:rsidR="00000000" w:rsidRDefault="00037204"/>
      </w:docPartBody>
    </w:docPart>
    <w:docPart>
      <w:docPartPr>
        <w:name w:val="AAB83C7F06184BA784558430A6BB58DC"/>
        <w:category>
          <w:name w:val="General"/>
          <w:gallery w:val="placeholder"/>
        </w:category>
        <w:types>
          <w:type w:val="bbPlcHdr"/>
        </w:types>
        <w:behaviors>
          <w:behavior w:val="content"/>
        </w:behaviors>
        <w:guid w:val="{4DE4B9EF-8988-42C7-8CA2-4ACB7DF69F5E}"/>
      </w:docPartPr>
      <w:docPartBody>
        <w:p w:rsidR="00000000" w:rsidRDefault="00037204"/>
      </w:docPartBody>
    </w:docPart>
    <w:docPart>
      <w:docPartPr>
        <w:name w:val="3E45605F79B74BC29C48F4243F94D68D"/>
        <w:category>
          <w:name w:val="General"/>
          <w:gallery w:val="placeholder"/>
        </w:category>
        <w:types>
          <w:type w:val="bbPlcHdr"/>
        </w:types>
        <w:behaviors>
          <w:behavior w:val="content"/>
        </w:behaviors>
        <w:guid w:val="{3A587E96-104D-4695-908E-C95EACD3096A}"/>
      </w:docPartPr>
      <w:docPartBody>
        <w:p w:rsidR="00000000" w:rsidRDefault="00037204"/>
      </w:docPartBody>
    </w:docPart>
    <w:docPart>
      <w:docPartPr>
        <w:name w:val="F82DF11BBE5F4BD2896F5DED79D6700B"/>
        <w:category>
          <w:name w:val="General"/>
          <w:gallery w:val="placeholder"/>
        </w:category>
        <w:types>
          <w:type w:val="bbPlcHdr"/>
        </w:types>
        <w:behaviors>
          <w:behavior w:val="content"/>
        </w:behaviors>
        <w:guid w:val="{00F19FEC-D406-4521-95AB-829BEED3CB2C}"/>
      </w:docPartPr>
      <w:docPartBody>
        <w:p w:rsidR="00000000" w:rsidRDefault="00B81125" w:rsidP="00B81125">
          <w:pPr>
            <w:pStyle w:val="F82DF11BBE5F4BD2896F5DED79D6700B"/>
          </w:pPr>
          <w:r w:rsidRPr="00A30DD1">
            <w:rPr>
              <w:rStyle w:val="PlaceholderText"/>
            </w:rPr>
            <w:t>Click here to enter a date.</w:t>
          </w:r>
        </w:p>
      </w:docPartBody>
    </w:docPart>
    <w:docPart>
      <w:docPartPr>
        <w:name w:val="A6E37E895A0244378107A12E5F24A5F4"/>
        <w:category>
          <w:name w:val="General"/>
          <w:gallery w:val="placeholder"/>
        </w:category>
        <w:types>
          <w:type w:val="bbPlcHdr"/>
        </w:types>
        <w:behaviors>
          <w:behavior w:val="content"/>
        </w:behaviors>
        <w:guid w:val="{B9DFCA9E-445B-462C-B667-3EB8AC797534}"/>
      </w:docPartPr>
      <w:docPartBody>
        <w:p w:rsidR="00000000" w:rsidRDefault="00037204"/>
      </w:docPartBody>
    </w:docPart>
    <w:docPart>
      <w:docPartPr>
        <w:name w:val="DEBF0E89AF684769BDBC4160FE97C436"/>
        <w:category>
          <w:name w:val="General"/>
          <w:gallery w:val="placeholder"/>
        </w:category>
        <w:types>
          <w:type w:val="bbPlcHdr"/>
        </w:types>
        <w:behaviors>
          <w:behavior w:val="content"/>
        </w:behaviors>
        <w:guid w:val="{461A9BCD-F39E-4143-B15B-285BCF73BD5D}"/>
      </w:docPartPr>
      <w:docPartBody>
        <w:p w:rsidR="00000000" w:rsidRDefault="00037204"/>
      </w:docPartBody>
    </w:docPart>
    <w:docPart>
      <w:docPartPr>
        <w:name w:val="ED151BA3E1FF411EAB2BD83F5DAC494C"/>
        <w:category>
          <w:name w:val="General"/>
          <w:gallery w:val="placeholder"/>
        </w:category>
        <w:types>
          <w:type w:val="bbPlcHdr"/>
        </w:types>
        <w:behaviors>
          <w:behavior w:val="content"/>
        </w:behaviors>
        <w:guid w:val="{C0984108-A675-4352-8153-DBE6A39E0DCC}"/>
      </w:docPartPr>
      <w:docPartBody>
        <w:p w:rsidR="00000000" w:rsidRDefault="00B81125" w:rsidP="00B81125">
          <w:pPr>
            <w:pStyle w:val="ED151BA3E1FF411EAB2BD83F5DAC494C"/>
          </w:pPr>
          <w:r>
            <w:rPr>
              <w:rFonts w:eastAsia="Times New Roman" w:cs="Times New Roman"/>
              <w:bCs/>
              <w:szCs w:val="24"/>
            </w:rPr>
            <w:t xml:space="preserve"> </w:t>
          </w:r>
        </w:p>
      </w:docPartBody>
    </w:docPart>
    <w:docPart>
      <w:docPartPr>
        <w:name w:val="041830D7DDA24F47A1EA5033C4D24FBB"/>
        <w:category>
          <w:name w:val="General"/>
          <w:gallery w:val="placeholder"/>
        </w:category>
        <w:types>
          <w:type w:val="bbPlcHdr"/>
        </w:types>
        <w:behaviors>
          <w:behavior w:val="content"/>
        </w:behaviors>
        <w:guid w:val="{D7449BCB-84B2-497C-8A32-B513742FEEB6}"/>
      </w:docPartPr>
      <w:docPartBody>
        <w:p w:rsidR="00000000" w:rsidRDefault="00037204"/>
      </w:docPartBody>
    </w:docPart>
    <w:docPart>
      <w:docPartPr>
        <w:name w:val="8324544CE6FB4EF59A220451D0FFA003"/>
        <w:category>
          <w:name w:val="General"/>
          <w:gallery w:val="placeholder"/>
        </w:category>
        <w:types>
          <w:type w:val="bbPlcHdr"/>
        </w:types>
        <w:behaviors>
          <w:behavior w:val="content"/>
        </w:behaviors>
        <w:guid w:val="{ECCB0584-48C0-4350-892B-129CC688BD4E}"/>
      </w:docPartPr>
      <w:docPartBody>
        <w:p w:rsidR="00000000" w:rsidRDefault="000372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7204"/>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8112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125"/>
    <w:rPr>
      <w:color w:val="808080"/>
    </w:rPr>
  </w:style>
  <w:style w:type="paragraph" w:customStyle="1" w:styleId="F82DF11BBE5F4BD2896F5DED79D6700B">
    <w:name w:val="F82DF11BBE5F4BD2896F5DED79D6700B"/>
    <w:rsid w:val="00B81125"/>
    <w:pPr>
      <w:spacing w:after="160" w:line="259" w:lineRule="auto"/>
    </w:pPr>
  </w:style>
  <w:style w:type="paragraph" w:customStyle="1" w:styleId="ED151BA3E1FF411EAB2BD83F5DAC494C">
    <w:name w:val="ED151BA3E1FF411EAB2BD83F5DAC494C"/>
    <w:rsid w:val="00B8112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2531</Characters>
  <Application>Microsoft Office Word</Application>
  <DocSecurity>0</DocSecurity>
  <Lines>21</Lines>
  <Paragraphs>5</Paragraphs>
  <ScaleCrop>false</ScaleCrop>
  <Company>Texas Legislative Council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2023-05-16T04:09:00Z</dcterms:modified>
</cp:coreProperties>
</file>

<file path=docProps/custom.xml><?xml version="1.0" encoding="utf-8"?>
<op:Properties xmlns:vt="http://schemas.openxmlformats.org/officeDocument/2006/docPropsVTypes" xmlns:op="http://schemas.openxmlformats.org/officeDocument/2006/custom-properties"/>
</file>