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724F1" w14:paraId="7E3A2BB3" w14:textId="77777777" w:rsidTr="00345119">
        <w:tc>
          <w:tcPr>
            <w:tcW w:w="9576" w:type="dxa"/>
            <w:noWrap/>
          </w:tcPr>
          <w:p w14:paraId="3986AA25" w14:textId="77777777" w:rsidR="008423E4" w:rsidRPr="0022177D" w:rsidRDefault="00771AEB" w:rsidP="00BE6277">
            <w:pPr>
              <w:pStyle w:val="Heading1"/>
            </w:pPr>
            <w:r w:rsidRPr="00631897">
              <w:t>BILL ANALYSIS</w:t>
            </w:r>
          </w:p>
        </w:tc>
      </w:tr>
    </w:tbl>
    <w:p w14:paraId="18AB5F33" w14:textId="77777777" w:rsidR="008423E4" w:rsidRPr="0022177D" w:rsidRDefault="008423E4" w:rsidP="00BE6277">
      <w:pPr>
        <w:jc w:val="center"/>
      </w:pPr>
    </w:p>
    <w:p w14:paraId="016FF409" w14:textId="77777777" w:rsidR="008423E4" w:rsidRPr="00B31F0E" w:rsidRDefault="008423E4" w:rsidP="00BE6277"/>
    <w:p w14:paraId="3EF19BD7" w14:textId="77777777" w:rsidR="008423E4" w:rsidRPr="00742794" w:rsidRDefault="008423E4" w:rsidP="00BE627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724F1" w14:paraId="1BD8F9CF" w14:textId="77777777" w:rsidTr="00345119">
        <w:tc>
          <w:tcPr>
            <w:tcW w:w="9576" w:type="dxa"/>
          </w:tcPr>
          <w:p w14:paraId="55F46524" w14:textId="511ECCDE" w:rsidR="008423E4" w:rsidRPr="00861995" w:rsidRDefault="00771AEB" w:rsidP="00BE6277">
            <w:pPr>
              <w:jc w:val="right"/>
            </w:pPr>
            <w:r>
              <w:t>C.S.H.B. 3295</w:t>
            </w:r>
          </w:p>
        </w:tc>
      </w:tr>
      <w:tr w:rsidR="008724F1" w14:paraId="4FED04F4" w14:textId="77777777" w:rsidTr="00345119">
        <w:tc>
          <w:tcPr>
            <w:tcW w:w="9576" w:type="dxa"/>
          </w:tcPr>
          <w:p w14:paraId="6DF44AF8" w14:textId="75AF8B03" w:rsidR="008423E4" w:rsidRPr="00861995" w:rsidRDefault="00771AEB" w:rsidP="00BE6277">
            <w:pPr>
              <w:jc w:val="right"/>
            </w:pPr>
            <w:r>
              <w:t xml:space="preserve">By: </w:t>
            </w:r>
            <w:r w:rsidR="00FB6909">
              <w:t>Vasut</w:t>
            </w:r>
          </w:p>
        </w:tc>
      </w:tr>
      <w:tr w:rsidR="008724F1" w14:paraId="0AC9A723" w14:textId="77777777" w:rsidTr="00345119">
        <w:tc>
          <w:tcPr>
            <w:tcW w:w="9576" w:type="dxa"/>
          </w:tcPr>
          <w:p w14:paraId="52E3DE07" w14:textId="05CFD625" w:rsidR="008423E4" w:rsidRPr="00861995" w:rsidRDefault="00771AEB" w:rsidP="00BE6277">
            <w:pPr>
              <w:jc w:val="right"/>
            </w:pPr>
            <w:r>
              <w:t>Urban Affairs</w:t>
            </w:r>
          </w:p>
        </w:tc>
      </w:tr>
      <w:tr w:rsidR="008724F1" w14:paraId="0A07CACA" w14:textId="77777777" w:rsidTr="00345119">
        <w:tc>
          <w:tcPr>
            <w:tcW w:w="9576" w:type="dxa"/>
          </w:tcPr>
          <w:p w14:paraId="751D8F1A" w14:textId="51FB3E01" w:rsidR="008423E4" w:rsidRDefault="00771AEB" w:rsidP="00BE6277">
            <w:pPr>
              <w:jc w:val="right"/>
            </w:pPr>
            <w:r>
              <w:t>Committee Report (Substituted)</w:t>
            </w:r>
          </w:p>
        </w:tc>
      </w:tr>
    </w:tbl>
    <w:p w14:paraId="67FB620D" w14:textId="77777777" w:rsidR="008423E4" w:rsidRDefault="008423E4" w:rsidP="00BE6277">
      <w:pPr>
        <w:tabs>
          <w:tab w:val="right" w:pos="9360"/>
        </w:tabs>
      </w:pPr>
    </w:p>
    <w:p w14:paraId="31ED6F2E" w14:textId="77777777" w:rsidR="008423E4" w:rsidRDefault="008423E4" w:rsidP="00BE6277"/>
    <w:p w14:paraId="7CCF051C" w14:textId="77777777" w:rsidR="008423E4" w:rsidRDefault="008423E4" w:rsidP="00BE627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724F1" w14:paraId="42795E25" w14:textId="77777777" w:rsidTr="00345119">
        <w:tc>
          <w:tcPr>
            <w:tcW w:w="9576" w:type="dxa"/>
          </w:tcPr>
          <w:p w14:paraId="2D03F55D" w14:textId="77777777" w:rsidR="008423E4" w:rsidRPr="00A8133F" w:rsidRDefault="00771AEB" w:rsidP="00BE627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BE8C3BC" w14:textId="77777777" w:rsidR="008423E4" w:rsidRDefault="008423E4" w:rsidP="00BE6277"/>
          <w:p w14:paraId="1FF98A7A" w14:textId="77777777" w:rsidR="008423E4" w:rsidRDefault="00771AEB" w:rsidP="00BE62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</w:t>
            </w:r>
            <w:r w:rsidR="00492E61" w:rsidRPr="00492E61">
              <w:t xml:space="preserve"> city within House District 25</w:t>
            </w:r>
            <w:r w:rsidR="00492E61">
              <w:t xml:space="preserve"> </w:t>
            </w:r>
            <w:r>
              <w:t xml:space="preserve">has raised concerns regarding </w:t>
            </w:r>
            <w:r w:rsidR="00492E61" w:rsidRPr="00492E61">
              <w:t>the sale of certain park land</w:t>
            </w:r>
            <w:r>
              <w:t>.</w:t>
            </w:r>
            <w:r w:rsidR="00492E61" w:rsidRPr="00492E61">
              <w:t xml:space="preserve"> </w:t>
            </w:r>
            <w:r>
              <w:t>C.S.H.B.</w:t>
            </w:r>
            <w:r w:rsidR="00492E61" w:rsidRPr="00492E61">
              <w:t xml:space="preserve"> 3295 </w:t>
            </w:r>
            <w:r>
              <w:t xml:space="preserve">seeks to address these </w:t>
            </w:r>
            <w:r>
              <w:t>concerns by providing for</w:t>
            </w:r>
            <w:r w:rsidR="00492E61" w:rsidRPr="00492E61">
              <w:t xml:space="preserve"> </w:t>
            </w:r>
            <w:r>
              <w:t>the city's authority</w:t>
            </w:r>
            <w:r w:rsidR="00492E61" w:rsidRPr="00492E61">
              <w:t xml:space="preserve"> to convey </w:t>
            </w:r>
            <w:r w:rsidR="00EE2576">
              <w:t xml:space="preserve">specified </w:t>
            </w:r>
            <w:r w:rsidR="00492E61" w:rsidRPr="00492E61">
              <w:t>park land without the need for an election</w:t>
            </w:r>
            <w:r>
              <w:t>.</w:t>
            </w:r>
            <w:r w:rsidR="00492E61" w:rsidRPr="00492E61">
              <w:t xml:space="preserve"> </w:t>
            </w:r>
          </w:p>
          <w:p w14:paraId="3945B68F" w14:textId="26582E6B" w:rsidR="00BE6277" w:rsidRPr="00E26B13" w:rsidRDefault="00BE6277" w:rsidP="00BE627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724F1" w14:paraId="2F0CE08F" w14:textId="77777777" w:rsidTr="00345119">
        <w:tc>
          <w:tcPr>
            <w:tcW w:w="9576" w:type="dxa"/>
          </w:tcPr>
          <w:p w14:paraId="451D953F" w14:textId="77777777" w:rsidR="0017725B" w:rsidRDefault="00771AEB" w:rsidP="00BE62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AF369A1" w14:textId="77777777" w:rsidR="0017725B" w:rsidRDefault="0017725B" w:rsidP="00BE6277">
            <w:pPr>
              <w:rPr>
                <w:b/>
                <w:u w:val="single"/>
              </w:rPr>
            </w:pPr>
          </w:p>
          <w:p w14:paraId="097271B3" w14:textId="06809AB3" w:rsidR="005E3506" w:rsidRPr="005E3506" w:rsidRDefault="00771AEB" w:rsidP="00BE6277">
            <w:pPr>
              <w:jc w:val="both"/>
            </w:pPr>
            <w:r>
              <w:t>It is the committee's opinion that this bill does not expressly create a criminal offense, increase the punishment fo</w:t>
            </w:r>
            <w:r>
              <w:t>r an existing criminal offense or category of offenses, or change the eligibility of a person for community supervision, parole, or mandatory supervision.</w:t>
            </w:r>
          </w:p>
          <w:p w14:paraId="278EDEFA" w14:textId="77777777" w:rsidR="0017725B" w:rsidRPr="0017725B" w:rsidRDefault="0017725B" w:rsidP="00BE6277">
            <w:pPr>
              <w:rPr>
                <w:b/>
                <w:u w:val="single"/>
              </w:rPr>
            </w:pPr>
          </w:p>
        </w:tc>
      </w:tr>
      <w:tr w:rsidR="008724F1" w14:paraId="13875211" w14:textId="77777777" w:rsidTr="00345119">
        <w:tc>
          <w:tcPr>
            <w:tcW w:w="9576" w:type="dxa"/>
          </w:tcPr>
          <w:p w14:paraId="1C0F8938" w14:textId="77777777" w:rsidR="008423E4" w:rsidRPr="00A8133F" w:rsidRDefault="00771AEB" w:rsidP="00BE627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B0FF6D2" w14:textId="77777777" w:rsidR="008423E4" w:rsidRDefault="008423E4" w:rsidP="00BE6277"/>
          <w:p w14:paraId="5E08BE73" w14:textId="107F2669" w:rsidR="005E3506" w:rsidRDefault="00771AEB" w:rsidP="00BE62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</w:t>
            </w:r>
            <w:r>
              <w:t>ditional rulemaking authority to a state officer, department, agency, or institution.</w:t>
            </w:r>
          </w:p>
          <w:p w14:paraId="1F6F7FD2" w14:textId="77777777" w:rsidR="008423E4" w:rsidRPr="00E21FDC" w:rsidRDefault="008423E4" w:rsidP="00BE6277">
            <w:pPr>
              <w:rPr>
                <w:b/>
              </w:rPr>
            </w:pPr>
          </w:p>
        </w:tc>
      </w:tr>
      <w:tr w:rsidR="008724F1" w14:paraId="0E435058" w14:textId="77777777" w:rsidTr="00345119">
        <w:tc>
          <w:tcPr>
            <w:tcW w:w="9576" w:type="dxa"/>
          </w:tcPr>
          <w:p w14:paraId="4964012F" w14:textId="77777777" w:rsidR="008423E4" w:rsidRPr="00A8133F" w:rsidRDefault="00771AEB" w:rsidP="00BE627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C8E4BF5" w14:textId="77777777" w:rsidR="008423E4" w:rsidRDefault="008423E4" w:rsidP="00BE6277"/>
          <w:p w14:paraId="7D19B3FC" w14:textId="46AF0450" w:rsidR="008423E4" w:rsidRDefault="00771AEB" w:rsidP="00BE62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A63946">
              <w:t>H.B. 3295 amends the Local Government Code to exempt</w:t>
            </w:r>
            <w:r w:rsidR="00EF7BC6">
              <w:t xml:space="preserve"> </w:t>
            </w:r>
            <w:r w:rsidR="00E124E8">
              <w:t>the</w:t>
            </w:r>
            <w:r w:rsidR="00C50684">
              <w:t xml:space="preserve"> conveyance of </w:t>
            </w:r>
            <w:r w:rsidR="00EF7BC6">
              <w:t xml:space="preserve">park land from </w:t>
            </w:r>
            <w:r w:rsidR="00EE0F26">
              <w:t xml:space="preserve">the </w:t>
            </w:r>
            <w:r w:rsidR="00E124E8">
              <w:t>requirement for the conveyance to be approved by voters</w:t>
            </w:r>
            <w:r w:rsidR="00EE0F26">
              <w:t xml:space="preserve"> at an election</w:t>
            </w:r>
            <w:r w:rsidR="00C50684">
              <w:t xml:space="preserve"> if the park land </w:t>
            </w:r>
            <w:r w:rsidR="00E124E8">
              <w:t>is, as follows</w:t>
            </w:r>
            <w:r w:rsidR="005E3506">
              <w:t xml:space="preserve">: </w:t>
            </w:r>
          </w:p>
          <w:p w14:paraId="05333F27" w14:textId="26E1A3AE" w:rsidR="00EF7BC6" w:rsidRDefault="00771AEB" w:rsidP="00BE627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owned by a home-rule municipality with a population of less than 11,000;</w:t>
            </w:r>
          </w:p>
          <w:p w14:paraId="1DCD7B68" w14:textId="4B66309C" w:rsidR="00EF7BC6" w:rsidRDefault="00771AEB" w:rsidP="00BE627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adjacent to property owned by an independent school district; and</w:t>
            </w:r>
          </w:p>
          <w:p w14:paraId="49454D28" w14:textId="77777777" w:rsidR="00EF7BC6" w:rsidRPr="00BE6277" w:rsidRDefault="00771AEB" w:rsidP="00BE6277">
            <w:pPr>
              <w:pStyle w:val="Header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t xml:space="preserve">conveyed </w:t>
            </w:r>
            <w:r w:rsidR="005034D0">
              <w:t xml:space="preserve">as provided by a </w:t>
            </w:r>
            <w:r>
              <w:t>resolution or ordinance that has an effec</w:t>
            </w:r>
            <w:r>
              <w:t>tive date before December 31, 2024.</w:t>
            </w:r>
          </w:p>
          <w:p w14:paraId="40A17CF3" w14:textId="4D15680B" w:rsidR="00BE6277" w:rsidRPr="00E124E8" w:rsidRDefault="00BE6277" w:rsidP="00BE6277">
            <w:pPr>
              <w:pStyle w:val="Header"/>
              <w:ind w:left="720"/>
              <w:jc w:val="both"/>
              <w:rPr>
                <w:b/>
              </w:rPr>
            </w:pPr>
          </w:p>
        </w:tc>
      </w:tr>
      <w:tr w:rsidR="008724F1" w14:paraId="6C19F17F" w14:textId="77777777" w:rsidTr="00345119">
        <w:tc>
          <w:tcPr>
            <w:tcW w:w="9576" w:type="dxa"/>
          </w:tcPr>
          <w:p w14:paraId="476E002F" w14:textId="77777777" w:rsidR="008423E4" w:rsidRPr="00A8133F" w:rsidRDefault="00771AEB" w:rsidP="00BE627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209D819" w14:textId="77777777" w:rsidR="008423E4" w:rsidRDefault="008423E4" w:rsidP="00BE6277"/>
          <w:p w14:paraId="2EB42CCC" w14:textId="740EDDE3" w:rsidR="008423E4" w:rsidRPr="003624F2" w:rsidRDefault="00771AEB" w:rsidP="00BE62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51274F4C" w14:textId="77777777" w:rsidR="008423E4" w:rsidRPr="00233FDB" w:rsidRDefault="008423E4" w:rsidP="00BE6277">
            <w:pPr>
              <w:rPr>
                <w:b/>
              </w:rPr>
            </w:pPr>
          </w:p>
        </w:tc>
      </w:tr>
      <w:tr w:rsidR="008724F1" w14:paraId="2506585D" w14:textId="77777777" w:rsidTr="00345119">
        <w:tc>
          <w:tcPr>
            <w:tcW w:w="9576" w:type="dxa"/>
          </w:tcPr>
          <w:p w14:paraId="790BA7C8" w14:textId="4F30A5F5" w:rsidR="005034D0" w:rsidRDefault="00771AEB" w:rsidP="00BE627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8D9156C" w14:textId="77777777" w:rsidR="005034D0" w:rsidRDefault="005034D0" w:rsidP="00BE6277">
            <w:pPr>
              <w:jc w:val="both"/>
            </w:pPr>
          </w:p>
          <w:p w14:paraId="1F5B77D8" w14:textId="18D8B991" w:rsidR="005034D0" w:rsidRDefault="00771AEB" w:rsidP="00BE6277">
            <w:pPr>
              <w:jc w:val="both"/>
            </w:pPr>
            <w:r>
              <w:t xml:space="preserve">C.S.H.B. 3295 differs from the introduced in minor or nonsubstantive ways </w:t>
            </w:r>
            <w:r>
              <w:t>by conforming to certain bill drafting conventions.</w:t>
            </w:r>
          </w:p>
          <w:p w14:paraId="1CAD0FF7" w14:textId="77777777" w:rsidR="005034D0" w:rsidRPr="005034D0" w:rsidRDefault="005034D0" w:rsidP="00BE6277">
            <w:pPr>
              <w:jc w:val="both"/>
            </w:pPr>
          </w:p>
          <w:p w14:paraId="24C497F5" w14:textId="7DB588E0" w:rsidR="00FB6909" w:rsidRPr="00FB6909" w:rsidRDefault="00FB6909" w:rsidP="00BE6277">
            <w:pPr>
              <w:jc w:val="both"/>
              <w:rPr>
                <w:b/>
                <w:u w:val="single"/>
              </w:rPr>
            </w:pPr>
          </w:p>
        </w:tc>
      </w:tr>
      <w:tr w:rsidR="008724F1" w14:paraId="5C4D206D" w14:textId="77777777" w:rsidTr="00345119">
        <w:tc>
          <w:tcPr>
            <w:tcW w:w="9576" w:type="dxa"/>
          </w:tcPr>
          <w:p w14:paraId="55DB620B" w14:textId="77777777" w:rsidR="00FB6909" w:rsidRPr="009C1E9A" w:rsidRDefault="00FB6909" w:rsidP="00BE6277">
            <w:pPr>
              <w:rPr>
                <w:b/>
                <w:u w:val="single"/>
              </w:rPr>
            </w:pPr>
          </w:p>
        </w:tc>
      </w:tr>
      <w:tr w:rsidR="008724F1" w14:paraId="557B7E9F" w14:textId="77777777" w:rsidTr="00345119">
        <w:tc>
          <w:tcPr>
            <w:tcW w:w="9576" w:type="dxa"/>
          </w:tcPr>
          <w:p w14:paraId="174F3A47" w14:textId="77777777" w:rsidR="00FB6909" w:rsidRPr="00FB6909" w:rsidRDefault="00FB6909" w:rsidP="00BE6277">
            <w:pPr>
              <w:jc w:val="both"/>
            </w:pPr>
          </w:p>
        </w:tc>
      </w:tr>
    </w:tbl>
    <w:p w14:paraId="3A527BA4" w14:textId="77777777" w:rsidR="008423E4" w:rsidRPr="00BE0E75" w:rsidRDefault="008423E4" w:rsidP="00BE6277">
      <w:pPr>
        <w:jc w:val="both"/>
        <w:rPr>
          <w:rFonts w:ascii="Arial" w:hAnsi="Arial"/>
          <w:sz w:val="16"/>
          <w:szCs w:val="16"/>
        </w:rPr>
      </w:pPr>
    </w:p>
    <w:p w14:paraId="095E08A4" w14:textId="77777777" w:rsidR="004108C3" w:rsidRPr="008423E4" w:rsidRDefault="004108C3" w:rsidP="00BE627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0D67" w14:textId="77777777" w:rsidR="00000000" w:rsidRDefault="00771AEB">
      <w:r>
        <w:separator/>
      </w:r>
    </w:p>
  </w:endnote>
  <w:endnote w:type="continuationSeparator" w:id="0">
    <w:p w14:paraId="7DECC440" w14:textId="77777777" w:rsidR="00000000" w:rsidRDefault="0077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A34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724F1" w14:paraId="37B38865" w14:textId="77777777" w:rsidTr="009C1E9A">
      <w:trPr>
        <w:cantSplit/>
      </w:trPr>
      <w:tc>
        <w:tcPr>
          <w:tcW w:w="0" w:type="pct"/>
        </w:tcPr>
        <w:p w14:paraId="7168B9E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9B16AA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54588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CD472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D2677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724F1" w14:paraId="6E9B224A" w14:textId="77777777" w:rsidTr="009C1E9A">
      <w:trPr>
        <w:cantSplit/>
      </w:trPr>
      <w:tc>
        <w:tcPr>
          <w:tcW w:w="0" w:type="pct"/>
        </w:tcPr>
        <w:p w14:paraId="7D8458C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94E3B62" w14:textId="7F94CB60" w:rsidR="00EC379B" w:rsidRPr="009C1E9A" w:rsidRDefault="00771AE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25763-D</w:t>
          </w:r>
        </w:p>
      </w:tc>
      <w:tc>
        <w:tcPr>
          <w:tcW w:w="2453" w:type="pct"/>
        </w:tcPr>
        <w:p w14:paraId="2948F2E6" w14:textId="7DBE332E" w:rsidR="00EC379B" w:rsidRDefault="00771AE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33438">
            <w:t>23.114.1890</w:t>
          </w:r>
          <w:r>
            <w:fldChar w:fldCharType="end"/>
          </w:r>
        </w:p>
      </w:tc>
    </w:tr>
    <w:tr w:rsidR="008724F1" w14:paraId="0BD0E00F" w14:textId="77777777" w:rsidTr="009C1E9A">
      <w:trPr>
        <w:cantSplit/>
      </w:trPr>
      <w:tc>
        <w:tcPr>
          <w:tcW w:w="0" w:type="pct"/>
        </w:tcPr>
        <w:p w14:paraId="507F6EB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3C62EE1" w14:textId="1157040A" w:rsidR="00EC379B" w:rsidRPr="009C1E9A" w:rsidRDefault="00771AE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24417</w:t>
          </w:r>
        </w:p>
      </w:tc>
      <w:tc>
        <w:tcPr>
          <w:tcW w:w="2453" w:type="pct"/>
        </w:tcPr>
        <w:p w14:paraId="2501388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AE2046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724F1" w14:paraId="726960D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73048BC" w14:textId="77777777" w:rsidR="00EC379B" w:rsidRDefault="00771AE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263315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FB466A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406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10D2" w14:textId="77777777" w:rsidR="00000000" w:rsidRDefault="00771AEB">
      <w:r>
        <w:separator/>
      </w:r>
    </w:p>
  </w:footnote>
  <w:footnote w:type="continuationSeparator" w:id="0">
    <w:p w14:paraId="19F491BB" w14:textId="77777777" w:rsidR="00000000" w:rsidRDefault="0077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670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169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3B2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A1B"/>
    <w:multiLevelType w:val="hybridMultilevel"/>
    <w:tmpl w:val="59265F2A"/>
    <w:lvl w:ilvl="0" w:tplc="E8826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C4C2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063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63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23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CAE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02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A3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CA3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25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4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6C89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5BF7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81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460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61AA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4538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6289"/>
    <w:rsid w:val="00480080"/>
    <w:rsid w:val="004824A7"/>
    <w:rsid w:val="00483AF0"/>
    <w:rsid w:val="00484167"/>
    <w:rsid w:val="00492211"/>
    <w:rsid w:val="00492325"/>
    <w:rsid w:val="00492A6D"/>
    <w:rsid w:val="00492E61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34D0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506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E8E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B4B"/>
    <w:rsid w:val="007509BE"/>
    <w:rsid w:val="0075287B"/>
    <w:rsid w:val="00755C7B"/>
    <w:rsid w:val="00764786"/>
    <w:rsid w:val="00766E12"/>
    <w:rsid w:val="0077098E"/>
    <w:rsid w:val="00771287"/>
    <w:rsid w:val="0077149E"/>
    <w:rsid w:val="00771AEB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4F1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3946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6277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684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3438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43E9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24E8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F26"/>
    <w:rsid w:val="00EE2576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BC6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6909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411E03-F5E7-460C-BBDA-128381D5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E35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35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350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3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3506"/>
    <w:rPr>
      <w:b/>
      <w:bCs/>
    </w:rPr>
  </w:style>
  <w:style w:type="paragraph" w:styleId="Revision">
    <w:name w:val="Revision"/>
    <w:hidden/>
    <w:uiPriority w:val="99"/>
    <w:semiHidden/>
    <w:rsid w:val="00DC43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1304</Characters>
  <Application>Microsoft Office Word</Application>
  <DocSecurity>4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HB03295 (Committee Report (Substituted))</vt:lpstr>
    </vt:vector>
  </TitlesOfParts>
  <Company>State of Texas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25763</dc:subject>
  <dc:creator>State of Texas</dc:creator>
  <dc:description>HB 3295 by Vasut-(H)Urban Affairs (Substitute Document Number: 88R 24417)</dc:description>
  <cp:lastModifiedBy>Stacey Nicchio</cp:lastModifiedBy>
  <cp:revision>2</cp:revision>
  <cp:lastPrinted>2003-11-26T17:21:00Z</cp:lastPrinted>
  <dcterms:created xsi:type="dcterms:W3CDTF">2023-04-26T21:05:00Z</dcterms:created>
  <dcterms:modified xsi:type="dcterms:W3CDTF">2023-04-26T21:05:00Z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23.114.1890</vt:lpwstr>
  </property>
</Properties>
</file>