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644" w:rsidRDefault="0099564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191BA1024A54EFBB9B226A31FAC0DD1"/>
          </w:placeholder>
        </w:sdtPr>
        <w:sdtContent>
          <w:r w:rsidRPr="005C2A78">
            <w:rPr>
              <w:rFonts w:cs="Times New Roman"/>
              <w:b/>
              <w:szCs w:val="24"/>
              <w:u w:val="single"/>
            </w:rPr>
            <w:t>BILL ANALYSIS</w:t>
          </w:r>
        </w:sdtContent>
      </w:sdt>
    </w:p>
    <w:p w:rsidR="00995644" w:rsidRPr="00585C31" w:rsidRDefault="00995644" w:rsidP="000F1DF9">
      <w:pPr>
        <w:spacing w:after="0" w:line="240" w:lineRule="auto"/>
        <w:rPr>
          <w:rFonts w:cs="Times New Roman"/>
          <w:szCs w:val="24"/>
        </w:rPr>
      </w:pPr>
    </w:p>
    <w:p w:rsidR="00995644" w:rsidRPr="00585C31" w:rsidRDefault="0099564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95644" w:rsidTr="003027F4">
        <w:tc>
          <w:tcPr>
            <w:tcW w:w="2718" w:type="dxa"/>
          </w:tcPr>
          <w:p w:rsidR="00995644" w:rsidRPr="005C2A78" w:rsidRDefault="00995644" w:rsidP="006D756B">
            <w:pPr>
              <w:rPr>
                <w:rFonts w:cs="Times New Roman"/>
                <w:szCs w:val="24"/>
              </w:rPr>
            </w:pPr>
            <w:sdt>
              <w:sdtPr>
                <w:rPr>
                  <w:rFonts w:cs="Times New Roman"/>
                  <w:szCs w:val="24"/>
                </w:rPr>
                <w:alias w:val="Agency Title"/>
                <w:tag w:val="AgencyTitleContentControl"/>
                <w:id w:val="1920747753"/>
                <w:lock w:val="sdtContentLocked"/>
                <w:placeholder>
                  <w:docPart w:val="8DA1393476CB40E5B8E074E387B238E1"/>
                </w:placeholder>
              </w:sdtPr>
              <w:sdtEndPr>
                <w:rPr>
                  <w:rFonts w:cstheme="minorBidi"/>
                  <w:szCs w:val="22"/>
                </w:rPr>
              </w:sdtEndPr>
              <w:sdtContent>
                <w:r>
                  <w:rPr>
                    <w:rFonts w:cs="Times New Roman"/>
                    <w:szCs w:val="24"/>
                  </w:rPr>
                  <w:t>Senate Research Center</w:t>
                </w:r>
              </w:sdtContent>
            </w:sdt>
          </w:p>
        </w:tc>
        <w:tc>
          <w:tcPr>
            <w:tcW w:w="6858" w:type="dxa"/>
          </w:tcPr>
          <w:p w:rsidR="00995644" w:rsidRPr="00FF6471" w:rsidRDefault="00995644" w:rsidP="000F1DF9">
            <w:pPr>
              <w:jc w:val="right"/>
              <w:rPr>
                <w:rFonts w:cs="Times New Roman"/>
                <w:szCs w:val="24"/>
              </w:rPr>
            </w:pPr>
            <w:sdt>
              <w:sdtPr>
                <w:rPr>
                  <w:rFonts w:cs="Times New Roman"/>
                  <w:szCs w:val="24"/>
                </w:rPr>
                <w:alias w:val="Bill Number"/>
                <w:tag w:val="BillNumberOne"/>
                <w:id w:val="-410784069"/>
                <w:lock w:val="sdtContentLocked"/>
                <w:placeholder>
                  <w:docPart w:val="D9A350F327E447539DA769CDE2247548"/>
                </w:placeholder>
              </w:sdtPr>
              <w:sdtContent>
                <w:r>
                  <w:rPr>
                    <w:rFonts w:cs="Times New Roman"/>
                    <w:szCs w:val="24"/>
                  </w:rPr>
                  <w:t>H.B. 3301</w:t>
                </w:r>
              </w:sdtContent>
            </w:sdt>
          </w:p>
        </w:tc>
      </w:tr>
      <w:tr w:rsidR="00995644" w:rsidTr="003027F4">
        <w:sdt>
          <w:sdtPr>
            <w:rPr>
              <w:rFonts w:cs="Times New Roman"/>
              <w:szCs w:val="24"/>
            </w:rPr>
            <w:alias w:val="TLCNumber"/>
            <w:tag w:val="TLCNumber"/>
            <w:id w:val="-542600604"/>
            <w:lock w:val="sdtLocked"/>
            <w:placeholder>
              <w:docPart w:val="B84FC3CDF75D4E61A36D8C3406032C3D"/>
            </w:placeholder>
          </w:sdtPr>
          <w:sdtContent>
            <w:tc>
              <w:tcPr>
                <w:tcW w:w="2718" w:type="dxa"/>
              </w:tcPr>
              <w:p w:rsidR="00995644" w:rsidRPr="000F1DF9" w:rsidRDefault="00995644" w:rsidP="00C65088">
                <w:pPr>
                  <w:rPr>
                    <w:rFonts w:cs="Times New Roman"/>
                    <w:szCs w:val="24"/>
                  </w:rPr>
                </w:pPr>
                <w:r>
                  <w:t>88R1882 SGM-D</w:t>
                </w:r>
              </w:p>
            </w:tc>
          </w:sdtContent>
        </w:sdt>
        <w:tc>
          <w:tcPr>
            <w:tcW w:w="6858" w:type="dxa"/>
          </w:tcPr>
          <w:p w:rsidR="00995644" w:rsidRPr="005C2A78" w:rsidRDefault="00995644" w:rsidP="00073EDD">
            <w:pPr>
              <w:jc w:val="right"/>
              <w:rPr>
                <w:rFonts w:cs="Times New Roman"/>
                <w:szCs w:val="24"/>
              </w:rPr>
            </w:pPr>
            <w:sdt>
              <w:sdtPr>
                <w:rPr>
                  <w:rFonts w:cs="Times New Roman"/>
                  <w:szCs w:val="24"/>
                </w:rPr>
                <w:alias w:val="Author Label"/>
                <w:tag w:val="By"/>
                <w:id w:val="72399597"/>
                <w:lock w:val="sdtLocked"/>
                <w:placeholder>
                  <w:docPart w:val="DD681932CDD84B18ADD8867AFC7FDF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13509DC992640D390328B7B1BF38FB2"/>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FEAB63DE635A4F3C91072E33B3DE7FBB"/>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D61E7CBF2E7540508592CEEA8016BD04"/>
                </w:placeholder>
                <w:showingPlcHdr/>
              </w:sdtPr>
              <w:sdtContent/>
            </w:sdt>
          </w:p>
        </w:tc>
      </w:tr>
      <w:tr w:rsidR="00995644" w:rsidTr="003027F4">
        <w:tc>
          <w:tcPr>
            <w:tcW w:w="2718" w:type="dxa"/>
          </w:tcPr>
          <w:p w:rsidR="00995644" w:rsidRPr="00BC7495" w:rsidRDefault="00995644" w:rsidP="000F1DF9">
            <w:pPr>
              <w:rPr>
                <w:rFonts w:cs="Times New Roman"/>
                <w:szCs w:val="24"/>
              </w:rPr>
            </w:pPr>
          </w:p>
        </w:tc>
        <w:sdt>
          <w:sdtPr>
            <w:rPr>
              <w:rFonts w:cs="Times New Roman"/>
              <w:szCs w:val="24"/>
            </w:rPr>
            <w:alias w:val="Committee"/>
            <w:tag w:val="Committee"/>
            <w:id w:val="1914272295"/>
            <w:lock w:val="sdtContentLocked"/>
            <w:placeholder>
              <w:docPart w:val="691BB1A389A3482BA6A6DA61A1E5F6C3"/>
            </w:placeholder>
          </w:sdtPr>
          <w:sdtContent>
            <w:tc>
              <w:tcPr>
                <w:tcW w:w="6858" w:type="dxa"/>
              </w:tcPr>
              <w:p w:rsidR="00995644" w:rsidRPr="00FF6471" w:rsidRDefault="00995644" w:rsidP="000F1DF9">
                <w:pPr>
                  <w:jc w:val="right"/>
                  <w:rPr>
                    <w:rFonts w:cs="Times New Roman"/>
                    <w:szCs w:val="24"/>
                  </w:rPr>
                </w:pPr>
                <w:r>
                  <w:rPr>
                    <w:rFonts w:cs="Times New Roman"/>
                    <w:szCs w:val="24"/>
                  </w:rPr>
                  <w:t>Local Government</w:t>
                </w:r>
              </w:p>
            </w:tc>
          </w:sdtContent>
        </w:sdt>
      </w:tr>
      <w:tr w:rsidR="00995644" w:rsidTr="003027F4">
        <w:tc>
          <w:tcPr>
            <w:tcW w:w="2718" w:type="dxa"/>
          </w:tcPr>
          <w:p w:rsidR="00995644" w:rsidRPr="00BC7495" w:rsidRDefault="00995644" w:rsidP="000F1DF9">
            <w:pPr>
              <w:rPr>
                <w:rFonts w:cs="Times New Roman"/>
                <w:szCs w:val="24"/>
              </w:rPr>
            </w:pPr>
          </w:p>
        </w:tc>
        <w:sdt>
          <w:sdtPr>
            <w:rPr>
              <w:rFonts w:cs="Times New Roman"/>
              <w:szCs w:val="24"/>
            </w:rPr>
            <w:alias w:val="Date"/>
            <w:tag w:val="DateContentControl"/>
            <w:id w:val="1178081906"/>
            <w:lock w:val="sdtLocked"/>
            <w:placeholder>
              <w:docPart w:val="14486EAFC04240719CB3E8A107D313BE"/>
            </w:placeholder>
            <w:date w:fullDate="2023-05-05T00:00:00Z">
              <w:dateFormat w:val="M/d/yyyy"/>
              <w:lid w:val="en-US"/>
              <w:storeMappedDataAs w:val="dateTime"/>
              <w:calendar w:val="gregorian"/>
            </w:date>
          </w:sdtPr>
          <w:sdtContent>
            <w:tc>
              <w:tcPr>
                <w:tcW w:w="6858" w:type="dxa"/>
              </w:tcPr>
              <w:p w:rsidR="00995644" w:rsidRPr="00FF6471" w:rsidRDefault="00995644" w:rsidP="000F1DF9">
                <w:pPr>
                  <w:jc w:val="right"/>
                  <w:rPr>
                    <w:rFonts w:cs="Times New Roman"/>
                    <w:szCs w:val="24"/>
                  </w:rPr>
                </w:pPr>
                <w:r>
                  <w:rPr>
                    <w:rFonts w:cs="Times New Roman"/>
                    <w:szCs w:val="24"/>
                  </w:rPr>
                  <w:t>5/5/2023</w:t>
                </w:r>
              </w:p>
            </w:tc>
          </w:sdtContent>
        </w:sdt>
      </w:tr>
      <w:tr w:rsidR="00995644" w:rsidTr="003027F4">
        <w:tc>
          <w:tcPr>
            <w:tcW w:w="2718" w:type="dxa"/>
          </w:tcPr>
          <w:p w:rsidR="00995644" w:rsidRPr="00BC7495" w:rsidRDefault="00995644" w:rsidP="000F1DF9">
            <w:pPr>
              <w:rPr>
                <w:rFonts w:cs="Times New Roman"/>
                <w:szCs w:val="24"/>
              </w:rPr>
            </w:pPr>
          </w:p>
        </w:tc>
        <w:sdt>
          <w:sdtPr>
            <w:rPr>
              <w:rFonts w:cs="Times New Roman"/>
              <w:szCs w:val="24"/>
            </w:rPr>
            <w:alias w:val="BA Version"/>
            <w:tag w:val="BAVersion"/>
            <w:id w:val="-1685590809"/>
            <w:lock w:val="sdtContentLocked"/>
            <w:placeholder>
              <w:docPart w:val="4E51AD0ADCD346888921F0DE41428052"/>
            </w:placeholder>
          </w:sdtPr>
          <w:sdtContent>
            <w:tc>
              <w:tcPr>
                <w:tcW w:w="6858" w:type="dxa"/>
              </w:tcPr>
              <w:p w:rsidR="00995644" w:rsidRPr="00FF6471" w:rsidRDefault="00995644" w:rsidP="000F1DF9">
                <w:pPr>
                  <w:jc w:val="right"/>
                  <w:rPr>
                    <w:rFonts w:cs="Times New Roman"/>
                    <w:szCs w:val="24"/>
                  </w:rPr>
                </w:pPr>
                <w:r>
                  <w:rPr>
                    <w:rFonts w:cs="Times New Roman"/>
                    <w:szCs w:val="24"/>
                  </w:rPr>
                  <w:t>Engrossed</w:t>
                </w:r>
              </w:p>
            </w:tc>
          </w:sdtContent>
        </w:sdt>
      </w:tr>
    </w:tbl>
    <w:p w:rsidR="00995644" w:rsidRPr="00FF6471" w:rsidRDefault="00995644" w:rsidP="000F1DF9">
      <w:pPr>
        <w:spacing w:after="0" w:line="240" w:lineRule="auto"/>
        <w:rPr>
          <w:rFonts w:cs="Times New Roman"/>
          <w:szCs w:val="24"/>
        </w:rPr>
      </w:pPr>
    </w:p>
    <w:p w:rsidR="00995644" w:rsidRPr="00FF6471" w:rsidRDefault="00995644" w:rsidP="000F1DF9">
      <w:pPr>
        <w:spacing w:after="0" w:line="240" w:lineRule="auto"/>
        <w:rPr>
          <w:rFonts w:cs="Times New Roman"/>
          <w:szCs w:val="24"/>
        </w:rPr>
      </w:pPr>
    </w:p>
    <w:p w:rsidR="00995644" w:rsidRPr="00FF6471" w:rsidRDefault="0099564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7BE5C91BF74D0CBB2A9EAA3EF04142"/>
        </w:placeholder>
      </w:sdtPr>
      <w:sdtContent>
        <w:p w:rsidR="00995644" w:rsidRDefault="0099564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681C2C03961433C91EDA52CB4E41F26"/>
        </w:placeholder>
      </w:sdtPr>
      <w:sdtContent>
        <w:p w:rsidR="00995644" w:rsidRDefault="00995644" w:rsidP="00995644">
          <w:pPr>
            <w:pStyle w:val="NormalWeb"/>
            <w:spacing w:before="0" w:beforeAutospacing="0" w:after="0" w:afterAutospacing="0"/>
            <w:jc w:val="both"/>
            <w:divId w:val="1272278921"/>
            <w:rPr>
              <w:rFonts w:eastAsia="Times New Roman"/>
              <w:bCs/>
            </w:rPr>
          </w:pPr>
        </w:p>
        <w:p w:rsidR="00995644" w:rsidRPr="0057217A" w:rsidRDefault="00995644" w:rsidP="00995644">
          <w:pPr>
            <w:pStyle w:val="NormalWeb"/>
            <w:spacing w:before="0" w:beforeAutospacing="0" w:after="0" w:afterAutospacing="0"/>
            <w:jc w:val="both"/>
            <w:divId w:val="1272278921"/>
          </w:pPr>
          <w:r>
            <w:t>T</w:t>
          </w:r>
          <w:r w:rsidRPr="0057217A">
            <w:t xml:space="preserve">he 86th </w:t>
          </w:r>
          <w:r>
            <w:t xml:space="preserve">Legislature, </w:t>
          </w:r>
          <w:r w:rsidRPr="0057217A">
            <w:t xml:space="preserve">Regular Session, </w:t>
          </w:r>
          <w:r>
            <w:t xml:space="preserve">2019, passed </w:t>
          </w:r>
          <w:r w:rsidRPr="0057217A">
            <w:t>H</w:t>
          </w:r>
          <w:r>
            <w:t>.</w:t>
          </w:r>
          <w:r w:rsidRPr="0057217A">
            <w:t>B</w:t>
          </w:r>
          <w:r>
            <w:t>.</w:t>
          </w:r>
          <w:r w:rsidRPr="0057217A">
            <w:t xml:space="preserve"> 4734, creating the Green Tree Park Municipal Utility District. The district was originally intended for the development of a single</w:t>
          </w:r>
          <w:r>
            <w:t>-</w:t>
          </w:r>
          <w:r w:rsidRPr="0057217A">
            <w:t>family home community. After the district's creation, however, the original owner sold the property to another developer. Constituents have expressed concerns regarding the new ownership and wish to dissolve the district. H</w:t>
          </w:r>
          <w:r>
            <w:t>.</w:t>
          </w:r>
          <w:r w:rsidRPr="0057217A">
            <w:t>B</w:t>
          </w:r>
          <w:r>
            <w:t>.</w:t>
          </w:r>
          <w:r w:rsidRPr="0057217A">
            <w:t xml:space="preserve"> 3301 seeks to address this issue by providing for the district's dissolution.</w:t>
          </w:r>
        </w:p>
        <w:p w:rsidR="00995644" w:rsidRPr="00D70925" w:rsidRDefault="00995644" w:rsidP="00995644">
          <w:pPr>
            <w:spacing w:after="0" w:line="240" w:lineRule="auto"/>
            <w:jc w:val="both"/>
            <w:rPr>
              <w:rFonts w:eastAsia="Times New Roman" w:cs="Times New Roman"/>
              <w:bCs/>
              <w:szCs w:val="24"/>
            </w:rPr>
          </w:pPr>
        </w:p>
      </w:sdtContent>
    </w:sdt>
    <w:p w:rsidR="00995644" w:rsidRDefault="0099564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3301 </w:t>
      </w:r>
      <w:bookmarkStart w:id="1" w:name="AmendsCurrentLaw"/>
      <w:bookmarkEnd w:id="1"/>
      <w:r>
        <w:rPr>
          <w:rFonts w:cs="Times New Roman"/>
          <w:szCs w:val="24"/>
        </w:rPr>
        <w:t>amends current law relating to the dissolution of the Green Tree Park Municipal Utility District.</w:t>
      </w:r>
    </w:p>
    <w:p w:rsidR="00995644" w:rsidRPr="003027F4" w:rsidRDefault="00995644" w:rsidP="000F1DF9">
      <w:pPr>
        <w:spacing w:after="0" w:line="240" w:lineRule="auto"/>
        <w:jc w:val="both"/>
        <w:rPr>
          <w:rFonts w:eastAsia="Times New Roman" w:cs="Times New Roman"/>
          <w:szCs w:val="24"/>
        </w:rPr>
      </w:pPr>
    </w:p>
    <w:p w:rsidR="00995644" w:rsidRPr="005C2A78" w:rsidRDefault="0099564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E3E170ADF14AD280983FA6190932E0"/>
          </w:placeholder>
        </w:sdtPr>
        <w:sdtContent>
          <w:r>
            <w:rPr>
              <w:rFonts w:eastAsia="Times New Roman" w:cs="Times New Roman"/>
              <w:b/>
              <w:szCs w:val="24"/>
              <w:u w:val="single"/>
            </w:rPr>
            <w:t>RULEMAKING AUTHORITY</w:t>
          </w:r>
        </w:sdtContent>
      </w:sdt>
    </w:p>
    <w:p w:rsidR="00995644" w:rsidRPr="006529C4" w:rsidRDefault="00995644" w:rsidP="00774EC7">
      <w:pPr>
        <w:spacing w:after="0" w:line="240" w:lineRule="auto"/>
        <w:jc w:val="both"/>
        <w:rPr>
          <w:rFonts w:cs="Times New Roman"/>
          <w:szCs w:val="24"/>
        </w:rPr>
      </w:pPr>
    </w:p>
    <w:p w:rsidR="00995644" w:rsidRPr="006529C4" w:rsidRDefault="0099564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95644" w:rsidRPr="006529C4" w:rsidRDefault="00995644" w:rsidP="00774EC7">
      <w:pPr>
        <w:spacing w:after="0" w:line="240" w:lineRule="auto"/>
        <w:jc w:val="both"/>
        <w:rPr>
          <w:rFonts w:cs="Times New Roman"/>
          <w:szCs w:val="24"/>
        </w:rPr>
      </w:pPr>
    </w:p>
    <w:p w:rsidR="00995644" w:rsidRPr="005C2A78" w:rsidRDefault="00995644" w:rsidP="002B076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E87AEA17DF429AB9904A5955D16258"/>
          </w:placeholder>
        </w:sdtPr>
        <w:sdtContent>
          <w:r>
            <w:rPr>
              <w:rFonts w:eastAsia="Times New Roman" w:cs="Times New Roman"/>
              <w:b/>
              <w:szCs w:val="24"/>
              <w:u w:val="single"/>
            </w:rPr>
            <w:t>SECTION BY SECTION ANALYSIS</w:t>
          </w:r>
        </w:sdtContent>
      </w:sdt>
    </w:p>
    <w:p w:rsidR="00995644" w:rsidRPr="005C2A78" w:rsidRDefault="00995644" w:rsidP="002B076C">
      <w:pPr>
        <w:spacing w:after="0" w:line="240" w:lineRule="auto"/>
        <w:jc w:val="both"/>
        <w:rPr>
          <w:rFonts w:eastAsia="Times New Roman" w:cs="Times New Roman"/>
          <w:szCs w:val="24"/>
        </w:rPr>
      </w:pPr>
    </w:p>
    <w:p w:rsidR="00995644" w:rsidRDefault="00995644" w:rsidP="002B076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Requires the </w:t>
      </w:r>
      <w:r>
        <w:t>directors of the Green Tree Park Municipal Utility District (district) to wind up the affairs of the district, including the filing of any dissolution documents with the Texas Commission on Environmental Quality (TCEQ).</w:t>
      </w:r>
      <w:r>
        <w:rPr>
          <w:rFonts w:eastAsia="Times New Roman" w:cs="Times New Roman"/>
          <w:szCs w:val="24"/>
        </w:rPr>
        <w:t xml:space="preserve"> </w:t>
      </w:r>
    </w:p>
    <w:p w:rsidR="00995644" w:rsidRDefault="00995644" w:rsidP="002B076C">
      <w:pPr>
        <w:spacing w:after="0" w:line="240" w:lineRule="auto"/>
        <w:jc w:val="both"/>
        <w:rPr>
          <w:rFonts w:eastAsia="Times New Roman" w:cs="Times New Roman"/>
          <w:szCs w:val="24"/>
        </w:rPr>
      </w:pPr>
    </w:p>
    <w:p w:rsidR="00995644" w:rsidRPr="005C2A78" w:rsidRDefault="00995644" w:rsidP="002B076C">
      <w:pPr>
        <w:spacing w:after="0" w:line="240" w:lineRule="auto"/>
        <w:ind w:left="720"/>
        <w:jc w:val="both"/>
        <w:rPr>
          <w:rFonts w:eastAsia="Times New Roman" w:cs="Times New Roman"/>
          <w:szCs w:val="24"/>
        </w:rPr>
      </w:pPr>
      <w:r>
        <w:rPr>
          <w:rFonts w:eastAsia="Times New Roman" w:cs="Times New Roman"/>
          <w:szCs w:val="24"/>
        </w:rPr>
        <w:t xml:space="preserve">(b) Provides that, on </w:t>
      </w:r>
      <w:r>
        <w:t xml:space="preserve">the 60th day after the effective date of this Act, the district is </w:t>
      </w:r>
      <w:r>
        <w:rPr>
          <w:rFonts w:eastAsia="Times New Roman" w:cs="Times New Roman"/>
          <w:szCs w:val="24"/>
        </w:rPr>
        <w:t xml:space="preserve">dissolved and </w:t>
      </w:r>
      <w:r>
        <w:t>the terms of the directors of the district expire.</w:t>
      </w:r>
    </w:p>
    <w:p w:rsidR="00995644" w:rsidRPr="005C2A78" w:rsidRDefault="00995644" w:rsidP="002B076C">
      <w:pPr>
        <w:spacing w:after="0" w:line="240" w:lineRule="auto"/>
        <w:jc w:val="both"/>
        <w:rPr>
          <w:rFonts w:eastAsia="Times New Roman" w:cs="Times New Roman"/>
          <w:szCs w:val="24"/>
        </w:rPr>
      </w:pPr>
    </w:p>
    <w:p w:rsidR="00995644" w:rsidRPr="005C2A78" w:rsidRDefault="00995644" w:rsidP="002B076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t>Chapter 7889 (Green Tree Park Municipal Utility District), Special District Local Laws Code, effective on the 61st day after the effective date of this Act.</w:t>
      </w:r>
    </w:p>
    <w:p w:rsidR="00995644" w:rsidRPr="005C2A78" w:rsidRDefault="00995644" w:rsidP="002B076C">
      <w:pPr>
        <w:spacing w:after="0" w:line="240" w:lineRule="auto"/>
        <w:jc w:val="both"/>
        <w:rPr>
          <w:rFonts w:eastAsia="Times New Roman" w:cs="Times New Roman"/>
          <w:szCs w:val="24"/>
        </w:rPr>
      </w:pPr>
    </w:p>
    <w:p w:rsidR="00995644" w:rsidRDefault="00995644" w:rsidP="002B076C">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Provides that </w:t>
      </w:r>
      <w:r>
        <w:t>all requirements of the constitution and laws of this state and the rules and procedures of the legislature with respect to the notice, introduction, and passage of this Act are fulfilled and accomplished.</w:t>
      </w:r>
    </w:p>
    <w:p w:rsidR="00995644" w:rsidRDefault="00995644" w:rsidP="002B076C">
      <w:pPr>
        <w:spacing w:after="0" w:line="240" w:lineRule="auto"/>
        <w:jc w:val="both"/>
      </w:pPr>
    </w:p>
    <w:p w:rsidR="00995644" w:rsidRPr="003027F4" w:rsidRDefault="00995644" w:rsidP="002B076C">
      <w:pPr>
        <w:spacing w:after="0" w:line="240" w:lineRule="auto"/>
        <w:jc w:val="both"/>
      </w:pPr>
      <w:r>
        <w:t xml:space="preserve">SECTION 4. Effective date: upon passage or September 1, 2023. </w:t>
      </w:r>
    </w:p>
    <w:sectPr w:rsidR="00995644" w:rsidRPr="003027F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316" w:rsidRDefault="00A05316" w:rsidP="000F1DF9">
      <w:pPr>
        <w:spacing w:after="0" w:line="240" w:lineRule="auto"/>
      </w:pPr>
      <w:r>
        <w:separator/>
      </w:r>
    </w:p>
  </w:endnote>
  <w:endnote w:type="continuationSeparator" w:id="0">
    <w:p w:rsidR="00A05316" w:rsidRDefault="00A0531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531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9564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95644">
                <w:rPr>
                  <w:sz w:val="20"/>
                  <w:szCs w:val="20"/>
                </w:rPr>
                <w:t>H.B. 3301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9564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531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316" w:rsidRDefault="00A05316" w:rsidP="000F1DF9">
      <w:pPr>
        <w:spacing w:after="0" w:line="240" w:lineRule="auto"/>
      </w:pPr>
      <w:r>
        <w:separator/>
      </w:r>
    </w:p>
  </w:footnote>
  <w:footnote w:type="continuationSeparator" w:id="0">
    <w:p w:rsidR="00A05316" w:rsidRDefault="00A0531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5644"/>
    <w:rsid w:val="00A0531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25C6"/>
  <w15:docId w15:val="{8DE7D17E-7FA0-4E3C-B415-ADA705AB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9564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191BA1024A54EFBB9B226A31FAC0DD1"/>
        <w:category>
          <w:name w:val="General"/>
          <w:gallery w:val="placeholder"/>
        </w:category>
        <w:types>
          <w:type w:val="bbPlcHdr"/>
        </w:types>
        <w:behaviors>
          <w:behavior w:val="content"/>
        </w:behaviors>
        <w:guid w:val="{70FD37A7-0E70-4A05-88D3-CFD12E964743}"/>
      </w:docPartPr>
      <w:docPartBody>
        <w:p w:rsidR="00000000" w:rsidRDefault="00917BDE"/>
      </w:docPartBody>
    </w:docPart>
    <w:docPart>
      <w:docPartPr>
        <w:name w:val="8DA1393476CB40E5B8E074E387B238E1"/>
        <w:category>
          <w:name w:val="General"/>
          <w:gallery w:val="placeholder"/>
        </w:category>
        <w:types>
          <w:type w:val="bbPlcHdr"/>
        </w:types>
        <w:behaviors>
          <w:behavior w:val="content"/>
        </w:behaviors>
        <w:guid w:val="{B2E2FFBC-5FAA-461E-9E66-EAB0E28C5CF2}"/>
      </w:docPartPr>
      <w:docPartBody>
        <w:p w:rsidR="00000000" w:rsidRDefault="00917BDE"/>
      </w:docPartBody>
    </w:docPart>
    <w:docPart>
      <w:docPartPr>
        <w:name w:val="D9A350F327E447539DA769CDE2247548"/>
        <w:category>
          <w:name w:val="General"/>
          <w:gallery w:val="placeholder"/>
        </w:category>
        <w:types>
          <w:type w:val="bbPlcHdr"/>
        </w:types>
        <w:behaviors>
          <w:behavior w:val="content"/>
        </w:behaviors>
        <w:guid w:val="{8697700D-834B-462A-9110-21219D95D086}"/>
      </w:docPartPr>
      <w:docPartBody>
        <w:p w:rsidR="00000000" w:rsidRDefault="00917BDE"/>
      </w:docPartBody>
    </w:docPart>
    <w:docPart>
      <w:docPartPr>
        <w:name w:val="B84FC3CDF75D4E61A36D8C3406032C3D"/>
        <w:category>
          <w:name w:val="General"/>
          <w:gallery w:val="placeholder"/>
        </w:category>
        <w:types>
          <w:type w:val="bbPlcHdr"/>
        </w:types>
        <w:behaviors>
          <w:behavior w:val="content"/>
        </w:behaviors>
        <w:guid w:val="{F4FDBD7B-AC3F-43E5-8F82-FD6A57B2A85E}"/>
      </w:docPartPr>
      <w:docPartBody>
        <w:p w:rsidR="00000000" w:rsidRDefault="00917BDE"/>
      </w:docPartBody>
    </w:docPart>
    <w:docPart>
      <w:docPartPr>
        <w:name w:val="DD681932CDD84B18ADD8867AFC7FDF96"/>
        <w:category>
          <w:name w:val="General"/>
          <w:gallery w:val="placeholder"/>
        </w:category>
        <w:types>
          <w:type w:val="bbPlcHdr"/>
        </w:types>
        <w:behaviors>
          <w:behavior w:val="content"/>
        </w:behaviors>
        <w:guid w:val="{920CFE56-BDF5-40BF-90FF-6E1A56C9955C}"/>
      </w:docPartPr>
      <w:docPartBody>
        <w:p w:rsidR="00000000" w:rsidRDefault="00917BDE"/>
      </w:docPartBody>
    </w:docPart>
    <w:docPart>
      <w:docPartPr>
        <w:name w:val="F13509DC992640D390328B7B1BF38FB2"/>
        <w:category>
          <w:name w:val="General"/>
          <w:gallery w:val="placeholder"/>
        </w:category>
        <w:types>
          <w:type w:val="bbPlcHdr"/>
        </w:types>
        <w:behaviors>
          <w:behavior w:val="content"/>
        </w:behaviors>
        <w:guid w:val="{275E9AB9-2ABA-4527-AE58-1096FE9298BC}"/>
      </w:docPartPr>
      <w:docPartBody>
        <w:p w:rsidR="00000000" w:rsidRDefault="00917BDE"/>
      </w:docPartBody>
    </w:docPart>
    <w:docPart>
      <w:docPartPr>
        <w:name w:val="FEAB63DE635A4F3C91072E33B3DE7FBB"/>
        <w:category>
          <w:name w:val="General"/>
          <w:gallery w:val="placeholder"/>
        </w:category>
        <w:types>
          <w:type w:val="bbPlcHdr"/>
        </w:types>
        <w:behaviors>
          <w:behavior w:val="content"/>
        </w:behaviors>
        <w:guid w:val="{09051837-5982-4F5D-98BC-AADB05FB5AB8}"/>
      </w:docPartPr>
      <w:docPartBody>
        <w:p w:rsidR="00000000" w:rsidRDefault="00917BDE"/>
      </w:docPartBody>
    </w:docPart>
    <w:docPart>
      <w:docPartPr>
        <w:name w:val="D61E7CBF2E7540508592CEEA8016BD04"/>
        <w:category>
          <w:name w:val="General"/>
          <w:gallery w:val="placeholder"/>
        </w:category>
        <w:types>
          <w:type w:val="bbPlcHdr"/>
        </w:types>
        <w:behaviors>
          <w:behavior w:val="content"/>
        </w:behaviors>
        <w:guid w:val="{AFB5E2CA-C13C-4763-9DA2-62853F3DA69E}"/>
      </w:docPartPr>
      <w:docPartBody>
        <w:p w:rsidR="00000000" w:rsidRDefault="00917BDE"/>
      </w:docPartBody>
    </w:docPart>
    <w:docPart>
      <w:docPartPr>
        <w:name w:val="691BB1A389A3482BA6A6DA61A1E5F6C3"/>
        <w:category>
          <w:name w:val="General"/>
          <w:gallery w:val="placeholder"/>
        </w:category>
        <w:types>
          <w:type w:val="bbPlcHdr"/>
        </w:types>
        <w:behaviors>
          <w:behavior w:val="content"/>
        </w:behaviors>
        <w:guid w:val="{7A8805AA-E84D-4424-80C9-2BDDD66D8441}"/>
      </w:docPartPr>
      <w:docPartBody>
        <w:p w:rsidR="00000000" w:rsidRDefault="00917BDE"/>
      </w:docPartBody>
    </w:docPart>
    <w:docPart>
      <w:docPartPr>
        <w:name w:val="14486EAFC04240719CB3E8A107D313BE"/>
        <w:category>
          <w:name w:val="General"/>
          <w:gallery w:val="placeholder"/>
        </w:category>
        <w:types>
          <w:type w:val="bbPlcHdr"/>
        </w:types>
        <w:behaviors>
          <w:behavior w:val="content"/>
        </w:behaviors>
        <w:guid w:val="{6AE65AF3-65D4-49E8-A17F-E13203EEDBD7}"/>
      </w:docPartPr>
      <w:docPartBody>
        <w:p w:rsidR="00000000" w:rsidRDefault="00937E20" w:rsidP="00937E20">
          <w:pPr>
            <w:pStyle w:val="14486EAFC04240719CB3E8A107D313BE"/>
          </w:pPr>
          <w:r w:rsidRPr="00A30DD1">
            <w:rPr>
              <w:rStyle w:val="PlaceholderText"/>
            </w:rPr>
            <w:t>Click here to enter a date.</w:t>
          </w:r>
        </w:p>
      </w:docPartBody>
    </w:docPart>
    <w:docPart>
      <w:docPartPr>
        <w:name w:val="4E51AD0ADCD346888921F0DE41428052"/>
        <w:category>
          <w:name w:val="General"/>
          <w:gallery w:val="placeholder"/>
        </w:category>
        <w:types>
          <w:type w:val="bbPlcHdr"/>
        </w:types>
        <w:behaviors>
          <w:behavior w:val="content"/>
        </w:behaviors>
        <w:guid w:val="{86858F84-41C5-488B-9464-126FDC181366}"/>
      </w:docPartPr>
      <w:docPartBody>
        <w:p w:rsidR="00000000" w:rsidRDefault="00917BDE"/>
      </w:docPartBody>
    </w:docPart>
    <w:docPart>
      <w:docPartPr>
        <w:name w:val="007BE5C91BF74D0CBB2A9EAA3EF04142"/>
        <w:category>
          <w:name w:val="General"/>
          <w:gallery w:val="placeholder"/>
        </w:category>
        <w:types>
          <w:type w:val="bbPlcHdr"/>
        </w:types>
        <w:behaviors>
          <w:behavior w:val="content"/>
        </w:behaviors>
        <w:guid w:val="{5837219D-CB0D-40E2-9EA1-72A86DE91018}"/>
      </w:docPartPr>
      <w:docPartBody>
        <w:p w:rsidR="00000000" w:rsidRDefault="00917BDE"/>
      </w:docPartBody>
    </w:docPart>
    <w:docPart>
      <w:docPartPr>
        <w:name w:val="0681C2C03961433C91EDA52CB4E41F26"/>
        <w:category>
          <w:name w:val="General"/>
          <w:gallery w:val="placeholder"/>
        </w:category>
        <w:types>
          <w:type w:val="bbPlcHdr"/>
        </w:types>
        <w:behaviors>
          <w:behavior w:val="content"/>
        </w:behaviors>
        <w:guid w:val="{BAB89C5D-F299-4409-949E-B186A1DE16C4}"/>
      </w:docPartPr>
      <w:docPartBody>
        <w:p w:rsidR="00000000" w:rsidRDefault="00937E20" w:rsidP="00937E20">
          <w:pPr>
            <w:pStyle w:val="0681C2C03961433C91EDA52CB4E41F26"/>
          </w:pPr>
          <w:r>
            <w:rPr>
              <w:rFonts w:eastAsia="Times New Roman" w:cs="Times New Roman"/>
              <w:bCs/>
              <w:szCs w:val="24"/>
            </w:rPr>
            <w:t xml:space="preserve"> </w:t>
          </w:r>
        </w:p>
      </w:docPartBody>
    </w:docPart>
    <w:docPart>
      <w:docPartPr>
        <w:name w:val="7FE3E170ADF14AD280983FA6190932E0"/>
        <w:category>
          <w:name w:val="General"/>
          <w:gallery w:val="placeholder"/>
        </w:category>
        <w:types>
          <w:type w:val="bbPlcHdr"/>
        </w:types>
        <w:behaviors>
          <w:behavior w:val="content"/>
        </w:behaviors>
        <w:guid w:val="{0D90CB2F-03E0-4CE2-ADAF-B1C932E0150E}"/>
      </w:docPartPr>
      <w:docPartBody>
        <w:p w:rsidR="00000000" w:rsidRDefault="00917BDE"/>
      </w:docPartBody>
    </w:docPart>
    <w:docPart>
      <w:docPartPr>
        <w:name w:val="B1E87AEA17DF429AB9904A5955D16258"/>
        <w:category>
          <w:name w:val="General"/>
          <w:gallery w:val="placeholder"/>
        </w:category>
        <w:types>
          <w:type w:val="bbPlcHdr"/>
        </w:types>
        <w:behaviors>
          <w:behavior w:val="content"/>
        </w:behaviors>
        <w:guid w:val="{6F0D917B-47CF-4706-A529-53AC0C3C2099}"/>
      </w:docPartPr>
      <w:docPartBody>
        <w:p w:rsidR="00000000" w:rsidRDefault="00917B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7BDE"/>
    <w:rsid w:val="00937E20"/>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E20"/>
    <w:rPr>
      <w:color w:val="808080"/>
    </w:rPr>
  </w:style>
  <w:style w:type="paragraph" w:customStyle="1" w:styleId="14486EAFC04240719CB3E8A107D313BE">
    <w:name w:val="14486EAFC04240719CB3E8A107D313BE"/>
    <w:rsid w:val="00937E20"/>
    <w:pPr>
      <w:spacing w:after="160" w:line="259" w:lineRule="auto"/>
    </w:pPr>
  </w:style>
  <w:style w:type="paragraph" w:customStyle="1" w:styleId="0681C2C03961433C91EDA52CB4E41F26">
    <w:name w:val="0681C2C03961433C91EDA52CB4E41F26"/>
    <w:rsid w:val="00937E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277</Words>
  <Characters>1583</Characters>
  <Application>Microsoft Office Word</Application>
  <DocSecurity>0</DocSecurity>
  <Lines>13</Lines>
  <Paragraphs>3</Paragraphs>
  <ScaleCrop>false</ScaleCrop>
  <Company>Texas Legislative Council</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2023-05-07T22:43:00Z</dcterms:modified>
</cp:coreProperties>
</file>

<file path=docProps/custom.xml><?xml version="1.0" encoding="utf-8"?>
<op:Properties xmlns:vt="http://schemas.openxmlformats.org/officeDocument/2006/docPropsVTypes" xmlns:op="http://schemas.openxmlformats.org/officeDocument/2006/custom-properties"/>
</file>