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496A" w14:paraId="5365A5A2" w14:textId="77777777" w:rsidTr="00345119">
        <w:tc>
          <w:tcPr>
            <w:tcW w:w="9576" w:type="dxa"/>
            <w:noWrap/>
          </w:tcPr>
          <w:p w14:paraId="3029EC94" w14:textId="77777777" w:rsidR="008423E4" w:rsidRPr="0022177D" w:rsidRDefault="0033482E" w:rsidP="005C5F27">
            <w:pPr>
              <w:pStyle w:val="Heading1"/>
            </w:pPr>
            <w:r w:rsidRPr="00631897">
              <w:t>BILL ANALYSIS</w:t>
            </w:r>
          </w:p>
        </w:tc>
      </w:tr>
    </w:tbl>
    <w:p w14:paraId="7D9016B5" w14:textId="77777777" w:rsidR="008423E4" w:rsidRPr="0022177D" w:rsidRDefault="008423E4" w:rsidP="005C5F27">
      <w:pPr>
        <w:jc w:val="center"/>
      </w:pPr>
    </w:p>
    <w:p w14:paraId="1BC41C4F" w14:textId="77777777" w:rsidR="008423E4" w:rsidRPr="00B31F0E" w:rsidRDefault="008423E4" w:rsidP="005C5F27"/>
    <w:p w14:paraId="4D7ED498" w14:textId="77777777" w:rsidR="008423E4" w:rsidRPr="00742794" w:rsidRDefault="008423E4" w:rsidP="005C5F2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496A" w14:paraId="6B0FBED0" w14:textId="77777777" w:rsidTr="00345119">
        <w:tc>
          <w:tcPr>
            <w:tcW w:w="9576" w:type="dxa"/>
          </w:tcPr>
          <w:p w14:paraId="15AEB984" w14:textId="01820BE4" w:rsidR="008423E4" w:rsidRPr="00861995" w:rsidRDefault="0033482E" w:rsidP="005C5F27">
            <w:pPr>
              <w:jc w:val="right"/>
            </w:pPr>
            <w:r>
              <w:t>H.B. 3440</w:t>
            </w:r>
          </w:p>
        </w:tc>
      </w:tr>
      <w:tr w:rsidR="009C496A" w14:paraId="7748B465" w14:textId="77777777" w:rsidTr="00345119">
        <w:tc>
          <w:tcPr>
            <w:tcW w:w="9576" w:type="dxa"/>
          </w:tcPr>
          <w:p w14:paraId="561824CD" w14:textId="5A64AE53" w:rsidR="008423E4" w:rsidRPr="00861995" w:rsidRDefault="0033482E" w:rsidP="005C5F27">
            <w:pPr>
              <w:jc w:val="right"/>
            </w:pPr>
            <w:r>
              <w:t xml:space="preserve">By: </w:t>
            </w:r>
            <w:r w:rsidR="003F619B">
              <w:t>Canales</w:t>
            </w:r>
          </w:p>
        </w:tc>
      </w:tr>
      <w:tr w:rsidR="009C496A" w14:paraId="420DF548" w14:textId="77777777" w:rsidTr="00345119">
        <w:tc>
          <w:tcPr>
            <w:tcW w:w="9576" w:type="dxa"/>
          </w:tcPr>
          <w:p w14:paraId="3B3D846C" w14:textId="4F29A0AC" w:rsidR="008423E4" w:rsidRPr="00861995" w:rsidRDefault="0033482E" w:rsidP="005C5F27">
            <w:pPr>
              <w:jc w:val="right"/>
            </w:pPr>
            <w:r>
              <w:t>State Affairs</w:t>
            </w:r>
          </w:p>
        </w:tc>
      </w:tr>
      <w:tr w:rsidR="009C496A" w14:paraId="6A394329" w14:textId="77777777" w:rsidTr="00345119">
        <w:tc>
          <w:tcPr>
            <w:tcW w:w="9576" w:type="dxa"/>
          </w:tcPr>
          <w:p w14:paraId="2C87A107" w14:textId="40AFD7F5" w:rsidR="008423E4" w:rsidRDefault="0033482E" w:rsidP="005C5F27">
            <w:pPr>
              <w:jc w:val="right"/>
            </w:pPr>
            <w:r>
              <w:t>Committee Report (Unamended)</w:t>
            </w:r>
          </w:p>
        </w:tc>
      </w:tr>
    </w:tbl>
    <w:p w14:paraId="31D26FE2" w14:textId="77777777" w:rsidR="008423E4" w:rsidRDefault="008423E4" w:rsidP="005C5F27">
      <w:pPr>
        <w:tabs>
          <w:tab w:val="right" w:pos="9360"/>
        </w:tabs>
      </w:pPr>
    </w:p>
    <w:p w14:paraId="711B11D5" w14:textId="77777777" w:rsidR="008423E4" w:rsidRDefault="008423E4" w:rsidP="005C5F27"/>
    <w:p w14:paraId="36880553" w14:textId="77777777" w:rsidR="008423E4" w:rsidRDefault="008423E4" w:rsidP="005C5F2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496A" w14:paraId="3446A6BB" w14:textId="77777777" w:rsidTr="00345119">
        <w:tc>
          <w:tcPr>
            <w:tcW w:w="9576" w:type="dxa"/>
          </w:tcPr>
          <w:p w14:paraId="1B411F31" w14:textId="77777777" w:rsidR="008423E4" w:rsidRPr="00A8133F" w:rsidRDefault="0033482E" w:rsidP="005C5F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C564CB4" w14:textId="77777777" w:rsidR="008423E4" w:rsidRDefault="008423E4" w:rsidP="005C5F27"/>
          <w:p w14:paraId="05C96E2F" w14:textId="4B3BBA9B" w:rsidR="008423E4" w:rsidRDefault="0033482E" w:rsidP="005C5F27">
            <w:pPr>
              <w:pStyle w:val="Header"/>
              <w:jc w:val="both"/>
            </w:pPr>
            <w:r w:rsidRPr="00E52BE1">
              <w:t xml:space="preserve">Under current law, governmental entities above a certain size that maintain a website must post their </w:t>
            </w:r>
            <w:r>
              <w:t xml:space="preserve">meeting </w:t>
            </w:r>
            <w:r w:rsidRPr="00E52BE1">
              <w:t>agenda</w:t>
            </w:r>
            <w:r>
              <w:t>s</w:t>
            </w:r>
            <w:r w:rsidRPr="00E52BE1">
              <w:t xml:space="preserve"> online. As more Texans </w:t>
            </w:r>
            <w:r>
              <w:t>obtain quality Internet</w:t>
            </w:r>
            <w:r w:rsidRPr="00E52BE1">
              <w:t xml:space="preserve"> access, they increasingly seek to interact with their local governments </w:t>
            </w:r>
            <w:r w:rsidR="00586D99">
              <w:t>through the Internet</w:t>
            </w:r>
            <w:r w:rsidRPr="00E52BE1">
              <w:t>.</w:t>
            </w:r>
            <w:r>
              <w:t xml:space="preserve"> </w:t>
            </w:r>
            <w:r w:rsidRPr="00E52BE1">
              <w:t>H</w:t>
            </w:r>
            <w:r>
              <w:t>.</w:t>
            </w:r>
            <w:r w:rsidRPr="00E52BE1">
              <w:t>B</w:t>
            </w:r>
            <w:r>
              <w:t>.</w:t>
            </w:r>
            <w:r w:rsidR="00DD6027">
              <w:t> </w:t>
            </w:r>
            <w:r w:rsidRPr="00E52BE1">
              <w:t xml:space="preserve">3440 </w:t>
            </w:r>
            <w:r>
              <w:t>seeks to</w:t>
            </w:r>
            <w:r w:rsidRPr="00E52BE1">
              <w:t xml:space="preserve"> give more Texans access to the agendas of their local government through the </w:t>
            </w:r>
            <w:r>
              <w:t>I</w:t>
            </w:r>
            <w:r w:rsidRPr="00E52BE1">
              <w:t>nternet</w:t>
            </w:r>
            <w:r>
              <w:t>.</w:t>
            </w:r>
          </w:p>
          <w:p w14:paraId="1B94BDEB" w14:textId="77777777" w:rsidR="008423E4" w:rsidRPr="00E26B13" w:rsidRDefault="008423E4" w:rsidP="005C5F27">
            <w:pPr>
              <w:rPr>
                <w:b/>
              </w:rPr>
            </w:pPr>
          </w:p>
        </w:tc>
      </w:tr>
      <w:tr w:rsidR="009C496A" w14:paraId="726E0D52" w14:textId="77777777" w:rsidTr="00345119">
        <w:tc>
          <w:tcPr>
            <w:tcW w:w="9576" w:type="dxa"/>
          </w:tcPr>
          <w:p w14:paraId="15771CEB" w14:textId="77777777" w:rsidR="0017725B" w:rsidRDefault="0033482E" w:rsidP="005C5F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9D13B4" w14:textId="77777777" w:rsidR="0017725B" w:rsidRDefault="0017725B" w:rsidP="005C5F27">
            <w:pPr>
              <w:rPr>
                <w:b/>
                <w:u w:val="single"/>
              </w:rPr>
            </w:pPr>
          </w:p>
          <w:p w14:paraId="4D734515" w14:textId="5A2E1543" w:rsidR="0032708A" w:rsidRPr="0032708A" w:rsidRDefault="0033482E" w:rsidP="005C5F27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14:paraId="796352D7" w14:textId="77777777" w:rsidR="0017725B" w:rsidRPr="0017725B" w:rsidRDefault="0017725B" w:rsidP="005C5F27">
            <w:pPr>
              <w:rPr>
                <w:b/>
                <w:u w:val="single"/>
              </w:rPr>
            </w:pPr>
          </w:p>
        </w:tc>
      </w:tr>
      <w:tr w:rsidR="009C496A" w14:paraId="5E53DE7F" w14:textId="77777777" w:rsidTr="00345119">
        <w:tc>
          <w:tcPr>
            <w:tcW w:w="9576" w:type="dxa"/>
          </w:tcPr>
          <w:p w14:paraId="0301EF84" w14:textId="77777777" w:rsidR="008423E4" w:rsidRPr="00A8133F" w:rsidRDefault="0033482E" w:rsidP="005C5F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4E3DA4" w14:textId="77777777" w:rsidR="008423E4" w:rsidRDefault="008423E4" w:rsidP="005C5F27"/>
          <w:p w14:paraId="0B4DA6D7" w14:textId="3D0647BE" w:rsidR="0032708A" w:rsidRDefault="0033482E" w:rsidP="005C5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6BACC6CF" w14:textId="77777777" w:rsidR="008423E4" w:rsidRPr="00E21FDC" w:rsidRDefault="008423E4" w:rsidP="005C5F27">
            <w:pPr>
              <w:rPr>
                <w:b/>
              </w:rPr>
            </w:pPr>
          </w:p>
        </w:tc>
      </w:tr>
      <w:tr w:rsidR="009C496A" w14:paraId="07630478" w14:textId="77777777" w:rsidTr="00345119">
        <w:tc>
          <w:tcPr>
            <w:tcW w:w="9576" w:type="dxa"/>
          </w:tcPr>
          <w:p w14:paraId="528B8C2C" w14:textId="72F26C66" w:rsidR="008423E4" w:rsidRDefault="0033482E" w:rsidP="005C5F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358076" w14:textId="77777777" w:rsidR="005C5F27" w:rsidRPr="00A8133F" w:rsidRDefault="005C5F27" w:rsidP="005C5F27">
            <w:pPr>
              <w:rPr>
                <w:b/>
              </w:rPr>
            </w:pPr>
          </w:p>
          <w:p w14:paraId="5C29512D" w14:textId="2C011B79" w:rsidR="004776B5" w:rsidRDefault="0033482E" w:rsidP="005C5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3440 amends the Government Code to </w:t>
            </w:r>
            <w:r w:rsidR="005E79D3">
              <w:t xml:space="preserve">establish that the following </w:t>
            </w:r>
            <w:r w:rsidR="00D65A14">
              <w:t>governmental bodies</w:t>
            </w:r>
            <w:r w:rsidR="00DD6027">
              <w:t xml:space="preserve"> and economic development corporations</w:t>
            </w:r>
            <w:r w:rsidR="00D65A14">
              <w:t xml:space="preserve"> </w:t>
            </w:r>
            <w:r w:rsidR="005E79D3">
              <w:t xml:space="preserve">are required to </w:t>
            </w:r>
            <w:r>
              <w:t>post</w:t>
            </w:r>
            <w:r w:rsidR="009F3D6C">
              <w:t xml:space="preserve"> a meeting agenda</w:t>
            </w:r>
            <w:r>
              <w:t xml:space="preserve"> </w:t>
            </w:r>
            <w:r w:rsidR="00186821">
              <w:t xml:space="preserve">concurrently </w:t>
            </w:r>
            <w:r>
              <w:t>on the</w:t>
            </w:r>
            <w:r w:rsidR="00186821">
              <w:t xml:space="preserve"> </w:t>
            </w:r>
            <w:r>
              <w:t>entity's website</w:t>
            </w:r>
            <w:r w:rsidR="00732419">
              <w:t xml:space="preserve"> in addition to </w:t>
            </w:r>
            <w:r w:rsidR="00186821">
              <w:t xml:space="preserve">any </w:t>
            </w:r>
            <w:r w:rsidR="00732419">
              <w:t xml:space="preserve">other places at which </w:t>
            </w:r>
            <w:r>
              <w:t>the agenda must be posted</w:t>
            </w:r>
            <w:r w:rsidR="005E79D3">
              <w:t>, regardless of population</w:t>
            </w:r>
            <w:r>
              <w:t>:</w:t>
            </w:r>
          </w:p>
          <w:p w14:paraId="1DECD476" w14:textId="37B0D2CC" w:rsidR="00732419" w:rsidRDefault="0033482E" w:rsidP="005C5F2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 municipality;</w:t>
            </w:r>
          </w:p>
          <w:p w14:paraId="7D455732" w14:textId="5DF1A5DF" w:rsidR="00732419" w:rsidRDefault="0033482E" w:rsidP="005C5F2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county;</w:t>
            </w:r>
          </w:p>
          <w:p w14:paraId="701E31CA" w14:textId="4C82EA1A" w:rsidR="00732419" w:rsidRDefault="0033482E" w:rsidP="005C5F2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</w:t>
            </w:r>
            <w:r w:rsidR="004776B5">
              <w:t xml:space="preserve">public </w:t>
            </w:r>
            <w:r>
              <w:t>school distri</w:t>
            </w:r>
            <w:r>
              <w:t>ct;</w:t>
            </w:r>
          </w:p>
          <w:p w14:paraId="2AF44225" w14:textId="79986D70" w:rsidR="00732419" w:rsidRDefault="0033482E" w:rsidP="005C5F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governing body of a</w:t>
            </w:r>
            <w:r w:rsidR="00752BAF">
              <w:t xml:space="preserve"> junior college or</w:t>
            </w:r>
            <w:r>
              <w:t xml:space="preserve"> junior college district, including a district that has changed its name;</w:t>
            </w:r>
            <w:r w:rsidR="000E3CEC">
              <w:t xml:space="preserve"> </w:t>
            </w:r>
          </w:p>
          <w:p w14:paraId="128E2C48" w14:textId="45244ACD" w:rsidR="00732419" w:rsidRDefault="0033482E" w:rsidP="005C5F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32419">
              <w:t>a</w:t>
            </w:r>
            <w:r w:rsidR="004776B5">
              <w:t>n economic</w:t>
            </w:r>
            <w:r w:rsidRPr="00732419">
              <w:t xml:space="preserve"> development corporation</w:t>
            </w:r>
            <w:r w:rsidR="004776B5">
              <w:t xml:space="preserve"> organized under the Development Corporation Act</w:t>
            </w:r>
            <w:r w:rsidR="005E79D3">
              <w:t>; and</w:t>
            </w:r>
          </w:p>
          <w:p w14:paraId="47F56DFD" w14:textId="05F3794F" w:rsidR="005E79D3" w:rsidRDefault="0033482E" w:rsidP="005C5F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joint board created under provisions related </w:t>
            </w:r>
            <w:r>
              <w:t>to county and municipal airports.</w:t>
            </w:r>
          </w:p>
          <w:p w14:paraId="19C39BF2" w14:textId="45596F13" w:rsidR="00732419" w:rsidRDefault="0033482E" w:rsidP="005C5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applies only to an open meeting held on or after the bill</w:t>
            </w:r>
            <w:r w:rsidR="00DF229C">
              <w:t>'</w:t>
            </w:r>
            <w:r>
              <w:t xml:space="preserve">s effective date. </w:t>
            </w:r>
          </w:p>
          <w:p w14:paraId="2EE954A3" w14:textId="77777777" w:rsidR="000E3CEC" w:rsidRDefault="000E3CEC" w:rsidP="005C5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3C03F9" w14:textId="52552FB5" w:rsidR="00732419" w:rsidRPr="009C36CD" w:rsidRDefault="0033482E" w:rsidP="005C5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3440 repeals Section 551.056(c), Government Code. </w:t>
            </w:r>
          </w:p>
          <w:p w14:paraId="78E1BED6" w14:textId="77777777" w:rsidR="008423E4" w:rsidRPr="00835628" w:rsidRDefault="008423E4" w:rsidP="005C5F27">
            <w:pPr>
              <w:rPr>
                <w:b/>
              </w:rPr>
            </w:pPr>
          </w:p>
        </w:tc>
      </w:tr>
      <w:tr w:rsidR="009C496A" w14:paraId="0D7C8F86" w14:textId="77777777" w:rsidTr="00345119">
        <w:tc>
          <w:tcPr>
            <w:tcW w:w="9576" w:type="dxa"/>
          </w:tcPr>
          <w:p w14:paraId="7CAF1248" w14:textId="77777777" w:rsidR="008423E4" w:rsidRPr="00A8133F" w:rsidRDefault="0033482E" w:rsidP="005C5F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5D582E" w14:textId="77777777" w:rsidR="008423E4" w:rsidRDefault="008423E4" w:rsidP="005C5F27"/>
          <w:p w14:paraId="0F0CB8A7" w14:textId="568FDC81" w:rsidR="008423E4" w:rsidRPr="003624F2" w:rsidRDefault="0033482E" w:rsidP="005C5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76148D45" w14:textId="77777777" w:rsidR="008423E4" w:rsidRPr="00233FDB" w:rsidRDefault="008423E4" w:rsidP="005C5F27">
            <w:pPr>
              <w:rPr>
                <w:b/>
              </w:rPr>
            </w:pPr>
          </w:p>
        </w:tc>
      </w:tr>
    </w:tbl>
    <w:p w14:paraId="7E9ABA1A" w14:textId="77777777" w:rsidR="008423E4" w:rsidRPr="00BE0E75" w:rsidRDefault="008423E4" w:rsidP="005C5F27">
      <w:pPr>
        <w:jc w:val="both"/>
        <w:rPr>
          <w:rFonts w:ascii="Arial" w:hAnsi="Arial"/>
          <w:sz w:val="16"/>
          <w:szCs w:val="16"/>
        </w:rPr>
      </w:pPr>
    </w:p>
    <w:p w14:paraId="10E28104" w14:textId="77777777" w:rsidR="004108C3" w:rsidRPr="008423E4" w:rsidRDefault="004108C3" w:rsidP="005C5F2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E5F9" w14:textId="77777777" w:rsidR="00000000" w:rsidRDefault="0033482E">
      <w:r>
        <w:separator/>
      </w:r>
    </w:p>
  </w:endnote>
  <w:endnote w:type="continuationSeparator" w:id="0">
    <w:p w14:paraId="2BBF6CFD" w14:textId="77777777" w:rsidR="00000000" w:rsidRDefault="0033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F07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496A" w14:paraId="4C8A8375" w14:textId="77777777" w:rsidTr="009C1E9A">
      <w:trPr>
        <w:cantSplit/>
      </w:trPr>
      <w:tc>
        <w:tcPr>
          <w:tcW w:w="0" w:type="pct"/>
        </w:tcPr>
        <w:p w14:paraId="5588EC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E569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0E2C0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BB9C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775F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96A" w14:paraId="258E36AC" w14:textId="77777777" w:rsidTr="009C1E9A">
      <w:trPr>
        <w:cantSplit/>
      </w:trPr>
      <w:tc>
        <w:tcPr>
          <w:tcW w:w="0" w:type="pct"/>
        </w:tcPr>
        <w:p w14:paraId="78E1F7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F3B8F9" w14:textId="1FF96B51" w:rsidR="00EC379B" w:rsidRPr="009C1E9A" w:rsidRDefault="003348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27241-D</w:t>
          </w:r>
        </w:p>
      </w:tc>
      <w:tc>
        <w:tcPr>
          <w:tcW w:w="2453" w:type="pct"/>
        </w:tcPr>
        <w:p w14:paraId="140BD8F0" w14:textId="08E24E91" w:rsidR="00EC379B" w:rsidRDefault="00334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C5F27">
            <w:t>23.120.608</w:t>
          </w:r>
          <w:r>
            <w:fldChar w:fldCharType="end"/>
          </w:r>
        </w:p>
      </w:tc>
    </w:tr>
    <w:tr w:rsidR="009C496A" w14:paraId="3F9D8C47" w14:textId="77777777" w:rsidTr="009C1E9A">
      <w:trPr>
        <w:cantSplit/>
      </w:trPr>
      <w:tc>
        <w:tcPr>
          <w:tcW w:w="0" w:type="pct"/>
        </w:tcPr>
        <w:p w14:paraId="5BD422E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4BB72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BE5F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51A1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96A" w14:paraId="68D9588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1B5E21" w14:textId="77777777" w:rsidR="00EC379B" w:rsidRDefault="003348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6F6E5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2557E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6F9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301B" w14:textId="77777777" w:rsidR="00000000" w:rsidRDefault="0033482E">
      <w:r>
        <w:separator/>
      </w:r>
    </w:p>
  </w:footnote>
  <w:footnote w:type="continuationSeparator" w:id="0">
    <w:p w14:paraId="3B8B64D7" w14:textId="77777777" w:rsidR="00000000" w:rsidRDefault="0033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65B1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B8B4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9672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D18"/>
    <w:multiLevelType w:val="hybridMultilevel"/>
    <w:tmpl w:val="048846E8"/>
    <w:lvl w:ilvl="0" w:tplc="0610E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07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41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E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C3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6B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8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24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6F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5158"/>
    <w:multiLevelType w:val="hybridMultilevel"/>
    <w:tmpl w:val="CDCECFC8"/>
    <w:lvl w:ilvl="0" w:tplc="9E5A7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D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E2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25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25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41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CC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64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3D2"/>
    <w:multiLevelType w:val="hybridMultilevel"/>
    <w:tmpl w:val="91DC39B6"/>
    <w:lvl w:ilvl="0" w:tplc="D5EE94A4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236C5DE" w:tentative="1">
      <w:start w:val="1"/>
      <w:numFmt w:val="lowerLetter"/>
      <w:lvlText w:val="%2."/>
      <w:lvlJc w:val="left"/>
      <w:pPr>
        <w:ind w:left="1440" w:hanging="360"/>
      </w:pPr>
    </w:lvl>
    <w:lvl w:ilvl="2" w:tplc="7CF2D092" w:tentative="1">
      <w:start w:val="1"/>
      <w:numFmt w:val="lowerRoman"/>
      <w:lvlText w:val="%3."/>
      <w:lvlJc w:val="right"/>
      <w:pPr>
        <w:ind w:left="2160" w:hanging="180"/>
      </w:pPr>
    </w:lvl>
    <w:lvl w:ilvl="3" w:tplc="F30CB18E" w:tentative="1">
      <w:start w:val="1"/>
      <w:numFmt w:val="decimal"/>
      <w:lvlText w:val="%4."/>
      <w:lvlJc w:val="left"/>
      <w:pPr>
        <w:ind w:left="2880" w:hanging="360"/>
      </w:pPr>
    </w:lvl>
    <w:lvl w:ilvl="4" w:tplc="2AA2F230" w:tentative="1">
      <w:start w:val="1"/>
      <w:numFmt w:val="lowerLetter"/>
      <w:lvlText w:val="%5."/>
      <w:lvlJc w:val="left"/>
      <w:pPr>
        <w:ind w:left="3600" w:hanging="360"/>
      </w:pPr>
    </w:lvl>
    <w:lvl w:ilvl="5" w:tplc="9F283DCA" w:tentative="1">
      <w:start w:val="1"/>
      <w:numFmt w:val="lowerRoman"/>
      <w:lvlText w:val="%6."/>
      <w:lvlJc w:val="right"/>
      <w:pPr>
        <w:ind w:left="4320" w:hanging="180"/>
      </w:pPr>
    </w:lvl>
    <w:lvl w:ilvl="6" w:tplc="CC7C35C8" w:tentative="1">
      <w:start w:val="1"/>
      <w:numFmt w:val="decimal"/>
      <w:lvlText w:val="%7."/>
      <w:lvlJc w:val="left"/>
      <w:pPr>
        <w:ind w:left="5040" w:hanging="360"/>
      </w:pPr>
    </w:lvl>
    <w:lvl w:ilvl="7" w:tplc="C5E68DD6" w:tentative="1">
      <w:start w:val="1"/>
      <w:numFmt w:val="lowerLetter"/>
      <w:lvlText w:val="%8."/>
      <w:lvlJc w:val="left"/>
      <w:pPr>
        <w:ind w:left="5760" w:hanging="360"/>
      </w:pPr>
    </w:lvl>
    <w:lvl w:ilvl="8" w:tplc="D7B49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51E82"/>
    <w:multiLevelType w:val="hybridMultilevel"/>
    <w:tmpl w:val="48B6D5DC"/>
    <w:lvl w:ilvl="0" w:tplc="B824C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60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C9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5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43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A6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1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0A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C0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49C3"/>
    <w:multiLevelType w:val="hybridMultilevel"/>
    <w:tmpl w:val="F184DF1A"/>
    <w:lvl w:ilvl="0" w:tplc="38DA7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45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2C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D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63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4A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1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68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85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CEC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17A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6821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7AC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3C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08A"/>
    <w:rsid w:val="003305F5"/>
    <w:rsid w:val="00333930"/>
    <w:rsid w:val="0033482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CC2"/>
    <w:rsid w:val="003847E8"/>
    <w:rsid w:val="0038731D"/>
    <w:rsid w:val="00387B60"/>
    <w:rsid w:val="00390098"/>
    <w:rsid w:val="00392DA1"/>
    <w:rsid w:val="00393718"/>
    <w:rsid w:val="003A0296"/>
    <w:rsid w:val="003A0FBF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B7E"/>
    <w:rsid w:val="003D726D"/>
    <w:rsid w:val="003E0875"/>
    <w:rsid w:val="003E0BB8"/>
    <w:rsid w:val="003E6CB0"/>
    <w:rsid w:val="003F1F5E"/>
    <w:rsid w:val="003F286A"/>
    <w:rsid w:val="003F619B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FC3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776B5"/>
    <w:rsid w:val="00480080"/>
    <w:rsid w:val="004824A7"/>
    <w:rsid w:val="00483AF0"/>
    <w:rsid w:val="00483BAE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178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6D99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5F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9D3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0BD"/>
    <w:rsid w:val="00727E7A"/>
    <w:rsid w:val="0073163C"/>
    <w:rsid w:val="00731DE3"/>
    <w:rsid w:val="0073241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BAF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E2C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1D3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5589"/>
    <w:rsid w:val="00967126"/>
    <w:rsid w:val="00970EAE"/>
    <w:rsid w:val="00971627"/>
    <w:rsid w:val="00972797"/>
    <w:rsid w:val="0097279D"/>
    <w:rsid w:val="00972F01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96A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D6C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AF7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833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A14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027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29C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BE1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439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5A5D"/>
    <w:rsid w:val="00F67981"/>
    <w:rsid w:val="00F706CA"/>
    <w:rsid w:val="00F70F8D"/>
    <w:rsid w:val="00F71C5A"/>
    <w:rsid w:val="00F733A4"/>
    <w:rsid w:val="00F7758F"/>
    <w:rsid w:val="00F82811"/>
    <w:rsid w:val="00F84153"/>
    <w:rsid w:val="00F84F53"/>
    <w:rsid w:val="00F85661"/>
    <w:rsid w:val="00F87820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9B39B-45E5-427C-B76C-11202801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24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2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24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419"/>
    <w:rPr>
      <w:b/>
      <w:bCs/>
    </w:rPr>
  </w:style>
  <w:style w:type="paragraph" w:styleId="Revision">
    <w:name w:val="Revision"/>
    <w:hidden/>
    <w:uiPriority w:val="99"/>
    <w:semiHidden/>
    <w:rsid w:val="00186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1504</Characters>
  <Application>Microsoft Office Word</Application>
  <DocSecurity>4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HB03440 (Committee Report (Unamended))</vt:lpstr>
    </vt:vector>
  </TitlesOfParts>
  <Company>State of Texas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27241</dc:subject>
  <dc:creator>State of Texas</dc:creator>
  <dc:description>HB 3440 by Canales-(H)State Affairs</dc:description>
  <cp:lastModifiedBy>Matthew Lee</cp:lastModifiedBy>
  <cp:revision>2</cp:revision>
  <cp:lastPrinted>2003-11-26T17:21:00Z</cp:lastPrinted>
  <dcterms:created xsi:type="dcterms:W3CDTF">2023-05-02T23:55:00Z</dcterms:created>
  <dcterms:modified xsi:type="dcterms:W3CDTF">2023-05-02T23:55:00Z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23.120.608</vt:lpwstr>
  </property>
</Properties>
</file>