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5D4" w:rsidRDefault="00E165D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1A3DFFA9C67451E97835CBF45F11F1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165D4" w:rsidRPr="00585C31" w:rsidRDefault="00E165D4" w:rsidP="000F1DF9">
      <w:pPr>
        <w:spacing w:after="0" w:line="240" w:lineRule="auto"/>
        <w:rPr>
          <w:rFonts w:cs="Times New Roman"/>
          <w:szCs w:val="24"/>
        </w:rPr>
      </w:pPr>
    </w:p>
    <w:p w:rsidR="00E165D4" w:rsidRPr="00585C31" w:rsidRDefault="00E165D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165D4" w:rsidTr="000F1DF9">
        <w:tc>
          <w:tcPr>
            <w:tcW w:w="2718" w:type="dxa"/>
          </w:tcPr>
          <w:p w:rsidR="00E165D4" w:rsidRPr="005C2A78" w:rsidRDefault="00E165D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E26107D9BBF4E9F95C073C5D32BF09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165D4" w:rsidRPr="00FF6471" w:rsidRDefault="00E165D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4DC56571068413E9593E792058ACFD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3443</w:t>
                </w:r>
              </w:sdtContent>
            </w:sdt>
          </w:p>
        </w:tc>
      </w:tr>
      <w:tr w:rsidR="00E165D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ADD6B3FA23E4A988D79D9D833BC75F3"/>
            </w:placeholder>
          </w:sdtPr>
          <w:sdtContent>
            <w:tc>
              <w:tcPr>
                <w:tcW w:w="2718" w:type="dxa"/>
              </w:tcPr>
              <w:p w:rsidR="00E165D4" w:rsidRPr="000F1DF9" w:rsidRDefault="00E165D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88R7928 MZM-D</w:t>
                </w:r>
              </w:p>
            </w:tc>
          </w:sdtContent>
        </w:sdt>
        <w:tc>
          <w:tcPr>
            <w:tcW w:w="6858" w:type="dxa"/>
          </w:tcPr>
          <w:p w:rsidR="00E165D4" w:rsidRPr="005C2A78" w:rsidRDefault="00E165D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DB9D69F75764CEAAD6CB54A35AF370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2EA98F951464DDD941175E1A807F14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Canales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22A8E1E1E024B6896284FA7D488756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(Hinojosa)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AABEC5180214A9A8B1912A011741457"/>
                </w:placeholder>
                <w:showingPlcHdr/>
              </w:sdtPr>
              <w:sdtContent/>
            </w:sdt>
          </w:p>
        </w:tc>
      </w:tr>
      <w:tr w:rsidR="00E165D4" w:rsidTr="000F1DF9">
        <w:tc>
          <w:tcPr>
            <w:tcW w:w="2718" w:type="dxa"/>
          </w:tcPr>
          <w:p w:rsidR="00E165D4" w:rsidRPr="00BC7495" w:rsidRDefault="00E165D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53987B7A6504B83B20E1CFE3C452402"/>
            </w:placeholder>
          </w:sdtPr>
          <w:sdtContent>
            <w:tc>
              <w:tcPr>
                <w:tcW w:w="6858" w:type="dxa"/>
              </w:tcPr>
              <w:p w:rsidR="00E165D4" w:rsidRPr="00FF6471" w:rsidRDefault="00E165D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E165D4" w:rsidTr="000F1DF9">
        <w:tc>
          <w:tcPr>
            <w:tcW w:w="2718" w:type="dxa"/>
          </w:tcPr>
          <w:p w:rsidR="00E165D4" w:rsidRPr="00BC7495" w:rsidRDefault="00E165D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A47155F77184829BAD26AF440595866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165D4" w:rsidRPr="00FF6471" w:rsidRDefault="00E165D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E165D4" w:rsidTr="000F1DF9">
        <w:tc>
          <w:tcPr>
            <w:tcW w:w="2718" w:type="dxa"/>
          </w:tcPr>
          <w:p w:rsidR="00E165D4" w:rsidRPr="00BC7495" w:rsidRDefault="00E165D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34200DC4C4E48FBBE6D946771BCDB20"/>
            </w:placeholder>
          </w:sdtPr>
          <w:sdtContent>
            <w:tc>
              <w:tcPr>
                <w:tcW w:w="6858" w:type="dxa"/>
              </w:tcPr>
              <w:p w:rsidR="00E165D4" w:rsidRPr="00FF6471" w:rsidRDefault="00E165D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165D4" w:rsidRPr="00FF6471" w:rsidRDefault="00E165D4" w:rsidP="000F1DF9">
      <w:pPr>
        <w:spacing w:after="0" w:line="240" w:lineRule="auto"/>
        <w:rPr>
          <w:rFonts w:cs="Times New Roman"/>
          <w:szCs w:val="24"/>
        </w:rPr>
      </w:pPr>
    </w:p>
    <w:p w:rsidR="00E165D4" w:rsidRPr="00FF6471" w:rsidRDefault="00E165D4" w:rsidP="000F1DF9">
      <w:pPr>
        <w:spacing w:after="0" w:line="240" w:lineRule="auto"/>
        <w:rPr>
          <w:rFonts w:cs="Times New Roman"/>
          <w:szCs w:val="24"/>
        </w:rPr>
      </w:pPr>
    </w:p>
    <w:p w:rsidR="00E165D4" w:rsidRPr="00FF6471" w:rsidRDefault="00E165D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CDD9711AB454C84B5BE12D6EAE83686"/>
        </w:placeholder>
      </w:sdtPr>
      <w:sdtContent>
        <w:p w:rsidR="00E165D4" w:rsidRDefault="00E165D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D4A317BCE2646BC96038DD7785E6F8B"/>
        </w:placeholder>
      </w:sdtPr>
      <w:sdtContent>
        <w:p w:rsidR="00E165D4" w:rsidRDefault="00E165D4" w:rsidP="00874911">
          <w:pPr>
            <w:pStyle w:val="NormalWeb"/>
            <w:spacing w:before="0" w:beforeAutospacing="0" w:after="0" w:afterAutospacing="0"/>
            <w:jc w:val="both"/>
            <w:divId w:val="750391886"/>
            <w:rPr>
              <w:rFonts w:eastAsia="Times New Roman"/>
              <w:bCs/>
            </w:rPr>
          </w:pPr>
        </w:p>
        <w:p w:rsidR="00E165D4" w:rsidRDefault="00E165D4" w:rsidP="00874911">
          <w:pPr>
            <w:pStyle w:val="NormalWeb"/>
            <w:spacing w:before="0" w:beforeAutospacing="0" w:after="0" w:afterAutospacing="0"/>
            <w:jc w:val="both"/>
            <w:divId w:val="750391886"/>
            <w:rPr>
              <w:color w:val="000000"/>
            </w:rPr>
          </w:pPr>
          <w:r w:rsidRPr="00632EE0">
            <w:rPr>
              <w:color w:val="000000"/>
            </w:rPr>
            <w:t>Currently, Texans with a handgun license and a driver's license are required to carry two separate cards, both issued by the Department of Public Safety</w:t>
          </w:r>
          <w:r>
            <w:rPr>
              <w:color w:val="000000"/>
            </w:rPr>
            <w:t xml:space="preserve"> of the State of Texas</w:t>
          </w:r>
          <w:r w:rsidRPr="00632EE0">
            <w:rPr>
              <w:color w:val="000000"/>
            </w:rPr>
            <w:t xml:space="preserve">. This is unnecessarily burdensome. H.B. 3443 seeks to make it easier for Texans to show proof of having a handgun license by allowing Texans with a handgun license to opt-in to having their proof of licensure added to their driver's license or commercial driver's license (CDL). </w:t>
          </w:r>
        </w:p>
        <w:p w:rsidR="00E165D4" w:rsidRPr="00632EE0" w:rsidRDefault="00E165D4" w:rsidP="00874911">
          <w:pPr>
            <w:pStyle w:val="NormalWeb"/>
            <w:spacing w:before="0" w:beforeAutospacing="0" w:after="0" w:afterAutospacing="0"/>
            <w:jc w:val="both"/>
            <w:divId w:val="750391886"/>
            <w:rPr>
              <w:color w:val="000000"/>
            </w:rPr>
          </w:pPr>
        </w:p>
        <w:p w:rsidR="00E165D4" w:rsidRDefault="00E165D4" w:rsidP="00874911">
          <w:pPr>
            <w:pStyle w:val="NormalWeb"/>
            <w:spacing w:before="0" w:beforeAutospacing="0" w:after="0" w:afterAutospacing="0"/>
            <w:jc w:val="both"/>
            <w:divId w:val="750391886"/>
            <w:rPr>
              <w:color w:val="000000"/>
            </w:rPr>
          </w:pPr>
          <w:r w:rsidRPr="00632EE0">
            <w:rPr>
              <w:color w:val="000000"/>
            </w:rPr>
            <w:t xml:space="preserve">H.B. 3443 amends the Transportation Code to require DPS to include on each driver's license or CDL issued to a handgun license holder who makes such an election a designation that shows the person is licensed to carry a handgun and that includes their handgun license number and a statement of the period for which the handgun license is effective. This requirement applies only with respect to a driver's license or CDL issued or renewed on or after January 1, 2024. </w:t>
          </w:r>
        </w:p>
        <w:p w:rsidR="00E165D4" w:rsidRPr="00632EE0" w:rsidRDefault="00E165D4" w:rsidP="00874911">
          <w:pPr>
            <w:pStyle w:val="NormalWeb"/>
            <w:spacing w:before="0" w:beforeAutospacing="0" w:after="0" w:afterAutospacing="0"/>
            <w:jc w:val="both"/>
            <w:divId w:val="750391886"/>
            <w:rPr>
              <w:color w:val="000000"/>
            </w:rPr>
          </w:pPr>
        </w:p>
        <w:p w:rsidR="00E165D4" w:rsidRPr="00632EE0" w:rsidRDefault="00E165D4" w:rsidP="00874911">
          <w:pPr>
            <w:pStyle w:val="NormalWeb"/>
            <w:spacing w:before="0" w:beforeAutospacing="0" w:after="0" w:afterAutospacing="0"/>
            <w:jc w:val="both"/>
            <w:divId w:val="750391886"/>
            <w:rPr>
              <w:color w:val="000000"/>
            </w:rPr>
          </w:pPr>
          <w:r w:rsidRPr="00632EE0">
            <w:rPr>
              <w:color w:val="000000"/>
            </w:rPr>
            <w:t>H.B. 3443 additionally revises the requirement for a handgun license holder who is carrying a handgun on or about their person when a magistrate or a peace officer demands that they display identification to display both their DPS-issued driver's license or identification certificate and their handgun license. With this change, a CDL is included among the forms of identification the license holder may provide along with their handgun license, and gives the license holder the option to display only their drive</w:t>
          </w:r>
          <w:r>
            <w:rPr>
              <w:color w:val="000000"/>
            </w:rPr>
            <w:t>r'</w:t>
          </w:r>
          <w:r w:rsidRPr="00632EE0">
            <w:rPr>
              <w:color w:val="000000"/>
            </w:rPr>
            <w:t>s license or CDL.</w:t>
          </w:r>
        </w:p>
        <w:p w:rsidR="00E165D4" w:rsidRPr="00D70925" w:rsidRDefault="00E165D4" w:rsidP="0087491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165D4" w:rsidRDefault="00E165D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3443 </w:t>
      </w:r>
      <w:bookmarkStart w:id="1" w:name="AmendsCurrentLaw"/>
      <w:bookmarkEnd w:id="1"/>
      <w:r>
        <w:rPr>
          <w:rFonts w:cs="Times New Roman"/>
          <w:szCs w:val="24"/>
        </w:rPr>
        <w:t>amends current law relating to adding a designation on a person's driver's license or commercial driver's license indicating that the person is licensed to carry a handgun.</w:t>
      </w:r>
    </w:p>
    <w:p w:rsidR="00E165D4" w:rsidRPr="00632EE0" w:rsidRDefault="00E165D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Pr="005C2A78" w:rsidRDefault="00E165D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354C2FE114D4878A6952F60D798281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165D4" w:rsidRPr="006529C4" w:rsidRDefault="00E165D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165D4" w:rsidRPr="006529C4" w:rsidRDefault="00E165D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the Department of Public Safety of the State of Texas in SECTION 2 (Section </w:t>
      </w:r>
      <w:r>
        <w:rPr>
          <w:rFonts w:eastAsia="Times New Roman" w:cs="Times New Roman"/>
          <w:szCs w:val="24"/>
        </w:rPr>
        <w:t>411.1795,</w:t>
      </w:r>
      <w:r>
        <w:rPr>
          <w:rFonts w:cs="Times New Roman"/>
          <w:szCs w:val="24"/>
        </w:rPr>
        <w:t xml:space="preserve"> Government Code) of this bill.</w:t>
      </w:r>
    </w:p>
    <w:p w:rsidR="00E165D4" w:rsidRPr="006529C4" w:rsidRDefault="00E165D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165D4" w:rsidRPr="005C2A78" w:rsidRDefault="00E165D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782118787134318BF934914068EF4A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165D4" w:rsidRPr="005C2A78" w:rsidRDefault="00E165D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507.001(b), Business and Commerce Code, as follows: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Section 507.001 (Concealed Handgun License as Valid Proof of Identification), does not affect:</w:t>
      </w: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the requirement to display a handgun license under Section 411.205 (Requirement to Display License), Government Code; or</w:t>
      </w:r>
    </w:p>
    <w:p w:rsidR="00E165D4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makes no changes to this subdivision.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Pr="005C2A78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Deletes existing text providing that this section does not affect the requirement under Section 411.205, Government Code, that a person subject to that section present a driver's license or identification certificate in addition to a concealed handgun license.</w:t>
      </w:r>
    </w:p>
    <w:p w:rsidR="00E165D4" w:rsidRPr="005C2A78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H, Chapter 411, Government Code, by adding Section 411.1795, as follows: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411.1795. DESIGNATION ON DRIVER'S LICENSE OR COMMERCIAL DRIVER'S LICENSE. Requires the Department of Public Safety of the State of Texas (DPS) to </w:t>
      </w:r>
      <w:r w:rsidRPr="00632EE0">
        <w:rPr>
          <w:rFonts w:eastAsia="Times New Roman" w:cs="Times New Roman"/>
          <w:szCs w:val="24"/>
        </w:rPr>
        <w:t xml:space="preserve">adopt rules allowing an applicant for an original, duplicate, modified, or renewed license under this </w:t>
      </w:r>
      <w:r>
        <w:rPr>
          <w:rFonts w:eastAsia="Times New Roman" w:cs="Times New Roman"/>
          <w:szCs w:val="24"/>
        </w:rPr>
        <w:t>Subchapter H (License to Carry a Handgun)</w:t>
      </w:r>
      <w:r w:rsidRPr="00632EE0">
        <w:rPr>
          <w:rFonts w:eastAsia="Times New Roman" w:cs="Times New Roman"/>
          <w:szCs w:val="24"/>
        </w:rPr>
        <w:t xml:space="preserve">, in addition to being issued an original, duplicate, modified, or renewed license, to elect to include on the person's driver's license or commercial driver's license a designation indicating that the person is licensed under this subchapter.  </w:t>
      </w:r>
      <w:r>
        <w:rPr>
          <w:rFonts w:eastAsia="Times New Roman" w:cs="Times New Roman"/>
          <w:szCs w:val="24"/>
        </w:rPr>
        <w:t>Requires that t</w:t>
      </w:r>
      <w:r w:rsidRPr="00632EE0">
        <w:rPr>
          <w:rFonts w:eastAsia="Times New Roman" w:cs="Times New Roman"/>
          <w:szCs w:val="24"/>
        </w:rPr>
        <w:t>he rules include procedures to ensure that a person who makes an election under this section:</w:t>
      </w: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165D4" w:rsidRPr="00632EE0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>(1)  receives a designation on the person's driver's license or commercial driver's license only if the person meets the requirements for issuance of the original, duplicate, modified, or renewed handgun license; and</w:t>
      </w:r>
    </w:p>
    <w:p w:rsidR="00E165D4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165D4" w:rsidRPr="005C2A78" w:rsidRDefault="00E165D4" w:rsidP="00E165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>(2)  maintains the designation only during the period for which the person is licensed to carry a handgun under this subchapter.</w:t>
      </w:r>
    </w:p>
    <w:p w:rsidR="00E165D4" w:rsidRPr="005C2A78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Section 411.205, Government Code, as follows: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411.205. REQUIREMENT TO DISPLAY LICENSE. Requires a license holder, if the</w:t>
      </w:r>
      <w:r w:rsidRPr="00632EE0">
        <w:rPr>
          <w:rFonts w:eastAsia="Times New Roman" w:cs="Times New Roman"/>
          <w:szCs w:val="24"/>
        </w:rPr>
        <w:t xml:space="preserve"> license holder is carrying a handgun on or about the license holder's person when a magistrate or a peace officer demands that the license holder display identification</w:t>
      </w:r>
      <w:r>
        <w:rPr>
          <w:rFonts w:eastAsia="Times New Roman" w:cs="Times New Roman"/>
          <w:szCs w:val="24"/>
        </w:rPr>
        <w:t>, to display either the</w:t>
      </w:r>
      <w:r w:rsidRPr="00632EE0">
        <w:rPr>
          <w:rFonts w:eastAsia="Times New Roman" w:cs="Times New Roman"/>
          <w:szCs w:val="24"/>
        </w:rPr>
        <w:t xml:space="preserve"> license holder's driver's license or commercial driver's license that includes a handgun license  designation under Section 521.128</w:t>
      </w:r>
      <w:r>
        <w:rPr>
          <w:rFonts w:eastAsia="Times New Roman" w:cs="Times New Roman"/>
          <w:szCs w:val="24"/>
        </w:rPr>
        <w:t xml:space="preserve"> </w:t>
      </w:r>
      <w:r w:rsidRPr="00632EE0">
        <w:rPr>
          <w:rFonts w:eastAsia="Times New Roman" w:cs="Times New Roman"/>
          <w:szCs w:val="24"/>
        </w:rPr>
        <w:t>or 522.030, Transportation Code</w:t>
      </w:r>
      <w:r>
        <w:rPr>
          <w:rFonts w:eastAsia="Times New Roman" w:cs="Times New Roman"/>
          <w:szCs w:val="24"/>
        </w:rPr>
        <w:t>,</w:t>
      </w:r>
      <w:r w:rsidRPr="00632EE0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</w:t>
      </w:r>
      <w:r w:rsidRPr="00632EE0">
        <w:rPr>
          <w:rFonts w:eastAsia="Times New Roman" w:cs="Times New Roman"/>
          <w:szCs w:val="24"/>
        </w:rPr>
        <w:t xml:space="preserve">both the license holder's driver's license, commercial driver's license, or personal identification certificate issued by </w:t>
      </w:r>
      <w:r>
        <w:rPr>
          <w:rFonts w:eastAsia="Times New Roman" w:cs="Times New Roman"/>
          <w:szCs w:val="24"/>
        </w:rPr>
        <w:t xml:space="preserve">DPS </w:t>
      </w:r>
      <w:r w:rsidRPr="00632EE0">
        <w:rPr>
          <w:rFonts w:eastAsia="Times New Roman" w:cs="Times New Roman"/>
          <w:szCs w:val="24"/>
        </w:rPr>
        <w:t>and the license holder's handgun license</w:t>
      </w:r>
      <w:r>
        <w:rPr>
          <w:rFonts w:eastAsia="Times New Roman" w:cs="Times New Roman"/>
          <w:szCs w:val="24"/>
        </w:rPr>
        <w:t>.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Subchapter F, Chapter 521, Transportation Code, by adding Section 521.128, as follows: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 xml:space="preserve">Sec. 521.128.  HANDGUN LICENSE DESIGNATION.  </w:t>
      </w:r>
      <w:r>
        <w:rPr>
          <w:rFonts w:eastAsia="Times New Roman" w:cs="Times New Roman"/>
          <w:szCs w:val="24"/>
        </w:rPr>
        <w:t>Requires DPS to</w:t>
      </w:r>
      <w:r w:rsidRPr="00632EE0">
        <w:rPr>
          <w:rFonts w:eastAsia="Times New Roman" w:cs="Times New Roman"/>
          <w:szCs w:val="24"/>
        </w:rPr>
        <w:t xml:space="preserve"> include on each driver's license issued to a person licensed to carry a handgun under Subchapter H, Chapter 411, Government Code, who makes an election under Section 411.1795, Government Code, a designation that shows the person is licensed under that subchapter.  </w:t>
      </w:r>
      <w:r>
        <w:rPr>
          <w:rFonts w:eastAsia="Times New Roman" w:cs="Times New Roman"/>
          <w:szCs w:val="24"/>
        </w:rPr>
        <w:t>Requires that t</w:t>
      </w:r>
      <w:r w:rsidRPr="00632EE0">
        <w:rPr>
          <w:rFonts w:eastAsia="Times New Roman" w:cs="Times New Roman"/>
          <w:szCs w:val="24"/>
        </w:rPr>
        <w:t>he designation include the person's handgun license number and a statement of the period for which the handgun license is effective</w:t>
      </w:r>
      <w:r>
        <w:rPr>
          <w:rFonts w:eastAsia="Times New Roman" w:cs="Times New Roman"/>
          <w:szCs w:val="24"/>
        </w:rPr>
        <w:t>.</w:t>
      </w: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 xml:space="preserve">SECTION 5.  </w:t>
      </w:r>
      <w:r>
        <w:rPr>
          <w:rFonts w:eastAsia="Times New Roman" w:cs="Times New Roman"/>
          <w:szCs w:val="24"/>
        </w:rPr>
        <w:t xml:space="preserve">Amends </w:t>
      </w:r>
      <w:r w:rsidRPr="00632EE0">
        <w:rPr>
          <w:rFonts w:eastAsia="Times New Roman" w:cs="Times New Roman"/>
          <w:szCs w:val="24"/>
        </w:rPr>
        <w:t>Section 522.030, Transportation Code</w:t>
      </w:r>
      <w:r>
        <w:rPr>
          <w:rFonts w:eastAsia="Times New Roman" w:cs="Times New Roman"/>
          <w:szCs w:val="24"/>
        </w:rPr>
        <w:t>,</w:t>
      </w:r>
      <w:r w:rsidRPr="00632EE0">
        <w:rPr>
          <w:rFonts w:eastAsia="Times New Roman" w:cs="Times New Roman"/>
          <w:szCs w:val="24"/>
        </w:rPr>
        <w:t xml:space="preserve"> by adding Subsection (e)</w:t>
      </w:r>
      <w:r>
        <w:rPr>
          <w:rFonts w:eastAsia="Times New Roman" w:cs="Times New Roman"/>
          <w:szCs w:val="24"/>
        </w:rPr>
        <w:t>,</w:t>
      </w:r>
      <w:r w:rsidRPr="00632EE0">
        <w:rPr>
          <w:rFonts w:eastAsia="Times New Roman" w:cs="Times New Roman"/>
          <w:szCs w:val="24"/>
        </w:rPr>
        <w:t xml:space="preserve"> as follows: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 xml:space="preserve">(e)  </w:t>
      </w:r>
      <w:r>
        <w:rPr>
          <w:rFonts w:eastAsia="Times New Roman" w:cs="Times New Roman"/>
          <w:szCs w:val="24"/>
        </w:rPr>
        <w:t>Requires DPS</w:t>
      </w:r>
      <w:r w:rsidRPr="00632EE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632EE0">
        <w:rPr>
          <w:rFonts w:eastAsia="Times New Roman" w:cs="Times New Roman"/>
          <w:szCs w:val="24"/>
        </w:rPr>
        <w:t xml:space="preserve"> include on each commercial driver's license issued to a person licensed to carry a handgun under Subchapter H, Chapter 411, Government Code, who makes an election under Section 411.1795, Government Code, a designation that shows the person is licensed under that subchapter.  </w:t>
      </w:r>
      <w:r>
        <w:rPr>
          <w:rFonts w:eastAsia="Times New Roman" w:cs="Times New Roman"/>
          <w:szCs w:val="24"/>
        </w:rPr>
        <w:t>Requires that t</w:t>
      </w:r>
      <w:r w:rsidRPr="00632EE0">
        <w:rPr>
          <w:rFonts w:eastAsia="Times New Roman" w:cs="Times New Roman"/>
          <w:szCs w:val="24"/>
        </w:rPr>
        <w:t>he designation include the person's handgun license number and a statement of the period for which the handgun license is effective.</w:t>
      </w: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 xml:space="preserve">SECTION 6.  </w:t>
      </w:r>
      <w:r>
        <w:rPr>
          <w:rFonts w:eastAsia="Times New Roman" w:cs="Times New Roman"/>
          <w:szCs w:val="24"/>
        </w:rPr>
        <w:t>Requires DPS to</w:t>
      </w:r>
      <w:r w:rsidRPr="00632EE0">
        <w:rPr>
          <w:rFonts w:eastAsia="Times New Roman" w:cs="Times New Roman"/>
          <w:szCs w:val="24"/>
        </w:rPr>
        <w:t xml:space="preserve"> adopt the rules required by Section 411.1795, Government Code, as added by this Act</w:t>
      </w:r>
      <w:r>
        <w:rPr>
          <w:rFonts w:eastAsia="Times New Roman" w:cs="Times New Roman"/>
          <w:szCs w:val="24"/>
        </w:rPr>
        <w:t>, n</w:t>
      </w:r>
      <w:r w:rsidRPr="00632EE0">
        <w:rPr>
          <w:rFonts w:eastAsia="Times New Roman" w:cs="Times New Roman"/>
          <w:szCs w:val="24"/>
        </w:rPr>
        <w:t>ot later than December 1, 2023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</w:pPr>
      <w:r>
        <w:rPr>
          <w:rFonts w:eastAsia="Times New Roman" w:cs="Times New Roman"/>
          <w:szCs w:val="24"/>
        </w:rPr>
        <w:t xml:space="preserve">SECTION 7. </w:t>
      </w:r>
      <w:r>
        <w:t>(a)  Provides that Section 411.1795, Government Code, as added by this Act, applies only to an applicant for an original, duplicate, modified, or renewed license to carry a handgun under Subchapter H, Chapter 411, Government Code, as amended by this Act, who submits the application on or after January 1, 2024.</w:t>
      </w:r>
    </w:p>
    <w:p w:rsidR="00E165D4" w:rsidRDefault="00E165D4" w:rsidP="00E165D4">
      <w:pPr>
        <w:spacing w:after="0" w:line="240" w:lineRule="auto"/>
        <w:jc w:val="both"/>
      </w:pPr>
    </w:p>
    <w:p w:rsidR="00E165D4" w:rsidRDefault="00E165D4" w:rsidP="00E165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32EE0">
        <w:rPr>
          <w:rFonts w:eastAsia="Times New Roman" w:cs="Times New Roman"/>
          <w:szCs w:val="24"/>
        </w:rPr>
        <w:t xml:space="preserve">(b)  </w:t>
      </w:r>
      <w:r>
        <w:rPr>
          <w:rFonts w:eastAsia="Times New Roman" w:cs="Times New Roman"/>
          <w:szCs w:val="24"/>
        </w:rPr>
        <w:t>Provides that t</w:t>
      </w:r>
      <w:r w:rsidRPr="00632EE0">
        <w:rPr>
          <w:rFonts w:eastAsia="Times New Roman" w:cs="Times New Roman"/>
          <w:szCs w:val="24"/>
        </w:rPr>
        <w:t>he changes in law made by this Act to Chapters 521</w:t>
      </w:r>
      <w:r>
        <w:rPr>
          <w:rFonts w:eastAsia="Times New Roman" w:cs="Times New Roman"/>
          <w:szCs w:val="24"/>
        </w:rPr>
        <w:t xml:space="preserve"> (Driver's Licenses and Certificates)</w:t>
      </w:r>
      <w:r w:rsidRPr="00632EE0">
        <w:rPr>
          <w:rFonts w:eastAsia="Times New Roman" w:cs="Times New Roman"/>
          <w:szCs w:val="24"/>
        </w:rPr>
        <w:t xml:space="preserve"> and 522</w:t>
      </w:r>
      <w:r>
        <w:rPr>
          <w:rFonts w:eastAsia="Times New Roman" w:cs="Times New Roman"/>
          <w:szCs w:val="24"/>
        </w:rPr>
        <w:t xml:space="preserve"> (Commercial Driver's License)</w:t>
      </w:r>
      <w:r w:rsidRPr="00632EE0">
        <w:rPr>
          <w:rFonts w:eastAsia="Times New Roman" w:cs="Times New Roman"/>
          <w:szCs w:val="24"/>
        </w:rPr>
        <w:t>, Transportation Code, apply only to a driver's license or commercial driver's license issued or renewed under Chapter 521 or 522, Transportation Code, on or after January 1, 2024.</w:t>
      </w: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165D4" w:rsidRDefault="00E165D4" w:rsidP="00E165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Effective date: September 1, 2023. </w:t>
      </w:r>
    </w:p>
    <w:p w:rsidR="00E165D4" w:rsidRDefault="00E165D4" w:rsidP="00632EE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165D4" w:rsidRPr="00C8671F" w:rsidRDefault="00E165D4" w:rsidP="00632EE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sectPr w:rsidR="00E165D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1D9" w:rsidRDefault="008311D9" w:rsidP="000F1DF9">
      <w:pPr>
        <w:spacing w:after="0" w:line="240" w:lineRule="auto"/>
      </w:pPr>
      <w:r>
        <w:separator/>
      </w:r>
    </w:p>
  </w:endnote>
  <w:endnote w:type="continuationSeparator" w:id="0">
    <w:p w:rsidR="008311D9" w:rsidRDefault="008311D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311D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165D4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165D4">
                <w:rPr>
                  <w:sz w:val="20"/>
                  <w:szCs w:val="20"/>
                </w:rPr>
                <w:t>H.B. 3443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165D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311D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1D9" w:rsidRDefault="008311D9" w:rsidP="000F1DF9">
      <w:pPr>
        <w:spacing w:after="0" w:line="240" w:lineRule="auto"/>
      </w:pPr>
      <w:r>
        <w:separator/>
      </w:r>
    </w:p>
  </w:footnote>
  <w:footnote w:type="continuationSeparator" w:id="0">
    <w:p w:rsidR="008311D9" w:rsidRDefault="008311D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11D9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165D4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FA2D"/>
  <w15:docId w15:val="{7E775CF1-D5C6-49F8-BA6D-22D4B39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65D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1A3DFFA9C67451E97835CBF45F1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74DB-E06C-47F4-9C15-7948C776688B}"/>
      </w:docPartPr>
      <w:docPartBody>
        <w:p w:rsidR="00000000" w:rsidRDefault="00356639"/>
      </w:docPartBody>
    </w:docPart>
    <w:docPart>
      <w:docPartPr>
        <w:name w:val="CE26107D9BBF4E9F95C073C5D32B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29B1-1155-429F-AF9B-10B1A9937DC0}"/>
      </w:docPartPr>
      <w:docPartBody>
        <w:p w:rsidR="00000000" w:rsidRDefault="00356639"/>
      </w:docPartBody>
    </w:docPart>
    <w:docPart>
      <w:docPartPr>
        <w:name w:val="E4DC56571068413E9593E792058A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B55F-6623-434E-82EF-C56A9EF6D970}"/>
      </w:docPartPr>
      <w:docPartBody>
        <w:p w:rsidR="00000000" w:rsidRDefault="00356639"/>
      </w:docPartBody>
    </w:docPart>
    <w:docPart>
      <w:docPartPr>
        <w:name w:val="CADD6B3FA23E4A988D79D9D833BC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D7FD-23F7-4AD4-B21C-3BF1AE36613B}"/>
      </w:docPartPr>
      <w:docPartBody>
        <w:p w:rsidR="00000000" w:rsidRDefault="00356639"/>
      </w:docPartBody>
    </w:docPart>
    <w:docPart>
      <w:docPartPr>
        <w:name w:val="9DB9D69F75764CEAAD6CB54A35AF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7557-7CF4-4CA9-BF7F-B3A88069575F}"/>
      </w:docPartPr>
      <w:docPartBody>
        <w:p w:rsidR="00000000" w:rsidRDefault="00356639"/>
      </w:docPartBody>
    </w:docPart>
    <w:docPart>
      <w:docPartPr>
        <w:name w:val="82EA98F951464DDD941175E1A807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D17F-FFF7-4D81-8D6F-76392AAAC2C0}"/>
      </w:docPartPr>
      <w:docPartBody>
        <w:p w:rsidR="00000000" w:rsidRDefault="00356639"/>
      </w:docPartBody>
    </w:docPart>
    <w:docPart>
      <w:docPartPr>
        <w:name w:val="222A8E1E1E024B6896284FA7D488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7B91-ED67-4E75-A785-9FC44DA1BE50}"/>
      </w:docPartPr>
      <w:docPartBody>
        <w:p w:rsidR="00000000" w:rsidRDefault="00356639"/>
      </w:docPartBody>
    </w:docPart>
    <w:docPart>
      <w:docPartPr>
        <w:name w:val="AAABEC5180214A9A8B1912A01174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40F3-7A3F-4BD5-BD78-BDD09B09FA5B}"/>
      </w:docPartPr>
      <w:docPartBody>
        <w:p w:rsidR="00000000" w:rsidRDefault="00356639"/>
      </w:docPartBody>
    </w:docPart>
    <w:docPart>
      <w:docPartPr>
        <w:name w:val="153987B7A6504B83B20E1CFE3C45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3DC0-BF9E-4E0A-990A-1471DFD06682}"/>
      </w:docPartPr>
      <w:docPartBody>
        <w:p w:rsidR="00000000" w:rsidRDefault="00356639"/>
      </w:docPartBody>
    </w:docPart>
    <w:docPart>
      <w:docPartPr>
        <w:name w:val="7A47155F77184829BAD26AF44059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2831-4275-4B6E-95DC-52D9B43A06BD}"/>
      </w:docPartPr>
      <w:docPartBody>
        <w:p w:rsidR="00000000" w:rsidRDefault="001340C0" w:rsidP="001340C0">
          <w:pPr>
            <w:pStyle w:val="7A47155F77184829BAD26AF44059586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34200DC4C4E48FBBE6D946771BC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9D75-340A-47DD-9E42-88896C0A9157}"/>
      </w:docPartPr>
      <w:docPartBody>
        <w:p w:rsidR="00000000" w:rsidRDefault="00356639"/>
      </w:docPartBody>
    </w:docPart>
    <w:docPart>
      <w:docPartPr>
        <w:name w:val="ACDD9711AB454C84B5BE12D6EAE8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755E-9C8B-4348-BD66-77FD0301A8CE}"/>
      </w:docPartPr>
      <w:docPartBody>
        <w:p w:rsidR="00000000" w:rsidRDefault="00356639"/>
      </w:docPartBody>
    </w:docPart>
    <w:docPart>
      <w:docPartPr>
        <w:name w:val="3D4A317BCE2646BC96038DD7785E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4E63-F547-4F6E-8635-3E49D65B0DFA}"/>
      </w:docPartPr>
      <w:docPartBody>
        <w:p w:rsidR="00000000" w:rsidRDefault="001340C0" w:rsidP="001340C0">
          <w:pPr>
            <w:pStyle w:val="3D4A317BCE2646BC96038DD7785E6F8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354C2FE114D4878A6952F60D798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CD76-4F9E-4DB3-BEC5-D70CF32EAFD5}"/>
      </w:docPartPr>
      <w:docPartBody>
        <w:p w:rsidR="00000000" w:rsidRDefault="00356639"/>
      </w:docPartBody>
    </w:docPart>
    <w:docPart>
      <w:docPartPr>
        <w:name w:val="3782118787134318BF934914068E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2F725-48E9-44BF-97DB-1730456379EB}"/>
      </w:docPartPr>
      <w:docPartBody>
        <w:p w:rsidR="00000000" w:rsidRDefault="003566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340C0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663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0C0"/>
    <w:rPr>
      <w:color w:val="808080"/>
    </w:rPr>
  </w:style>
  <w:style w:type="paragraph" w:customStyle="1" w:styleId="7A47155F77184829BAD26AF440595866">
    <w:name w:val="7A47155F77184829BAD26AF440595866"/>
    <w:rsid w:val="001340C0"/>
    <w:pPr>
      <w:spacing w:after="160" w:line="259" w:lineRule="auto"/>
    </w:pPr>
  </w:style>
  <w:style w:type="paragraph" w:customStyle="1" w:styleId="3D4A317BCE2646BC96038DD7785E6F8B">
    <w:name w:val="3D4A317BCE2646BC96038DD7785E6F8B"/>
    <w:rsid w:val="001340C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960</Words>
  <Characters>5477</Characters>
  <Application>Microsoft Office Word</Application>
  <DocSecurity>0</DocSecurity>
  <Lines>45</Lines>
  <Paragraphs>12</Paragraphs>
  <ScaleCrop>false</ScaleCrop>
  <Company>Texas Legislative Council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Alexander Morrissette</cp:lastModifiedBy>
  <cp:revision>161</cp:revision>
  <cp:lastPrinted>2023-05-15T23:57:00Z</cp:lastPrinted>
  <dcterms:created xsi:type="dcterms:W3CDTF">2015-05-29T14:24:00Z</dcterms:created>
  <dcterms:modified xsi:type="dcterms:W3CDTF">2023-05-15T23:57:00Z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