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727D" w14:paraId="3A7A01B4" w14:textId="77777777" w:rsidTr="00345119">
        <w:tc>
          <w:tcPr>
            <w:tcW w:w="9576" w:type="dxa"/>
            <w:noWrap/>
          </w:tcPr>
          <w:p w14:paraId="6F7A1B66" w14:textId="77777777" w:rsidR="008423E4" w:rsidRPr="0022177D" w:rsidRDefault="00E166F1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75A034B9" w14:textId="77777777" w:rsidR="008423E4" w:rsidRPr="0022177D" w:rsidRDefault="008423E4" w:rsidP="008423E4">
      <w:pPr>
        <w:jc w:val="center"/>
      </w:pPr>
    </w:p>
    <w:p w14:paraId="1E139159" w14:textId="77777777" w:rsidR="008423E4" w:rsidRPr="00B31F0E" w:rsidRDefault="008423E4" w:rsidP="008423E4"/>
    <w:p w14:paraId="6FBBCBC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727D" w14:paraId="32A2B9F0" w14:textId="77777777" w:rsidTr="00345119">
        <w:tc>
          <w:tcPr>
            <w:tcW w:w="9576" w:type="dxa"/>
          </w:tcPr>
          <w:p w14:paraId="1285D0AA" w14:textId="5BCB0282" w:rsidR="008423E4" w:rsidRPr="00861995" w:rsidRDefault="00E166F1" w:rsidP="00345119">
            <w:pPr>
              <w:jc w:val="right"/>
            </w:pPr>
            <w:r>
              <w:t>C.S.H.B. 3514</w:t>
            </w:r>
          </w:p>
        </w:tc>
      </w:tr>
      <w:tr w:rsidR="00F8727D" w14:paraId="24FA39CC" w14:textId="77777777" w:rsidTr="00345119">
        <w:tc>
          <w:tcPr>
            <w:tcW w:w="9576" w:type="dxa"/>
          </w:tcPr>
          <w:p w14:paraId="27C3FE29" w14:textId="55CB22BB" w:rsidR="008423E4" w:rsidRPr="00861995" w:rsidRDefault="00E166F1" w:rsidP="00345119">
            <w:pPr>
              <w:jc w:val="right"/>
            </w:pPr>
            <w:r>
              <w:t xml:space="preserve">By: </w:t>
            </w:r>
            <w:r w:rsidR="00CF7D47">
              <w:t>Burns</w:t>
            </w:r>
          </w:p>
        </w:tc>
      </w:tr>
      <w:tr w:rsidR="00F8727D" w14:paraId="332EEC73" w14:textId="77777777" w:rsidTr="00345119">
        <w:tc>
          <w:tcPr>
            <w:tcW w:w="9576" w:type="dxa"/>
          </w:tcPr>
          <w:p w14:paraId="2E8804DA" w14:textId="1062E1D4" w:rsidR="008423E4" w:rsidRPr="00861995" w:rsidRDefault="00E166F1" w:rsidP="00345119">
            <w:pPr>
              <w:jc w:val="right"/>
            </w:pPr>
            <w:r>
              <w:t>Land &amp; Resource Management</w:t>
            </w:r>
          </w:p>
        </w:tc>
      </w:tr>
      <w:tr w:rsidR="00F8727D" w14:paraId="50133C4F" w14:textId="77777777" w:rsidTr="00345119">
        <w:tc>
          <w:tcPr>
            <w:tcW w:w="9576" w:type="dxa"/>
          </w:tcPr>
          <w:p w14:paraId="2A31B5AB" w14:textId="68E453CB" w:rsidR="008423E4" w:rsidRDefault="00E166F1" w:rsidP="00345119">
            <w:pPr>
              <w:jc w:val="right"/>
            </w:pPr>
            <w:r>
              <w:t>Committee Report (Substituted)</w:t>
            </w:r>
          </w:p>
        </w:tc>
      </w:tr>
    </w:tbl>
    <w:p w14:paraId="0CFD7EB7" w14:textId="77777777" w:rsidR="008423E4" w:rsidRDefault="008423E4" w:rsidP="008423E4">
      <w:pPr>
        <w:tabs>
          <w:tab w:val="right" w:pos="9360"/>
        </w:tabs>
      </w:pPr>
    </w:p>
    <w:p w14:paraId="73F2E80D" w14:textId="77777777" w:rsidR="008423E4" w:rsidRDefault="008423E4" w:rsidP="008423E4"/>
    <w:p w14:paraId="48BD360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727D" w14:paraId="1132403D" w14:textId="77777777" w:rsidTr="004D3EC3">
        <w:tc>
          <w:tcPr>
            <w:tcW w:w="9360" w:type="dxa"/>
          </w:tcPr>
          <w:p w14:paraId="1DCF9054" w14:textId="77777777" w:rsidR="008423E4" w:rsidRPr="00A8133F" w:rsidRDefault="00E166F1" w:rsidP="004D3EC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E0A6CE" w14:textId="77777777" w:rsidR="008423E4" w:rsidRDefault="008423E4" w:rsidP="004D3EC3"/>
          <w:p w14:paraId="4B6C00D5" w14:textId="7F268A22" w:rsidR="008423E4" w:rsidRDefault="00E166F1" w:rsidP="004D3E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a municipality </w:t>
            </w:r>
            <w:r w:rsidR="0007253A">
              <w:t>is prohibited from</w:t>
            </w:r>
            <w:r>
              <w:t xml:space="preserve"> annex</w:t>
            </w:r>
            <w:r w:rsidR="0007253A">
              <w:t>ing area in</w:t>
            </w:r>
            <w:r>
              <w:t xml:space="preserve"> a water or sewer district unless it annexes the entire </w:t>
            </w:r>
            <w:r w:rsidR="0007253A" w:rsidRPr="0007253A">
              <w:t>part of the</w:t>
            </w:r>
            <w:r w:rsidR="0007253A">
              <w:t xml:space="preserve"> </w:t>
            </w:r>
            <w:r>
              <w:t>district</w:t>
            </w:r>
            <w:r w:rsidR="0007253A">
              <w:t xml:space="preserve"> </w:t>
            </w:r>
            <w:r w:rsidR="0007253A" w:rsidRPr="0007253A">
              <w:t>that is outside the municipality's boundaries</w:t>
            </w:r>
            <w:r>
              <w:t xml:space="preserve">. This is an issue for small municipalities in small counties, such as </w:t>
            </w:r>
            <w:r w:rsidR="0007253A">
              <w:t xml:space="preserve">the City of </w:t>
            </w:r>
            <w:r>
              <w:t xml:space="preserve">Glen Rose </w:t>
            </w:r>
            <w:r w:rsidR="0007253A">
              <w:t>where</w:t>
            </w:r>
            <w:r>
              <w:t xml:space="preserve"> the water district is the size of t</w:t>
            </w:r>
            <w:r>
              <w:t>he entire county.</w:t>
            </w:r>
            <w:r w:rsidR="0007253A">
              <w:t xml:space="preserve"> While </w:t>
            </w:r>
            <w:r>
              <w:t>there is a</w:t>
            </w:r>
            <w:r w:rsidR="0007253A">
              <w:t xml:space="preserve"> certain</w:t>
            </w:r>
            <w:r>
              <w:t xml:space="preserve"> exception </w:t>
            </w:r>
            <w:r w:rsidR="0007253A">
              <w:t xml:space="preserve">that allows for the consenting annexation of such an area, </w:t>
            </w:r>
            <w:r w:rsidR="00D06F97">
              <w:t>that exception is limited to an area that does</w:t>
            </w:r>
            <w:r w:rsidR="00156551">
              <w:t xml:space="preserve"> </w:t>
            </w:r>
            <w:r w:rsidR="00D06F97">
              <w:t>n</w:t>
            </w:r>
            <w:r w:rsidR="00156551">
              <w:t>o</w:t>
            </w:r>
            <w:r w:rsidR="00D06F97">
              <w:t>t exceed a certain width</w:t>
            </w:r>
            <w:r w:rsidR="0050620B">
              <w:t>, which is a problem for</w:t>
            </w:r>
            <w:r>
              <w:t xml:space="preserve"> residential and commercial customers who wish </w:t>
            </w:r>
            <w:r>
              <w:t xml:space="preserve">to be annexed </w:t>
            </w:r>
            <w:r w:rsidR="00D06F97">
              <w:t>but whose</w:t>
            </w:r>
            <w:r>
              <w:t xml:space="preserve"> property </w:t>
            </w:r>
            <w:r w:rsidR="00D06F97">
              <w:t>exceeds the width limitation</w:t>
            </w:r>
            <w:r>
              <w:t>.</w:t>
            </w:r>
            <w:r w:rsidR="00156551">
              <w:t xml:space="preserve"> </w:t>
            </w:r>
            <w:r w:rsidR="00D06F97">
              <w:t>C.S.</w:t>
            </w:r>
            <w:r>
              <w:t>H</w:t>
            </w:r>
            <w:r w:rsidR="00D06F97">
              <w:t>.</w:t>
            </w:r>
            <w:r>
              <w:t>B</w:t>
            </w:r>
            <w:r w:rsidR="00D06F97">
              <w:t>.</w:t>
            </w:r>
            <w:r>
              <w:t xml:space="preserve"> 3514 </w:t>
            </w:r>
            <w:r w:rsidR="00D06F97">
              <w:t xml:space="preserve">seeks to </w:t>
            </w:r>
            <w:r>
              <w:t xml:space="preserve">resolve this issue by </w:t>
            </w:r>
            <w:r w:rsidR="00156551">
              <w:t>providing</w:t>
            </w:r>
            <w:r>
              <w:t xml:space="preserve"> for the annexation</w:t>
            </w:r>
            <w:r w:rsidR="00156551">
              <w:t xml:space="preserve"> by a municipality </w:t>
            </w:r>
            <w:r w:rsidR="00156551" w:rsidRPr="00156551">
              <w:t>with a population of less than 3,000</w:t>
            </w:r>
            <w:r>
              <w:t xml:space="preserve"> of </w:t>
            </w:r>
            <w:r w:rsidR="0050620B">
              <w:t>a property</w:t>
            </w:r>
            <w:r w:rsidR="00156551">
              <w:t xml:space="preserve"> in a district with the district's consent.</w:t>
            </w:r>
          </w:p>
          <w:p w14:paraId="0968B69C" w14:textId="77777777" w:rsidR="008423E4" w:rsidRPr="00E26B13" w:rsidRDefault="008423E4" w:rsidP="004D3EC3">
            <w:pPr>
              <w:rPr>
                <w:b/>
              </w:rPr>
            </w:pPr>
          </w:p>
        </w:tc>
      </w:tr>
      <w:tr w:rsidR="00F8727D" w14:paraId="0C956CAC" w14:textId="77777777" w:rsidTr="004D3EC3">
        <w:tc>
          <w:tcPr>
            <w:tcW w:w="9360" w:type="dxa"/>
          </w:tcPr>
          <w:p w14:paraId="4FD7152A" w14:textId="77777777" w:rsidR="0017725B" w:rsidRDefault="00E166F1" w:rsidP="004D3E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53BE28" w14:textId="77777777" w:rsidR="0017725B" w:rsidRDefault="0017725B" w:rsidP="004D3EC3">
            <w:pPr>
              <w:rPr>
                <w:b/>
                <w:u w:val="single"/>
              </w:rPr>
            </w:pPr>
          </w:p>
          <w:p w14:paraId="562A9A3D" w14:textId="3B6C05CE" w:rsidR="00A33441" w:rsidRPr="00A33441" w:rsidRDefault="00E166F1" w:rsidP="004D3EC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225AB318" w14:textId="77777777" w:rsidR="0017725B" w:rsidRPr="0017725B" w:rsidRDefault="0017725B" w:rsidP="004D3EC3">
            <w:pPr>
              <w:rPr>
                <w:b/>
                <w:u w:val="single"/>
              </w:rPr>
            </w:pPr>
          </w:p>
        </w:tc>
      </w:tr>
      <w:tr w:rsidR="00F8727D" w14:paraId="127F8E7D" w14:textId="77777777" w:rsidTr="004D3EC3">
        <w:tc>
          <w:tcPr>
            <w:tcW w:w="9360" w:type="dxa"/>
          </w:tcPr>
          <w:p w14:paraId="5B76CADD" w14:textId="77777777" w:rsidR="008423E4" w:rsidRPr="00A8133F" w:rsidRDefault="00E166F1" w:rsidP="004D3EC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516BF4" w14:textId="77777777" w:rsidR="008423E4" w:rsidRDefault="008423E4" w:rsidP="004D3EC3"/>
          <w:p w14:paraId="706E10EC" w14:textId="498C1403" w:rsidR="00A33441" w:rsidRDefault="00E166F1" w:rsidP="004D3E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</w:t>
            </w:r>
            <w:r>
              <w:t>, or institution.</w:t>
            </w:r>
          </w:p>
          <w:p w14:paraId="779461F9" w14:textId="77777777" w:rsidR="008423E4" w:rsidRPr="00E21FDC" w:rsidRDefault="008423E4" w:rsidP="004D3EC3">
            <w:pPr>
              <w:rPr>
                <w:b/>
              </w:rPr>
            </w:pPr>
          </w:p>
        </w:tc>
      </w:tr>
      <w:tr w:rsidR="00F8727D" w14:paraId="04FEC52D" w14:textId="77777777" w:rsidTr="004D3EC3">
        <w:tc>
          <w:tcPr>
            <w:tcW w:w="9360" w:type="dxa"/>
          </w:tcPr>
          <w:p w14:paraId="4289FCCB" w14:textId="77777777" w:rsidR="008423E4" w:rsidRPr="00A8133F" w:rsidRDefault="00E166F1" w:rsidP="004D3EC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B3D81B" w14:textId="77777777" w:rsidR="008423E4" w:rsidRDefault="008423E4" w:rsidP="004D3EC3"/>
          <w:p w14:paraId="08764DEB" w14:textId="594EEE5D" w:rsidR="009C36CD" w:rsidRPr="009C36CD" w:rsidRDefault="00E166F1" w:rsidP="004D3E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33441" w:rsidRPr="00A33441">
              <w:t xml:space="preserve">H.B. 3514 amends the Local Government Code to exempt from provisions relating to the prohibition against a municipality annexing area in a water or sewer district unless </w:t>
            </w:r>
            <w:r w:rsidR="00D822DB">
              <w:t>it</w:t>
            </w:r>
            <w:r w:rsidR="00A33441" w:rsidRPr="00A33441">
              <w:t xml:space="preserve"> annexes the entire part of the district that is outside the municipality's boundaries the annexation of</w:t>
            </w:r>
            <w:r>
              <w:t xml:space="preserve"> a</w:t>
            </w:r>
            <w:r w:rsidR="00A33441" w:rsidRPr="00A33441">
              <w:t xml:space="preserve"> property by a municipality with a population of</w:t>
            </w:r>
            <w:r>
              <w:t xml:space="preserve"> less than</w:t>
            </w:r>
            <w:r w:rsidR="00A33441" w:rsidRPr="00A33441">
              <w:t xml:space="preserve"> 3,000 if </w:t>
            </w:r>
            <w:r>
              <w:t>the</w:t>
            </w:r>
            <w:r w:rsidR="00A33441" w:rsidRPr="00A33441">
              <w:t xml:space="preserve"> governing body</w:t>
            </w:r>
            <w:r>
              <w:t xml:space="preserve"> of a water or sewer district </w:t>
            </w:r>
            <w:r w:rsidRPr="00BB6E89">
              <w:t>the boundaries of which include the property</w:t>
            </w:r>
            <w:r w:rsidR="00A33441" w:rsidRPr="00A33441">
              <w:t xml:space="preserve"> consents to the annexation.</w:t>
            </w:r>
          </w:p>
          <w:p w14:paraId="3D97D623" w14:textId="77777777" w:rsidR="008423E4" w:rsidRPr="00835628" w:rsidRDefault="008423E4" w:rsidP="004D3EC3">
            <w:pPr>
              <w:rPr>
                <w:b/>
              </w:rPr>
            </w:pPr>
          </w:p>
        </w:tc>
      </w:tr>
      <w:tr w:rsidR="00F8727D" w14:paraId="68B03C2B" w14:textId="77777777" w:rsidTr="004D3EC3">
        <w:tc>
          <w:tcPr>
            <w:tcW w:w="9360" w:type="dxa"/>
          </w:tcPr>
          <w:p w14:paraId="3CDEF543" w14:textId="77777777" w:rsidR="008423E4" w:rsidRPr="00A8133F" w:rsidRDefault="00E166F1" w:rsidP="004D3EC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73E1BB" w14:textId="77777777" w:rsidR="008423E4" w:rsidRDefault="008423E4" w:rsidP="004D3EC3"/>
          <w:p w14:paraId="08A7AD56" w14:textId="6E5913BB" w:rsidR="008423E4" w:rsidRPr="003624F2" w:rsidRDefault="00E166F1" w:rsidP="004D3E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B16D06" w14:textId="77777777" w:rsidR="008423E4" w:rsidRPr="00233FDB" w:rsidRDefault="008423E4" w:rsidP="004D3EC3">
            <w:pPr>
              <w:rPr>
                <w:b/>
              </w:rPr>
            </w:pPr>
          </w:p>
        </w:tc>
      </w:tr>
      <w:tr w:rsidR="00F8727D" w14:paraId="50E1145D" w14:textId="77777777" w:rsidTr="004D3EC3">
        <w:tc>
          <w:tcPr>
            <w:tcW w:w="9360" w:type="dxa"/>
          </w:tcPr>
          <w:p w14:paraId="6B802CC5" w14:textId="77777777" w:rsidR="00CF7D47" w:rsidRDefault="00E166F1" w:rsidP="004D3EC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3FE662" w14:textId="77777777" w:rsidR="0066443C" w:rsidRDefault="0066443C" w:rsidP="004D3EC3">
            <w:pPr>
              <w:jc w:val="both"/>
            </w:pPr>
          </w:p>
          <w:p w14:paraId="304996F5" w14:textId="50A1D301" w:rsidR="0066443C" w:rsidRDefault="00E166F1" w:rsidP="004D3EC3">
            <w:pPr>
              <w:jc w:val="both"/>
            </w:pPr>
            <w:r>
              <w:t>While C.S.H.B. 3514 may differ from the introduced in minor or nonsubstantive ways, the following summarizes the substantial differences between the introduced and committee substitute versions of the bill.</w:t>
            </w:r>
          </w:p>
          <w:p w14:paraId="6B28BE34" w14:textId="41D67644" w:rsidR="0066443C" w:rsidRDefault="0066443C" w:rsidP="004D3EC3">
            <w:pPr>
              <w:jc w:val="both"/>
            </w:pPr>
          </w:p>
          <w:p w14:paraId="4BF353C2" w14:textId="0E5D56B3" w:rsidR="0066443C" w:rsidRPr="0066443C" w:rsidRDefault="00E166F1" w:rsidP="004D3EC3">
            <w:pPr>
              <w:jc w:val="both"/>
            </w:pPr>
            <w:r>
              <w:t>Whereas</w:t>
            </w:r>
            <w:r>
              <w:t xml:space="preserve"> the exemption in the introduced </w:t>
            </w:r>
            <w:r w:rsidR="00BB3294">
              <w:t xml:space="preserve">applied to </w:t>
            </w:r>
            <w:r>
              <w:t xml:space="preserve">an annexing </w:t>
            </w:r>
            <w:r w:rsidR="003C40FE">
              <w:t>municipality with a population of 3,000</w:t>
            </w:r>
            <w:r w:rsidR="00BB3294">
              <w:t xml:space="preserve"> or less</w:t>
            </w:r>
            <w:r w:rsidR="003C40FE">
              <w:t>, the exemption in the substitut</w:t>
            </w:r>
            <w:r w:rsidR="00AE1377">
              <w:t>e</w:t>
            </w:r>
            <w:r w:rsidR="003C40FE">
              <w:t xml:space="preserve"> </w:t>
            </w:r>
            <w:r w:rsidR="00BB3294">
              <w:t>applies to an annexing municipality instead with a population of less than 3,000.</w:t>
            </w:r>
          </w:p>
        </w:tc>
      </w:tr>
    </w:tbl>
    <w:p w14:paraId="4C013847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BDC3" w14:textId="77777777" w:rsidR="00000000" w:rsidRDefault="00E166F1">
      <w:r>
        <w:separator/>
      </w:r>
    </w:p>
  </w:endnote>
  <w:endnote w:type="continuationSeparator" w:id="0">
    <w:p w14:paraId="3EA3BCF3" w14:textId="77777777" w:rsidR="00000000" w:rsidRDefault="00E1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CBB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727D" w14:paraId="70A2E5FB" w14:textId="77777777" w:rsidTr="009C1E9A">
      <w:trPr>
        <w:cantSplit/>
      </w:trPr>
      <w:tc>
        <w:tcPr>
          <w:tcW w:w="0" w:type="pct"/>
        </w:tcPr>
        <w:p w14:paraId="3BDBD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0BF9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6F18B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13D1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6AAE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727D" w14:paraId="570722D0" w14:textId="77777777" w:rsidTr="009C1E9A">
      <w:trPr>
        <w:cantSplit/>
      </w:trPr>
      <w:tc>
        <w:tcPr>
          <w:tcW w:w="0" w:type="pct"/>
        </w:tcPr>
        <w:p w14:paraId="345DCB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47E333" w14:textId="5912763C" w:rsidR="00EC379B" w:rsidRPr="009C1E9A" w:rsidRDefault="00E166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22388-D</w:t>
          </w:r>
        </w:p>
      </w:tc>
      <w:tc>
        <w:tcPr>
          <w:tcW w:w="2453" w:type="pct"/>
        </w:tcPr>
        <w:p w14:paraId="19E3E64F" w14:textId="2EEFE881" w:rsidR="00EC379B" w:rsidRDefault="00E166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3EC3">
            <w:t>23.96.939</w:t>
          </w:r>
          <w:r>
            <w:fldChar w:fldCharType="end"/>
          </w:r>
        </w:p>
      </w:tc>
    </w:tr>
    <w:tr w:rsidR="00F8727D" w14:paraId="29033F33" w14:textId="77777777" w:rsidTr="009C1E9A">
      <w:trPr>
        <w:cantSplit/>
      </w:trPr>
      <w:tc>
        <w:tcPr>
          <w:tcW w:w="0" w:type="pct"/>
        </w:tcPr>
        <w:p w14:paraId="47CF75A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E17DAD" w14:textId="3C7E4407" w:rsidR="00EC379B" w:rsidRPr="009C1E9A" w:rsidRDefault="00E166F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15161</w:t>
          </w:r>
        </w:p>
      </w:tc>
      <w:tc>
        <w:tcPr>
          <w:tcW w:w="2453" w:type="pct"/>
        </w:tcPr>
        <w:p w14:paraId="719F594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309C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727D" w14:paraId="14A167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9C3E39" w14:textId="77777777" w:rsidR="00EC379B" w:rsidRDefault="00E166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0C01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FA833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A22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04F4" w14:textId="77777777" w:rsidR="00000000" w:rsidRDefault="00E166F1">
      <w:r>
        <w:separator/>
      </w:r>
    </w:p>
  </w:footnote>
  <w:footnote w:type="continuationSeparator" w:id="0">
    <w:p w14:paraId="7BEA13AB" w14:textId="77777777" w:rsidR="00000000" w:rsidRDefault="00E1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44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72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DE1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53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CB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65A"/>
    <w:rsid w:val="0015331F"/>
    <w:rsid w:val="00156551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5C4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4CB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0FE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EC3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0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43C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79B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F9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CA5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C1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3BE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441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FA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F06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37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C2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294"/>
    <w:rsid w:val="00BB5B36"/>
    <w:rsid w:val="00BB6E89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EF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A47"/>
    <w:rsid w:val="00CF71E0"/>
    <w:rsid w:val="00CF7D47"/>
    <w:rsid w:val="00D001B1"/>
    <w:rsid w:val="00D03176"/>
    <w:rsid w:val="00D060A8"/>
    <w:rsid w:val="00D06605"/>
    <w:rsid w:val="00D06F97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2DB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131"/>
    <w:rsid w:val="00E15F90"/>
    <w:rsid w:val="00E166F1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CC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FF3"/>
    <w:rsid w:val="00F706CA"/>
    <w:rsid w:val="00F70F8D"/>
    <w:rsid w:val="00F71C5A"/>
    <w:rsid w:val="00F733A4"/>
    <w:rsid w:val="00F7758F"/>
    <w:rsid w:val="00F82811"/>
    <w:rsid w:val="00F83122"/>
    <w:rsid w:val="00F84153"/>
    <w:rsid w:val="00F85661"/>
    <w:rsid w:val="00F8727D"/>
    <w:rsid w:val="00F96602"/>
    <w:rsid w:val="00F9735A"/>
    <w:rsid w:val="00FA2D3E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D7FC71-873F-42AF-891B-8297E3AF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34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4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441"/>
    <w:rPr>
      <w:b/>
      <w:bCs/>
    </w:rPr>
  </w:style>
  <w:style w:type="paragraph" w:styleId="Revision">
    <w:name w:val="Revision"/>
    <w:hidden/>
    <w:uiPriority w:val="99"/>
    <w:semiHidden/>
    <w:rsid w:val="001516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2028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HB03514 (Committee Report (Substituted))</vt:lpstr>
    </vt:vector>
  </TitlesOfParts>
  <Company>State of Texas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22388</dc:subject>
  <dc:creator>State of Texas</dc:creator>
  <dc:description>HB 3514 by Burns-(H)Land &amp; Resource Management (Substitute Document Number: 88R 15161)</dc:description>
  <cp:lastModifiedBy>Damian Duarte</cp:lastModifiedBy>
  <cp:revision>2</cp:revision>
  <cp:lastPrinted>2003-11-26T17:21:00Z</cp:lastPrinted>
  <dcterms:created xsi:type="dcterms:W3CDTF">2023-04-12T16:23:00Z</dcterms:created>
  <dcterms:modified xsi:type="dcterms:W3CDTF">2023-04-12T16:23:00Z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23.96.939</vt:lpwstr>
  </property>
</Properties>
</file>