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2FC" w:rsidRDefault="00DF12F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3DE3426982B0496B826AD2BDA0A8F04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F12FC" w:rsidRPr="00585C31" w:rsidRDefault="00DF12FC" w:rsidP="000F1DF9">
      <w:pPr>
        <w:spacing w:after="0" w:line="240" w:lineRule="auto"/>
        <w:rPr>
          <w:rFonts w:cs="Times New Roman"/>
          <w:szCs w:val="24"/>
        </w:rPr>
      </w:pPr>
    </w:p>
    <w:p w:rsidR="00DF12FC" w:rsidRPr="00585C31" w:rsidRDefault="00DF12F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F12FC" w:rsidTr="00D056FF">
        <w:tc>
          <w:tcPr>
            <w:tcW w:w="2718" w:type="dxa"/>
          </w:tcPr>
          <w:p w:rsidR="00DF12FC" w:rsidRPr="005C2A78" w:rsidRDefault="00DF12F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A99A767198C4CBE8F536E973DAE5DF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F12FC" w:rsidRPr="00FF6471" w:rsidRDefault="00DF12F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AC9BD649592640948F5E8C1DE3A3F94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3526</w:t>
                </w:r>
              </w:sdtContent>
            </w:sdt>
          </w:p>
        </w:tc>
      </w:tr>
      <w:tr w:rsidR="00DF12FC" w:rsidTr="00D056FF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1EE69BBD4E424E638451B568180A4D23"/>
            </w:placeholder>
          </w:sdtPr>
          <w:sdtContent>
            <w:tc>
              <w:tcPr>
                <w:tcW w:w="2718" w:type="dxa"/>
              </w:tcPr>
              <w:p w:rsidR="00DF12FC" w:rsidRPr="00D056FF" w:rsidRDefault="00DF12FC" w:rsidP="00D056FF">
                <w:pPr>
                  <w:jc w:val="both"/>
                  <w:rPr>
                    <w:rFonts w:eastAsia="Times New Roman" w:cs="Times New Roman"/>
                    <w:szCs w:val="24"/>
                  </w:rPr>
                </w:pPr>
                <w:r w:rsidRPr="00D056FF">
                  <w:rPr>
                    <w:rFonts w:eastAsia="Times New Roman" w:cs="Times New Roman"/>
                    <w:szCs w:val="24"/>
                  </w:rPr>
                  <w:t>88R22090 KBB-D</w:t>
                </w:r>
              </w:p>
            </w:tc>
          </w:sdtContent>
        </w:sdt>
        <w:tc>
          <w:tcPr>
            <w:tcW w:w="6858" w:type="dxa"/>
          </w:tcPr>
          <w:p w:rsidR="00DF12FC" w:rsidRPr="005C2A78" w:rsidRDefault="00DF12F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4944F8F66C484929AE31D8285E8FC7B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D14113E83654F168EE6BAC5464E0A0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Raymond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B644197F5454D5CAE9F24E3053E7CE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(Springer)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43FBF46D393D479E95443BC2E157430E"/>
                </w:placeholder>
                <w:showingPlcHdr/>
              </w:sdtPr>
              <w:sdtContent/>
            </w:sdt>
          </w:p>
        </w:tc>
      </w:tr>
      <w:tr w:rsidR="00DF12FC" w:rsidTr="00D056FF">
        <w:tc>
          <w:tcPr>
            <w:tcW w:w="2718" w:type="dxa"/>
          </w:tcPr>
          <w:p w:rsidR="00DF12FC" w:rsidRPr="00BC7495" w:rsidRDefault="00DF12F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8B6BB75984B42CBB21783AC1AD610CB"/>
            </w:placeholder>
          </w:sdtPr>
          <w:sdtContent>
            <w:tc>
              <w:tcPr>
                <w:tcW w:w="6858" w:type="dxa"/>
              </w:tcPr>
              <w:p w:rsidR="00DF12FC" w:rsidRPr="00FF6471" w:rsidRDefault="00DF12F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DF12FC" w:rsidTr="00D056FF">
        <w:tc>
          <w:tcPr>
            <w:tcW w:w="2718" w:type="dxa"/>
          </w:tcPr>
          <w:p w:rsidR="00DF12FC" w:rsidRPr="00BC7495" w:rsidRDefault="00DF12F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D01E8785B1E646C1AC88D136A87AE010"/>
            </w:placeholder>
            <w:date w:fullDate="2023-05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F12FC" w:rsidRPr="00FF6471" w:rsidRDefault="00DF12F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5/5/2023</w:t>
                </w:r>
              </w:p>
            </w:tc>
          </w:sdtContent>
        </w:sdt>
      </w:tr>
      <w:tr w:rsidR="00DF12FC" w:rsidTr="00D056FF">
        <w:tc>
          <w:tcPr>
            <w:tcW w:w="2718" w:type="dxa"/>
          </w:tcPr>
          <w:p w:rsidR="00DF12FC" w:rsidRPr="00BC7495" w:rsidRDefault="00DF12F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12C4B8AED0549678850D8AF02145FA8"/>
            </w:placeholder>
          </w:sdtPr>
          <w:sdtContent>
            <w:tc>
              <w:tcPr>
                <w:tcW w:w="6858" w:type="dxa"/>
              </w:tcPr>
              <w:p w:rsidR="00DF12FC" w:rsidRPr="00FF6471" w:rsidRDefault="00DF12F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DF12FC" w:rsidRPr="00FF6471" w:rsidRDefault="00DF12FC" w:rsidP="000F1DF9">
      <w:pPr>
        <w:spacing w:after="0" w:line="240" w:lineRule="auto"/>
        <w:rPr>
          <w:rFonts w:cs="Times New Roman"/>
          <w:szCs w:val="24"/>
        </w:rPr>
      </w:pPr>
    </w:p>
    <w:p w:rsidR="00DF12FC" w:rsidRPr="00FF6471" w:rsidRDefault="00DF12FC" w:rsidP="000F1DF9">
      <w:pPr>
        <w:spacing w:after="0" w:line="240" w:lineRule="auto"/>
        <w:rPr>
          <w:rFonts w:cs="Times New Roman"/>
          <w:szCs w:val="24"/>
        </w:rPr>
      </w:pPr>
    </w:p>
    <w:p w:rsidR="00DF12FC" w:rsidRPr="00FF6471" w:rsidRDefault="00DF12F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FD37490183F1472AAFA0573AECF8586C"/>
        </w:placeholder>
      </w:sdtPr>
      <w:sdtContent>
        <w:p w:rsidR="00DF12FC" w:rsidRDefault="00DF12F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43B9DEBABD7B46168CC77338A07E9E33"/>
        </w:placeholder>
      </w:sdtPr>
      <w:sdtContent>
        <w:p w:rsidR="00DF12FC" w:rsidRDefault="00DF12FC" w:rsidP="00852B2C">
          <w:pPr>
            <w:pStyle w:val="NormalWeb"/>
            <w:spacing w:before="0" w:beforeAutospacing="0" w:after="0" w:afterAutospacing="0"/>
            <w:jc w:val="both"/>
            <w:divId w:val="1631785929"/>
            <w:rPr>
              <w:rFonts w:eastAsia="Times New Roman"/>
              <w:bCs/>
            </w:rPr>
          </w:pPr>
        </w:p>
        <w:p w:rsidR="00DF12FC" w:rsidRPr="00FC118A" w:rsidRDefault="00DF12FC" w:rsidP="00852B2C">
          <w:pPr>
            <w:pStyle w:val="NormalWeb"/>
            <w:spacing w:before="0" w:beforeAutospacing="0" w:after="0" w:afterAutospacing="0"/>
            <w:jc w:val="both"/>
            <w:divId w:val="1631785929"/>
          </w:pPr>
          <w:r w:rsidRPr="00FC118A">
            <w:t xml:space="preserve">Under current law, municipalities can classify a solar pergola as a permanent structure. Some jurisdictions require solar pergolas to be built within a certain distance of a home, or be attached to the home. This creates an issue where </w:t>
          </w:r>
          <w:r>
            <w:t xml:space="preserve">the </w:t>
          </w:r>
          <w:r w:rsidRPr="00FC118A">
            <w:t xml:space="preserve">building code can hinder the optimal positioning of a solar pergola for energy production. This bill creates an exception for solar pergolas from </w:t>
          </w:r>
          <w:r>
            <w:t xml:space="preserve">a </w:t>
          </w:r>
          <w:r w:rsidRPr="00FC118A">
            <w:t>municipal building code.</w:t>
          </w:r>
        </w:p>
        <w:p w:rsidR="00DF12FC" w:rsidRPr="00D70925" w:rsidRDefault="00DF12FC" w:rsidP="00852B2C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F12FC" w:rsidRDefault="00DF12F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3526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application of a municipal building code to the construction of a solar pergola.</w:t>
      </w:r>
    </w:p>
    <w:p w:rsidR="00DF12FC" w:rsidRPr="00D056FF" w:rsidRDefault="00DF12F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F12FC" w:rsidRPr="005C2A78" w:rsidRDefault="00DF12F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929BD73A0F6443081B2A18EE1717A1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F12FC" w:rsidRPr="006529C4" w:rsidRDefault="00DF12F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F12FC" w:rsidRPr="006529C4" w:rsidRDefault="00DF12FC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F12FC" w:rsidRPr="006529C4" w:rsidRDefault="00DF12F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F12FC" w:rsidRPr="005C2A78" w:rsidRDefault="00DF12FC" w:rsidP="00BD168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4F7EA358AECA42E5B53E40DF25A747E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F12FC" w:rsidRPr="005C2A78" w:rsidRDefault="00DF12FC" w:rsidP="00BD168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F12FC" w:rsidRDefault="00DF12FC" w:rsidP="00BD168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056FF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 xml:space="preserve">Amends </w:t>
      </w:r>
      <w:r w:rsidRPr="00D056FF">
        <w:rPr>
          <w:rFonts w:eastAsia="Times New Roman" w:cs="Times New Roman"/>
          <w:szCs w:val="24"/>
        </w:rPr>
        <w:t>Subchapter G, Chapter 214, Local Government Code, by adding Section 214.221</w:t>
      </w:r>
      <w:r>
        <w:rPr>
          <w:rFonts w:eastAsia="Times New Roman" w:cs="Times New Roman"/>
          <w:szCs w:val="24"/>
        </w:rPr>
        <w:t xml:space="preserve">, </w:t>
      </w:r>
      <w:r w:rsidRPr="00D056FF">
        <w:rPr>
          <w:rFonts w:eastAsia="Times New Roman" w:cs="Times New Roman"/>
          <w:szCs w:val="24"/>
        </w:rPr>
        <w:t>as follows:</w:t>
      </w:r>
    </w:p>
    <w:p w:rsidR="00DF12FC" w:rsidRPr="00D056FF" w:rsidRDefault="00DF12FC" w:rsidP="00BD168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F12FC" w:rsidRPr="00D056FF" w:rsidRDefault="00DF12FC" w:rsidP="00BD168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056FF">
        <w:rPr>
          <w:rFonts w:eastAsia="Times New Roman" w:cs="Times New Roman"/>
          <w:szCs w:val="24"/>
        </w:rPr>
        <w:t>Sec. 214.221. REGULATION OF SOLAR PERGOLAS.</w:t>
      </w:r>
      <w:r>
        <w:rPr>
          <w:rFonts w:eastAsia="Times New Roman" w:cs="Times New Roman"/>
          <w:szCs w:val="24"/>
        </w:rPr>
        <w:t xml:space="preserve"> Prohibits a</w:t>
      </w:r>
      <w:r w:rsidRPr="00D056FF">
        <w:rPr>
          <w:rFonts w:eastAsia="Times New Roman" w:cs="Times New Roman"/>
          <w:szCs w:val="24"/>
        </w:rPr>
        <w:t xml:space="preserve"> municipality </w:t>
      </w:r>
      <w:r>
        <w:rPr>
          <w:rFonts w:eastAsia="Times New Roman" w:cs="Times New Roman"/>
          <w:szCs w:val="24"/>
        </w:rPr>
        <w:t>from applying</w:t>
      </w:r>
      <w:r w:rsidRPr="00D056FF">
        <w:rPr>
          <w:rFonts w:eastAsia="Times New Roman" w:cs="Times New Roman"/>
          <w:szCs w:val="24"/>
        </w:rPr>
        <w:t xml:space="preserve"> a municipal building code to the construction of a solar pergola. </w:t>
      </w:r>
    </w:p>
    <w:p w:rsidR="00DF12FC" w:rsidRDefault="00DF12FC" w:rsidP="00BD168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F12FC" w:rsidRDefault="00DF12FC" w:rsidP="00BD168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056FF">
        <w:rPr>
          <w:rFonts w:eastAsia="Times New Roman" w:cs="Times New Roman"/>
          <w:szCs w:val="24"/>
        </w:rPr>
        <w:t xml:space="preserve">SECTION 2.  </w:t>
      </w:r>
      <w:r>
        <w:rPr>
          <w:rFonts w:eastAsia="Times New Roman" w:cs="Times New Roman"/>
          <w:szCs w:val="24"/>
        </w:rPr>
        <w:t>Makes application of this Act prospective.</w:t>
      </w:r>
    </w:p>
    <w:p w:rsidR="00DF12FC" w:rsidRDefault="00DF12FC" w:rsidP="00BD168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F12FC" w:rsidRPr="00C8671F" w:rsidRDefault="00DF12FC" w:rsidP="00BD168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056FF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</w:t>
      </w:r>
      <w:r w:rsidRPr="00D056FF">
        <w:rPr>
          <w:rFonts w:eastAsia="Times New Roman" w:cs="Times New Roman"/>
          <w:szCs w:val="24"/>
        </w:rPr>
        <w:t>September 1, 2023.</w:t>
      </w:r>
    </w:p>
    <w:sectPr w:rsidR="00DF12F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FF6" w:rsidRDefault="000F1FF6" w:rsidP="000F1DF9">
      <w:pPr>
        <w:spacing w:after="0" w:line="240" w:lineRule="auto"/>
      </w:pPr>
      <w:r>
        <w:separator/>
      </w:r>
    </w:p>
  </w:endnote>
  <w:endnote w:type="continuationSeparator" w:id="0">
    <w:p w:rsidR="000F1FF6" w:rsidRDefault="000F1FF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F1FF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F12FC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DF12FC">
                <w:rPr>
                  <w:sz w:val="20"/>
                  <w:szCs w:val="20"/>
                </w:rPr>
                <w:t>H.B. 3526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DF12F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F1FF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FF6" w:rsidRDefault="000F1FF6" w:rsidP="000F1DF9">
      <w:pPr>
        <w:spacing w:after="0" w:line="240" w:lineRule="auto"/>
      </w:pPr>
      <w:r>
        <w:separator/>
      </w:r>
    </w:p>
  </w:footnote>
  <w:footnote w:type="continuationSeparator" w:id="0">
    <w:p w:rsidR="000F1FF6" w:rsidRDefault="000F1FF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0F1FF6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DF12FC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A780E"/>
  <w15:docId w15:val="{205F49E7-9867-4952-A913-678DEDE4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F12F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3DE3426982B0496B826AD2BDA0A8F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23237-5AD4-45FE-B012-E7B7C05DB2CD}"/>
      </w:docPartPr>
      <w:docPartBody>
        <w:p w:rsidR="00000000" w:rsidRDefault="00813587"/>
      </w:docPartBody>
    </w:docPart>
    <w:docPart>
      <w:docPartPr>
        <w:name w:val="7A99A767198C4CBE8F536E973DAE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3F8A7-46FA-40C6-A86E-479C9388C414}"/>
      </w:docPartPr>
      <w:docPartBody>
        <w:p w:rsidR="00000000" w:rsidRDefault="00813587"/>
      </w:docPartBody>
    </w:docPart>
    <w:docPart>
      <w:docPartPr>
        <w:name w:val="AC9BD649592640948F5E8C1DE3A3F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C6E9-A1F3-41A6-984A-46F4372A16B2}"/>
      </w:docPartPr>
      <w:docPartBody>
        <w:p w:rsidR="00000000" w:rsidRDefault="00813587"/>
      </w:docPartBody>
    </w:docPart>
    <w:docPart>
      <w:docPartPr>
        <w:name w:val="1EE69BBD4E424E638451B568180A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1EE0C-22B3-4C11-BCD6-F96EE6F38A63}"/>
      </w:docPartPr>
      <w:docPartBody>
        <w:p w:rsidR="00000000" w:rsidRDefault="00813587"/>
      </w:docPartBody>
    </w:docPart>
    <w:docPart>
      <w:docPartPr>
        <w:name w:val="4944F8F66C484929AE31D8285E8FC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4ACB-9EB1-4A11-873F-5B9BAA466995}"/>
      </w:docPartPr>
      <w:docPartBody>
        <w:p w:rsidR="00000000" w:rsidRDefault="00813587"/>
      </w:docPartBody>
    </w:docPart>
    <w:docPart>
      <w:docPartPr>
        <w:name w:val="ED14113E83654F168EE6BAC5464E0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3967B-CC9F-4EDD-A2AA-C79429200FB8}"/>
      </w:docPartPr>
      <w:docPartBody>
        <w:p w:rsidR="00000000" w:rsidRDefault="00813587"/>
      </w:docPartBody>
    </w:docPart>
    <w:docPart>
      <w:docPartPr>
        <w:name w:val="9B644197F5454D5CAE9F24E3053E7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D275-7256-4612-BE60-C25B01C5FB0E}"/>
      </w:docPartPr>
      <w:docPartBody>
        <w:p w:rsidR="00000000" w:rsidRDefault="00813587"/>
      </w:docPartBody>
    </w:docPart>
    <w:docPart>
      <w:docPartPr>
        <w:name w:val="43FBF46D393D479E95443BC2E1574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D96BD-5769-487C-A9BE-B59FA894D957}"/>
      </w:docPartPr>
      <w:docPartBody>
        <w:p w:rsidR="00000000" w:rsidRDefault="00813587"/>
      </w:docPartBody>
    </w:docPart>
    <w:docPart>
      <w:docPartPr>
        <w:name w:val="D8B6BB75984B42CBB21783AC1AD6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7CD9-232B-4690-B118-21BC8F48DDB9}"/>
      </w:docPartPr>
      <w:docPartBody>
        <w:p w:rsidR="00000000" w:rsidRDefault="00813587"/>
      </w:docPartBody>
    </w:docPart>
    <w:docPart>
      <w:docPartPr>
        <w:name w:val="D01E8785B1E646C1AC88D136A87A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2703E-3D88-4AEC-85AF-8C8E7DD17F1C}"/>
      </w:docPartPr>
      <w:docPartBody>
        <w:p w:rsidR="00000000" w:rsidRDefault="00F36885" w:rsidP="00F36885">
          <w:pPr>
            <w:pStyle w:val="D01E8785B1E646C1AC88D136A87AE01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12C4B8AED0549678850D8AF0214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213D-F429-4E59-A6B0-AE2CF729776C}"/>
      </w:docPartPr>
      <w:docPartBody>
        <w:p w:rsidR="00000000" w:rsidRDefault="00813587"/>
      </w:docPartBody>
    </w:docPart>
    <w:docPart>
      <w:docPartPr>
        <w:name w:val="FD37490183F1472AAFA0573AECF85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A1E65-197A-40FC-99E5-68DECF09311F}"/>
      </w:docPartPr>
      <w:docPartBody>
        <w:p w:rsidR="00000000" w:rsidRDefault="00813587"/>
      </w:docPartBody>
    </w:docPart>
    <w:docPart>
      <w:docPartPr>
        <w:name w:val="43B9DEBABD7B46168CC77338A07E9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9B8F0-3562-4E68-9A37-E655E82F93FD}"/>
      </w:docPartPr>
      <w:docPartBody>
        <w:p w:rsidR="00000000" w:rsidRDefault="00F36885" w:rsidP="00F36885">
          <w:pPr>
            <w:pStyle w:val="43B9DEBABD7B46168CC77338A07E9E3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929BD73A0F6443081B2A18EE1717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D6ADF-4DEE-4582-8FBC-0E9EC24AE8E6}"/>
      </w:docPartPr>
      <w:docPartBody>
        <w:p w:rsidR="00000000" w:rsidRDefault="00813587"/>
      </w:docPartBody>
    </w:docPart>
    <w:docPart>
      <w:docPartPr>
        <w:name w:val="4F7EA358AECA42E5B53E40DF25A74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C0E2E-671C-44A6-B56F-79C2A0AC1BE7}"/>
      </w:docPartPr>
      <w:docPartBody>
        <w:p w:rsidR="00000000" w:rsidRDefault="008135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13587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36885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885"/>
    <w:rPr>
      <w:color w:val="808080"/>
    </w:rPr>
  </w:style>
  <w:style w:type="paragraph" w:customStyle="1" w:styleId="D01E8785B1E646C1AC88D136A87AE010">
    <w:name w:val="D01E8785B1E646C1AC88D136A87AE010"/>
    <w:rsid w:val="00F36885"/>
    <w:pPr>
      <w:spacing w:after="160" w:line="259" w:lineRule="auto"/>
    </w:pPr>
  </w:style>
  <w:style w:type="paragraph" w:customStyle="1" w:styleId="43B9DEBABD7B46168CC77338A07E9E33">
    <w:name w:val="43B9DEBABD7B46168CC77338A07E9E33"/>
    <w:rsid w:val="00F36885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190</Words>
  <Characters>1085</Characters>
  <Application>Microsoft Office Word</Application>
  <DocSecurity>0</DocSecurity>
  <Lines>9</Lines>
  <Paragraphs>2</Paragraphs>
  <ScaleCrop>false</ScaleCrop>
  <Company>Texas Legislative Council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2023-05-06T02:23:00Z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