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70901" w14:paraId="5791A50E" w14:textId="77777777" w:rsidTr="00345119">
        <w:tc>
          <w:tcPr>
            <w:tcW w:w="9576" w:type="dxa"/>
            <w:noWrap/>
          </w:tcPr>
          <w:p w14:paraId="1C53D7FC" w14:textId="77777777" w:rsidR="008423E4" w:rsidRPr="0022177D" w:rsidRDefault="004650B9" w:rsidP="005119AB">
            <w:pPr>
              <w:pStyle w:val="Heading1"/>
            </w:pPr>
            <w:r w:rsidRPr="00631897">
              <w:t>BILL ANALYSIS</w:t>
            </w:r>
          </w:p>
        </w:tc>
      </w:tr>
    </w:tbl>
    <w:p w14:paraId="0975E102" w14:textId="77777777" w:rsidR="008423E4" w:rsidRPr="0022177D" w:rsidRDefault="008423E4" w:rsidP="005119AB">
      <w:pPr>
        <w:jc w:val="center"/>
      </w:pPr>
    </w:p>
    <w:p w14:paraId="0A45B1D1" w14:textId="77777777" w:rsidR="008423E4" w:rsidRPr="00B31F0E" w:rsidRDefault="008423E4" w:rsidP="005119AB"/>
    <w:p w14:paraId="2EC35939" w14:textId="77777777" w:rsidR="008423E4" w:rsidRPr="00742794" w:rsidRDefault="008423E4" w:rsidP="005119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0901" w14:paraId="71E6EECB" w14:textId="77777777" w:rsidTr="00345119">
        <w:tc>
          <w:tcPr>
            <w:tcW w:w="9576" w:type="dxa"/>
          </w:tcPr>
          <w:p w14:paraId="17429F53" w14:textId="7AC2D9C8" w:rsidR="008423E4" w:rsidRPr="00861995" w:rsidRDefault="004650B9" w:rsidP="005119AB">
            <w:pPr>
              <w:jc w:val="right"/>
            </w:pPr>
            <w:r>
              <w:t>H.B. 3536</w:t>
            </w:r>
          </w:p>
        </w:tc>
      </w:tr>
      <w:tr w:rsidR="00A70901" w14:paraId="677E9470" w14:textId="77777777" w:rsidTr="00345119">
        <w:tc>
          <w:tcPr>
            <w:tcW w:w="9576" w:type="dxa"/>
          </w:tcPr>
          <w:p w14:paraId="4363D210" w14:textId="587308BF" w:rsidR="008423E4" w:rsidRPr="00861995" w:rsidRDefault="004650B9" w:rsidP="005119AB">
            <w:pPr>
              <w:jc w:val="right"/>
            </w:pPr>
            <w:r>
              <w:t xml:space="preserve">By: </w:t>
            </w:r>
            <w:r w:rsidR="00B65878">
              <w:t>Manuel</w:t>
            </w:r>
          </w:p>
        </w:tc>
      </w:tr>
      <w:tr w:rsidR="00A70901" w14:paraId="02037C41" w14:textId="77777777" w:rsidTr="00345119">
        <w:tc>
          <w:tcPr>
            <w:tcW w:w="9576" w:type="dxa"/>
          </w:tcPr>
          <w:p w14:paraId="7E118AB7" w14:textId="5C96CB91" w:rsidR="008423E4" w:rsidRPr="00861995" w:rsidRDefault="004650B9" w:rsidP="005119AB">
            <w:pPr>
              <w:jc w:val="right"/>
            </w:pPr>
            <w:r>
              <w:t>Business &amp; Industry</w:t>
            </w:r>
          </w:p>
        </w:tc>
      </w:tr>
      <w:tr w:rsidR="00A70901" w14:paraId="72E0E60B" w14:textId="77777777" w:rsidTr="00345119">
        <w:tc>
          <w:tcPr>
            <w:tcW w:w="9576" w:type="dxa"/>
          </w:tcPr>
          <w:p w14:paraId="5AC28122" w14:textId="4CC7583D" w:rsidR="008423E4" w:rsidRDefault="004650B9" w:rsidP="005119AB">
            <w:pPr>
              <w:jc w:val="right"/>
            </w:pPr>
            <w:r>
              <w:t>Committee Report (Unamended)</w:t>
            </w:r>
          </w:p>
        </w:tc>
      </w:tr>
    </w:tbl>
    <w:p w14:paraId="38E62C08" w14:textId="77777777" w:rsidR="008423E4" w:rsidRDefault="008423E4" w:rsidP="005119AB">
      <w:pPr>
        <w:tabs>
          <w:tab w:val="right" w:pos="9360"/>
        </w:tabs>
      </w:pPr>
    </w:p>
    <w:p w14:paraId="71340871" w14:textId="77777777" w:rsidR="008423E4" w:rsidRDefault="008423E4" w:rsidP="005119AB"/>
    <w:p w14:paraId="7434D993" w14:textId="77777777" w:rsidR="008423E4" w:rsidRDefault="008423E4" w:rsidP="005119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70901" w14:paraId="64791138" w14:textId="77777777" w:rsidTr="00345119">
        <w:tc>
          <w:tcPr>
            <w:tcW w:w="9576" w:type="dxa"/>
          </w:tcPr>
          <w:p w14:paraId="2A8BC66D" w14:textId="77777777" w:rsidR="008423E4" w:rsidRPr="00A8133F" w:rsidRDefault="004650B9" w:rsidP="005119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481E56" w14:textId="77777777" w:rsidR="008423E4" w:rsidRDefault="008423E4" w:rsidP="005119AB"/>
          <w:p w14:paraId="0018BBFB" w14:textId="38B24F1E" w:rsidR="001F169A" w:rsidRDefault="004650B9" w:rsidP="005119AB">
            <w:pPr>
              <w:pStyle w:val="Header"/>
              <w:jc w:val="both"/>
            </w:pPr>
            <w:r>
              <w:t>Under c</w:t>
            </w:r>
            <w:r w:rsidR="00077AD4">
              <w:t>urrent</w:t>
            </w:r>
            <w:r>
              <w:t xml:space="preserve"> </w:t>
            </w:r>
            <w:r w:rsidR="00077AD4">
              <w:t>l</w:t>
            </w:r>
            <w:r>
              <w:t>aw</w:t>
            </w:r>
            <w:r w:rsidR="00077AD4">
              <w:t xml:space="preserve">, </w:t>
            </w:r>
            <w:r w:rsidR="00AC17F8">
              <w:t xml:space="preserve">commercial </w:t>
            </w:r>
            <w:r w:rsidR="00077AD4">
              <w:t xml:space="preserve">landlords </w:t>
            </w:r>
            <w:r>
              <w:t>are</w:t>
            </w:r>
            <w:r w:rsidR="00077AD4">
              <w:t xml:space="preserve"> </w:t>
            </w:r>
            <w:r w:rsidR="00077AD4" w:rsidRPr="00075E63">
              <w:t>except</w:t>
            </w:r>
            <w:r w:rsidR="00075E63">
              <w:t>ed</w:t>
            </w:r>
            <w:r w:rsidR="00077AD4">
              <w:t xml:space="preserve"> from normal eviction requirements when a tenant is using the premises for prostitution or human trafficking. However, </w:t>
            </w:r>
            <w:r w:rsidR="008121CD">
              <w:t>there is no</w:t>
            </w:r>
            <w:r w:rsidR="00077AD4">
              <w:t xml:space="preserve"> parallel protection for landlords</w:t>
            </w:r>
            <w:r>
              <w:t xml:space="preserve"> when</w:t>
            </w:r>
            <w:r w:rsidR="00077AD4">
              <w:t xml:space="preserve"> evicting a tenant that operates an </w:t>
            </w:r>
            <w:r>
              <w:t>illicit massage business</w:t>
            </w:r>
            <w:r w:rsidR="008121CD">
              <w:t xml:space="preserve">, even though </w:t>
            </w:r>
            <w:r>
              <w:t xml:space="preserve">having </w:t>
            </w:r>
            <w:r w:rsidR="008121CD">
              <w:t xml:space="preserve">such </w:t>
            </w:r>
            <w:r>
              <w:t>a</w:t>
            </w:r>
            <w:r>
              <w:t xml:space="preserve"> </w:t>
            </w:r>
            <w:r w:rsidR="008121CD">
              <w:t>business</w:t>
            </w:r>
            <w:r>
              <w:t xml:space="preserve"> on the leased premises</w:t>
            </w:r>
            <w:r w:rsidR="008121CD">
              <w:t xml:space="preserve"> </w:t>
            </w:r>
            <w:r>
              <w:t xml:space="preserve">exposes the landlord to liability through common nuisance laws. </w:t>
            </w:r>
          </w:p>
          <w:p w14:paraId="305783DB" w14:textId="77777777" w:rsidR="001F169A" w:rsidRDefault="001F169A" w:rsidP="005119AB">
            <w:pPr>
              <w:pStyle w:val="Header"/>
              <w:jc w:val="both"/>
            </w:pPr>
          </w:p>
          <w:p w14:paraId="1432CCC0" w14:textId="19A0B7FD" w:rsidR="008423E4" w:rsidRDefault="004650B9" w:rsidP="005119AB">
            <w:pPr>
              <w:pStyle w:val="Header"/>
              <w:jc w:val="both"/>
            </w:pPr>
            <w:r>
              <w:t xml:space="preserve">In an effort to combat commercial sexual activity and human trafficking, the </w:t>
            </w:r>
            <w:r w:rsidR="004A4BC2">
              <w:t>l</w:t>
            </w:r>
            <w:r>
              <w:t xml:space="preserve">egislature has </w:t>
            </w:r>
            <w:r w:rsidR="00075E63">
              <w:t xml:space="preserve">taken steps to </w:t>
            </w:r>
            <w:r>
              <w:t xml:space="preserve">increase the regulatory oversight of massage </w:t>
            </w:r>
            <w:r w:rsidR="001F169A">
              <w:t>establishments</w:t>
            </w:r>
            <w:r w:rsidR="00075E63">
              <w:t xml:space="preserve">. Removing eviction protections from establishments operating in violation of the law could serve as motivation for establishment owners to ensure that violations do not occur. </w:t>
            </w:r>
            <w:r w:rsidR="000E315A">
              <w:t>H.B.</w:t>
            </w:r>
            <w:r w:rsidR="008C2C54">
              <w:t> </w:t>
            </w:r>
            <w:r w:rsidR="000E315A">
              <w:t>3536 seeks</w:t>
            </w:r>
            <w:r w:rsidRPr="00077AD4">
              <w:t xml:space="preserve"> to provide protections to landlords that evict </w:t>
            </w:r>
            <w:r w:rsidR="008006FD">
              <w:t xml:space="preserve">a tenant operating </w:t>
            </w:r>
            <w:r w:rsidR="000E315A" w:rsidRPr="000E315A">
              <w:t xml:space="preserve">a massage establishment that is not in compliance with state law relating to massage therapy or an applicable local ordinance relating to the licensing or regulation of a massage establishment. </w:t>
            </w:r>
          </w:p>
          <w:p w14:paraId="250C5080" w14:textId="10F7F9B2" w:rsidR="00156014" w:rsidRPr="00E26B13" w:rsidRDefault="00156014" w:rsidP="005119AB">
            <w:pPr>
              <w:pStyle w:val="Header"/>
              <w:jc w:val="both"/>
              <w:rPr>
                <w:b/>
              </w:rPr>
            </w:pPr>
          </w:p>
        </w:tc>
      </w:tr>
      <w:tr w:rsidR="00A70901" w14:paraId="13868D70" w14:textId="77777777" w:rsidTr="00345119">
        <w:tc>
          <w:tcPr>
            <w:tcW w:w="9576" w:type="dxa"/>
          </w:tcPr>
          <w:p w14:paraId="13967F91" w14:textId="77777777" w:rsidR="0017725B" w:rsidRDefault="004650B9" w:rsidP="00511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A89893" w14:textId="77777777" w:rsidR="0017725B" w:rsidRDefault="0017725B" w:rsidP="005119AB">
            <w:pPr>
              <w:rPr>
                <w:b/>
                <w:u w:val="single"/>
              </w:rPr>
            </w:pPr>
          </w:p>
          <w:p w14:paraId="1A2E8F07" w14:textId="0731C30F" w:rsidR="00AF0284" w:rsidRPr="00AF0284" w:rsidRDefault="004650B9" w:rsidP="005119A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48AC42AC" w14:textId="77777777" w:rsidR="0017725B" w:rsidRPr="0017725B" w:rsidRDefault="0017725B" w:rsidP="005119AB">
            <w:pPr>
              <w:rPr>
                <w:b/>
                <w:u w:val="single"/>
              </w:rPr>
            </w:pPr>
          </w:p>
        </w:tc>
      </w:tr>
      <w:tr w:rsidR="00A70901" w14:paraId="1D02D3F0" w14:textId="77777777" w:rsidTr="00345119">
        <w:tc>
          <w:tcPr>
            <w:tcW w:w="9576" w:type="dxa"/>
          </w:tcPr>
          <w:p w14:paraId="2BECCA12" w14:textId="77777777" w:rsidR="008423E4" w:rsidRPr="00A8133F" w:rsidRDefault="004650B9" w:rsidP="005119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10D9D9" w14:textId="77777777" w:rsidR="008423E4" w:rsidRDefault="008423E4" w:rsidP="005119AB"/>
          <w:p w14:paraId="5846882E" w14:textId="24E32700" w:rsidR="00AF0284" w:rsidRDefault="004650B9" w:rsidP="005119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11EFDFF" w14:textId="77777777" w:rsidR="008423E4" w:rsidRPr="00E21FDC" w:rsidRDefault="008423E4" w:rsidP="005119AB">
            <w:pPr>
              <w:rPr>
                <w:b/>
              </w:rPr>
            </w:pPr>
          </w:p>
        </w:tc>
      </w:tr>
      <w:tr w:rsidR="00A70901" w14:paraId="7D5FA9F2" w14:textId="77777777" w:rsidTr="00345119">
        <w:tc>
          <w:tcPr>
            <w:tcW w:w="9576" w:type="dxa"/>
          </w:tcPr>
          <w:p w14:paraId="10896FCA" w14:textId="77777777" w:rsidR="008423E4" w:rsidRPr="00A8133F" w:rsidRDefault="004650B9" w:rsidP="005119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924FF2" w14:textId="77777777" w:rsidR="008423E4" w:rsidRDefault="008423E4" w:rsidP="005119AB"/>
          <w:p w14:paraId="1F11B18C" w14:textId="195047BE" w:rsidR="009C36CD" w:rsidRPr="009C36CD" w:rsidRDefault="004650B9" w:rsidP="005119AB">
            <w:pPr>
              <w:pStyle w:val="Header"/>
              <w:jc w:val="both"/>
            </w:pPr>
            <w:r>
              <w:t xml:space="preserve">H.B. 3536 amends the Property Code to </w:t>
            </w:r>
            <w:r w:rsidR="008E157A">
              <w:t>establish that</w:t>
            </w:r>
            <w:r>
              <w:t xml:space="preserve"> a tenant's right to possession</w:t>
            </w:r>
            <w:r w:rsidR="008E157A">
              <w:t xml:space="preserve"> of a commercial rental property</w:t>
            </w:r>
            <w:r>
              <w:t xml:space="preserve"> terminates and the landlord has a right to recover possession of </w:t>
            </w:r>
            <w:r w:rsidR="00CE5DD0">
              <w:t>the</w:t>
            </w:r>
            <w:r>
              <w:t xml:space="preserve"> leased premises </w:t>
            </w:r>
            <w:r w:rsidR="008E157A">
              <w:t>if</w:t>
            </w:r>
            <w:r>
              <w:t xml:space="preserve"> the tenant</w:t>
            </w:r>
            <w:r w:rsidR="008E157A">
              <w:t xml:space="preserve"> is</w:t>
            </w:r>
            <w:r>
              <w:t xml:space="preserve"> using or allowing the premise</w:t>
            </w:r>
            <w:r w:rsidR="00CE5DD0">
              <w:t>s</w:t>
            </w:r>
            <w:r>
              <w:t xml:space="preserve"> to be u</w:t>
            </w:r>
            <w:r>
              <w:t xml:space="preserve">sed for purposes of operating, maintaining, or advertising a massage establishment that is not in compliance with </w:t>
            </w:r>
            <w:r w:rsidR="00CE5DD0">
              <w:t>state law</w:t>
            </w:r>
            <w:r>
              <w:t xml:space="preserve"> re</w:t>
            </w:r>
            <w:r w:rsidR="004F0159">
              <w:t>lating to</w:t>
            </w:r>
            <w:r>
              <w:t xml:space="preserve"> massage therapy or an applicable local ordinance relating to the licensing or regulation of a massage establishment. The</w:t>
            </w:r>
            <w:r>
              <w:t xml:space="preserve"> bill appl</w:t>
            </w:r>
            <w:r w:rsidR="00CE5DD0">
              <w:t>ies</w:t>
            </w:r>
            <w:r>
              <w:t xml:space="preserve"> only to a commercial lease that is entered into or renewed on or after the bill's effective date. </w:t>
            </w:r>
          </w:p>
          <w:p w14:paraId="04D513A7" w14:textId="77777777" w:rsidR="008423E4" w:rsidRPr="00835628" w:rsidRDefault="008423E4" w:rsidP="005119AB">
            <w:pPr>
              <w:rPr>
                <w:b/>
              </w:rPr>
            </w:pPr>
          </w:p>
        </w:tc>
      </w:tr>
      <w:tr w:rsidR="00A70901" w14:paraId="11FCED9C" w14:textId="77777777" w:rsidTr="00345119">
        <w:tc>
          <w:tcPr>
            <w:tcW w:w="9576" w:type="dxa"/>
          </w:tcPr>
          <w:p w14:paraId="5A079AEB" w14:textId="77777777" w:rsidR="008423E4" w:rsidRPr="00A8133F" w:rsidRDefault="004650B9" w:rsidP="005119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CEFE1D" w14:textId="77777777" w:rsidR="008423E4" w:rsidRDefault="008423E4" w:rsidP="005119AB"/>
          <w:p w14:paraId="4FF78915" w14:textId="7A5BF485" w:rsidR="008423E4" w:rsidRPr="003624F2" w:rsidRDefault="004650B9" w:rsidP="005119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652CFDB" w14:textId="77777777" w:rsidR="008423E4" w:rsidRPr="00233FDB" w:rsidRDefault="008423E4" w:rsidP="005119AB">
            <w:pPr>
              <w:rPr>
                <w:b/>
              </w:rPr>
            </w:pPr>
          </w:p>
        </w:tc>
      </w:tr>
    </w:tbl>
    <w:p w14:paraId="2F34467A" w14:textId="77777777" w:rsidR="008423E4" w:rsidRPr="00BE0E75" w:rsidRDefault="008423E4" w:rsidP="005119AB">
      <w:pPr>
        <w:jc w:val="both"/>
        <w:rPr>
          <w:rFonts w:ascii="Arial" w:hAnsi="Arial"/>
          <w:sz w:val="16"/>
          <w:szCs w:val="16"/>
        </w:rPr>
      </w:pPr>
    </w:p>
    <w:p w14:paraId="038070C5" w14:textId="77777777" w:rsidR="004108C3" w:rsidRPr="008423E4" w:rsidRDefault="004108C3" w:rsidP="005119A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C1B" w14:textId="77777777" w:rsidR="00000000" w:rsidRDefault="004650B9">
      <w:r>
        <w:separator/>
      </w:r>
    </w:p>
  </w:endnote>
  <w:endnote w:type="continuationSeparator" w:id="0">
    <w:p w14:paraId="2D30CAA0" w14:textId="77777777" w:rsidR="00000000" w:rsidRDefault="0046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335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0901" w14:paraId="1B15ACB6" w14:textId="77777777" w:rsidTr="009C1E9A">
      <w:trPr>
        <w:cantSplit/>
      </w:trPr>
      <w:tc>
        <w:tcPr>
          <w:tcW w:w="0" w:type="pct"/>
        </w:tcPr>
        <w:p w14:paraId="01F7C8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C3AE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190B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D9AC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B2BD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0901" w14:paraId="776EC1F2" w14:textId="77777777" w:rsidTr="009C1E9A">
      <w:trPr>
        <w:cantSplit/>
      </w:trPr>
      <w:tc>
        <w:tcPr>
          <w:tcW w:w="0" w:type="pct"/>
        </w:tcPr>
        <w:p w14:paraId="298F85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F7DEDE" w14:textId="61B4B517" w:rsidR="00EC379B" w:rsidRPr="009C1E9A" w:rsidRDefault="004650B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26459-D</w:t>
          </w:r>
        </w:p>
      </w:tc>
      <w:tc>
        <w:tcPr>
          <w:tcW w:w="2453" w:type="pct"/>
        </w:tcPr>
        <w:p w14:paraId="1D2D8C5E" w14:textId="45BF34A2" w:rsidR="00EC379B" w:rsidRDefault="004650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C2C54">
            <w:t>23.118.192</w:t>
          </w:r>
          <w:r>
            <w:fldChar w:fldCharType="end"/>
          </w:r>
        </w:p>
      </w:tc>
    </w:tr>
    <w:tr w:rsidR="00A70901" w14:paraId="2EA09524" w14:textId="77777777" w:rsidTr="009C1E9A">
      <w:trPr>
        <w:cantSplit/>
      </w:trPr>
      <w:tc>
        <w:tcPr>
          <w:tcW w:w="0" w:type="pct"/>
        </w:tcPr>
        <w:p w14:paraId="6F1362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C68A8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BDC0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985F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0901" w14:paraId="1B72A0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86531A" w14:textId="77777777" w:rsidR="00EC379B" w:rsidRDefault="004650B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2F02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7420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D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E488" w14:textId="77777777" w:rsidR="00000000" w:rsidRDefault="004650B9">
      <w:r>
        <w:separator/>
      </w:r>
    </w:p>
  </w:footnote>
  <w:footnote w:type="continuationSeparator" w:id="0">
    <w:p w14:paraId="475D71F8" w14:textId="77777777" w:rsidR="00000000" w:rsidRDefault="0046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02E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23D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785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8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E63"/>
    <w:rsid w:val="00076D7D"/>
    <w:rsid w:val="00077AD4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15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3BA"/>
    <w:rsid w:val="0015601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69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5A0"/>
    <w:rsid w:val="00296FF0"/>
    <w:rsid w:val="002A17C0"/>
    <w:rsid w:val="002A317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0B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BC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159"/>
    <w:rsid w:val="004F32AD"/>
    <w:rsid w:val="004F57CB"/>
    <w:rsid w:val="004F64F6"/>
    <w:rsid w:val="004F69C0"/>
    <w:rsid w:val="00500121"/>
    <w:rsid w:val="005006B0"/>
    <w:rsid w:val="005017AC"/>
    <w:rsid w:val="00501E8A"/>
    <w:rsid w:val="00505121"/>
    <w:rsid w:val="00505C04"/>
    <w:rsid w:val="00505F1B"/>
    <w:rsid w:val="005073E8"/>
    <w:rsid w:val="00510503"/>
    <w:rsid w:val="005119A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CF1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6FD"/>
    <w:rsid w:val="00800C63"/>
    <w:rsid w:val="00802243"/>
    <w:rsid w:val="008023D4"/>
    <w:rsid w:val="00804124"/>
    <w:rsid w:val="00805402"/>
    <w:rsid w:val="0080765F"/>
    <w:rsid w:val="008121CD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C54"/>
    <w:rsid w:val="008C3FD0"/>
    <w:rsid w:val="008D27A5"/>
    <w:rsid w:val="008D2AAB"/>
    <w:rsid w:val="008D309C"/>
    <w:rsid w:val="008D58F9"/>
    <w:rsid w:val="008D7427"/>
    <w:rsid w:val="008E157A"/>
    <w:rsid w:val="008E3338"/>
    <w:rsid w:val="008E47BE"/>
    <w:rsid w:val="008F09DF"/>
    <w:rsid w:val="008F3053"/>
    <w:rsid w:val="008F3136"/>
    <w:rsid w:val="008F40DF"/>
    <w:rsid w:val="008F51CD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199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90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8B6"/>
    <w:rsid w:val="00AB5CCC"/>
    <w:rsid w:val="00AB74E2"/>
    <w:rsid w:val="00AC17F8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28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878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DD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9B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B490B6-172B-47B6-8130-1D13FD0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F0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0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02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0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0284"/>
    <w:rPr>
      <w:b/>
      <w:bCs/>
    </w:rPr>
  </w:style>
  <w:style w:type="paragraph" w:styleId="Revision">
    <w:name w:val="Revision"/>
    <w:hidden/>
    <w:uiPriority w:val="99"/>
    <w:semiHidden/>
    <w:rsid w:val="008E1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1932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HB03536 (Committee Report (Unamended))</vt:lpstr>
    </vt:vector>
  </TitlesOfParts>
  <Company>State of Texas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26459</dc:subject>
  <dc:creator>State of Texas</dc:creator>
  <dc:description>HB 3536 by Manuel-(H)Business &amp; Industry</dc:description>
  <cp:lastModifiedBy>Alan Gonzalez Otero</cp:lastModifiedBy>
  <cp:revision>2</cp:revision>
  <cp:lastPrinted>2003-11-26T17:21:00Z</cp:lastPrinted>
  <dcterms:created xsi:type="dcterms:W3CDTF">2023-05-03T01:29:00Z</dcterms:created>
  <dcterms:modified xsi:type="dcterms:W3CDTF">2023-05-03T01:29:00Z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23.118.192</vt:lpwstr>
  </property>
</Properties>
</file>