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D10" w:rsidRDefault="00746D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CFB2FF5F16469485CD202764009A3B"/>
          </w:placeholder>
        </w:sdtPr>
        <w:sdtContent>
          <w:r w:rsidRPr="005C2A78">
            <w:rPr>
              <w:rFonts w:cs="Times New Roman"/>
              <w:b/>
              <w:szCs w:val="24"/>
              <w:u w:val="single"/>
            </w:rPr>
            <w:t>BILL ANALYSIS</w:t>
          </w:r>
        </w:sdtContent>
      </w:sdt>
    </w:p>
    <w:p w:rsidR="00746D10" w:rsidRPr="00585C31" w:rsidRDefault="00746D10" w:rsidP="000F1DF9">
      <w:pPr>
        <w:spacing w:after="0" w:line="240" w:lineRule="auto"/>
        <w:rPr>
          <w:rFonts w:cs="Times New Roman"/>
          <w:szCs w:val="24"/>
        </w:rPr>
      </w:pPr>
    </w:p>
    <w:p w:rsidR="00746D10" w:rsidRPr="00585C31" w:rsidRDefault="00746D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6D10" w:rsidTr="00706C1D">
        <w:tc>
          <w:tcPr>
            <w:tcW w:w="2718" w:type="dxa"/>
          </w:tcPr>
          <w:p w:rsidR="00746D10" w:rsidRPr="005C2A78" w:rsidRDefault="00746D10" w:rsidP="006D756B">
            <w:pPr>
              <w:rPr>
                <w:rFonts w:cs="Times New Roman"/>
                <w:szCs w:val="24"/>
              </w:rPr>
            </w:pPr>
            <w:sdt>
              <w:sdtPr>
                <w:rPr>
                  <w:rFonts w:cs="Times New Roman"/>
                  <w:szCs w:val="24"/>
                </w:rPr>
                <w:alias w:val="Agency Title"/>
                <w:tag w:val="AgencyTitleContentControl"/>
                <w:id w:val="1920747753"/>
                <w:lock w:val="sdtContentLocked"/>
                <w:placeholder>
                  <w:docPart w:val="93EB52891D6343AE925AFC5CCFD7DA41"/>
                </w:placeholder>
              </w:sdtPr>
              <w:sdtEndPr>
                <w:rPr>
                  <w:rFonts w:cstheme="minorBidi"/>
                  <w:szCs w:val="22"/>
                </w:rPr>
              </w:sdtEndPr>
              <w:sdtContent>
                <w:r>
                  <w:rPr>
                    <w:rFonts w:cs="Times New Roman"/>
                    <w:szCs w:val="24"/>
                  </w:rPr>
                  <w:t>Senate Research Center</w:t>
                </w:r>
              </w:sdtContent>
            </w:sdt>
          </w:p>
        </w:tc>
        <w:tc>
          <w:tcPr>
            <w:tcW w:w="6858" w:type="dxa"/>
          </w:tcPr>
          <w:p w:rsidR="00746D10" w:rsidRPr="00FF6471" w:rsidRDefault="00746D10" w:rsidP="000F1DF9">
            <w:pPr>
              <w:jc w:val="right"/>
              <w:rPr>
                <w:rFonts w:cs="Times New Roman"/>
                <w:szCs w:val="24"/>
              </w:rPr>
            </w:pPr>
            <w:sdt>
              <w:sdtPr>
                <w:rPr>
                  <w:rFonts w:cs="Times New Roman"/>
                  <w:szCs w:val="24"/>
                </w:rPr>
                <w:alias w:val="Bill Number"/>
                <w:tag w:val="BillNumberOne"/>
                <w:id w:val="-410784069"/>
                <w:lock w:val="sdtContentLocked"/>
                <w:placeholder>
                  <w:docPart w:val="045BD7B54ADF478AA8AEBFF14964207E"/>
                </w:placeholder>
              </w:sdtPr>
              <w:sdtContent>
                <w:r>
                  <w:rPr>
                    <w:rFonts w:cs="Times New Roman"/>
                    <w:szCs w:val="24"/>
                  </w:rPr>
                  <w:t>H.B. 3582</w:t>
                </w:r>
              </w:sdtContent>
            </w:sdt>
          </w:p>
        </w:tc>
      </w:tr>
      <w:tr w:rsidR="00746D10" w:rsidTr="00706C1D">
        <w:sdt>
          <w:sdtPr>
            <w:rPr>
              <w:rFonts w:cs="Times New Roman"/>
              <w:szCs w:val="24"/>
            </w:rPr>
            <w:alias w:val="TLCNumber"/>
            <w:tag w:val="TLCNumber"/>
            <w:id w:val="-542600604"/>
            <w:lock w:val="sdtLocked"/>
            <w:placeholder>
              <w:docPart w:val="FA083BA82B534CAB9D4C3FC84F48D2A3"/>
            </w:placeholder>
          </w:sdtPr>
          <w:sdtContent>
            <w:tc>
              <w:tcPr>
                <w:tcW w:w="2718" w:type="dxa"/>
              </w:tcPr>
              <w:p w:rsidR="00746D10" w:rsidRPr="00706C1D" w:rsidRDefault="00746D10" w:rsidP="00706C1D">
                <w:pPr>
                  <w:jc w:val="both"/>
                  <w:rPr>
                    <w:rFonts w:eastAsia="Times New Roman" w:cs="Times New Roman"/>
                    <w:szCs w:val="24"/>
                  </w:rPr>
                </w:pPr>
                <w:r w:rsidRPr="00706C1D">
                  <w:rPr>
                    <w:rFonts w:eastAsia="Times New Roman" w:cs="Times New Roman"/>
                    <w:szCs w:val="24"/>
                  </w:rPr>
                  <w:t>88R18785 KBB-F</w:t>
                </w:r>
              </w:p>
            </w:tc>
          </w:sdtContent>
        </w:sdt>
        <w:tc>
          <w:tcPr>
            <w:tcW w:w="6858" w:type="dxa"/>
          </w:tcPr>
          <w:p w:rsidR="00746D10" w:rsidRPr="005C2A78" w:rsidRDefault="00746D10" w:rsidP="00073EDD">
            <w:pPr>
              <w:jc w:val="right"/>
              <w:rPr>
                <w:rFonts w:cs="Times New Roman"/>
                <w:szCs w:val="24"/>
              </w:rPr>
            </w:pPr>
            <w:sdt>
              <w:sdtPr>
                <w:rPr>
                  <w:rFonts w:cs="Times New Roman"/>
                  <w:szCs w:val="24"/>
                </w:rPr>
                <w:alias w:val="Author Label"/>
                <w:tag w:val="By"/>
                <w:id w:val="72399597"/>
                <w:lock w:val="sdtLocked"/>
                <w:placeholder>
                  <w:docPart w:val="D8204451C5104C04A7908C8D5B3040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6E0DCF17E346188BD09231A5DC0ED0"/>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CE6A6DC2A1614E8D921397EA326EF933"/>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54DE947632B44AEABF22356F42A20A87"/>
                </w:placeholder>
                <w:showingPlcHdr/>
              </w:sdtPr>
              <w:sdtContent/>
            </w:sdt>
          </w:p>
        </w:tc>
      </w:tr>
      <w:tr w:rsidR="00746D10" w:rsidTr="00706C1D">
        <w:tc>
          <w:tcPr>
            <w:tcW w:w="2718" w:type="dxa"/>
          </w:tcPr>
          <w:p w:rsidR="00746D10" w:rsidRPr="00BC7495" w:rsidRDefault="00746D10" w:rsidP="000F1DF9">
            <w:pPr>
              <w:rPr>
                <w:rFonts w:cs="Times New Roman"/>
                <w:szCs w:val="24"/>
              </w:rPr>
            </w:pPr>
          </w:p>
        </w:tc>
        <w:sdt>
          <w:sdtPr>
            <w:rPr>
              <w:rFonts w:cs="Times New Roman"/>
              <w:szCs w:val="24"/>
            </w:rPr>
            <w:alias w:val="Committee"/>
            <w:tag w:val="Committee"/>
            <w:id w:val="1914272295"/>
            <w:lock w:val="sdtContentLocked"/>
            <w:placeholder>
              <w:docPart w:val="7BC167ACB3694E40AC51FF65C12123E0"/>
            </w:placeholder>
          </w:sdtPr>
          <w:sdtContent>
            <w:tc>
              <w:tcPr>
                <w:tcW w:w="6858" w:type="dxa"/>
              </w:tcPr>
              <w:p w:rsidR="00746D10" w:rsidRPr="00FF6471" w:rsidRDefault="00746D10" w:rsidP="000F1DF9">
                <w:pPr>
                  <w:jc w:val="right"/>
                  <w:rPr>
                    <w:rFonts w:cs="Times New Roman"/>
                    <w:szCs w:val="24"/>
                  </w:rPr>
                </w:pPr>
                <w:r>
                  <w:rPr>
                    <w:rFonts w:cs="Times New Roman"/>
                    <w:szCs w:val="24"/>
                  </w:rPr>
                  <w:t>Water, Agriculture &amp; Rural Affairs</w:t>
                </w:r>
              </w:p>
            </w:tc>
          </w:sdtContent>
        </w:sdt>
      </w:tr>
      <w:tr w:rsidR="00746D10" w:rsidTr="00706C1D">
        <w:tc>
          <w:tcPr>
            <w:tcW w:w="2718" w:type="dxa"/>
          </w:tcPr>
          <w:p w:rsidR="00746D10" w:rsidRPr="00BC7495" w:rsidRDefault="00746D10" w:rsidP="000F1DF9">
            <w:pPr>
              <w:rPr>
                <w:rFonts w:cs="Times New Roman"/>
                <w:szCs w:val="24"/>
              </w:rPr>
            </w:pPr>
          </w:p>
        </w:tc>
        <w:sdt>
          <w:sdtPr>
            <w:rPr>
              <w:rFonts w:cs="Times New Roman"/>
              <w:szCs w:val="24"/>
            </w:rPr>
            <w:alias w:val="Date"/>
            <w:tag w:val="DateContentControl"/>
            <w:id w:val="1178081906"/>
            <w:lock w:val="sdtLocked"/>
            <w:placeholder>
              <w:docPart w:val="531861501AB74F409E15A33C1DFF003D"/>
            </w:placeholder>
            <w:date w:fullDate="2023-05-05T00:00:00Z">
              <w:dateFormat w:val="M/d/yyyy"/>
              <w:lid w:val="en-US"/>
              <w:storeMappedDataAs w:val="dateTime"/>
              <w:calendar w:val="gregorian"/>
            </w:date>
          </w:sdtPr>
          <w:sdtContent>
            <w:tc>
              <w:tcPr>
                <w:tcW w:w="6858" w:type="dxa"/>
              </w:tcPr>
              <w:p w:rsidR="00746D10" w:rsidRPr="00FF6471" w:rsidRDefault="00746D10" w:rsidP="000F1DF9">
                <w:pPr>
                  <w:jc w:val="right"/>
                  <w:rPr>
                    <w:rFonts w:cs="Times New Roman"/>
                    <w:szCs w:val="24"/>
                  </w:rPr>
                </w:pPr>
                <w:r>
                  <w:rPr>
                    <w:rFonts w:cs="Times New Roman"/>
                    <w:szCs w:val="24"/>
                  </w:rPr>
                  <w:t>5/5/2023</w:t>
                </w:r>
              </w:p>
            </w:tc>
          </w:sdtContent>
        </w:sdt>
      </w:tr>
      <w:tr w:rsidR="00746D10" w:rsidTr="00706C1D">
        <w:tc>
          <w:tcPr>
            <w:tcW w:w="2718" w:type="dxa"/>
          </w:tcPr>
          <w:p w:rsidR="00746D10" w:rsidRPr="00BC7495" w:rsidRDefault="00746D10" w:rsidP="000F1DF9">
            <w:pPr>
              <w:rPr>
                <w:rFonts w:cs="Times New Roman"/>
                <w:szCs w:val="24"/>
              </w:rPr>
            </w:pPr>
          </w:p>
        </w:tc>
        <w:sdt>
          <w:sdtPr>
            <w:rPr>
              <w:rFonts w:cs="Times New Roman"/>
              <w:szCs w:val="24"/>
            </w:rPr>
            <w:alias w:val="BA Version"/>
            <w:tag w:val="BAVersion"/>
            <w:id w:val="-1685590809"/>
            <w:lock w:val="sdtContentLocked"/>
            <w:placeholder>
              <w:docPart w:val="993CEFC4D19044E7B56DBEB96DD95E71"/>
            </w:placeholder>
          </w:sdtPr>
          <w:sdtContent>
            <w:tc>
              <w:tcPr>
                <w:tcW w:w="6858" w:type="dxa"/>
              </w:tcPr>
              <w:p w:rsidR="00746D10" w:rsidRPr="00FF6471" w:rsidRDefault="00746D10" w:rsidP="000F1DF9">
                <w:pPr>
                  <w:jc w:val="right"/>
                  <w:rPr>
                    <w:rFonts w:cs="Times New Roman"/>
                    <w:szCs w:val="24"/>
                  </w:rPr>
                </w:pPr>
                <w:r>
                  <w:rPr>
                    <w:rFonts w:cs="Times New Roman"/>
                    <w:szCs w:val="24"/>
                  </w:rPr>
                  <w:t>Engrossed</w:t>
                </w:r>
              </w:p>
            </w:tc>
          </w:sdtContent>
        </w:sdt>
      </w:tr>
    </w:tbl>
    <w:p w:rsidR="00746D10" w:rsidRPr="00FF6471" w:rsidRDefault="00746D10" w:rsidP="000F1DF9">
      <w:pPr>
        <w:spacing w:after="0" w:line="240" w:lineRule="auto"/>
        <w:rPr>
          <w:rFonts w:cs="Times New Roman"/>
          <w:szCs w:val="24"/>
        </w:rPr>
      </w:pPr>
    </w:p>
    <w:p w:rsidR="00746D10" w:rsidRPr="00FF6471" w:rsidRDefault="00746D10" w:rsidP="000F1DF9">
      <w:pPr>
        <w:spacing w:after="0" w:line="240" w:lineRule="auto"/>
        <w:rPr>
          <w:rFonts w:cs="Times New Roman"/>
          <w:szCs w:val="24"/>
        </w:rPr>
      </w:pPr>
    </w:p>
    <w:p w:rsidR="00746D10" w:rsidRPr="00FF6471" w:rsidRDefault="00746D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EB018310574483BA819F855A07CBED2"/>
        </w:placeholder>
      </w:sdtPr>
      <w:sdtContent>
        <w:p w:rsidR="00746D10" w:rsidRDefault="00746D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409FE9A8B54BCA8DF0203F7E3B2B34"/>
        </w:placeholder>
      </w:sdtPr>
      <w:sdtContent>
        <w:p w:rsidR="00746D10" w:rsidRDefault="00746D10" w:rsidP="006C732C">
          <w:pPr>
            <w:pStyle w:val="NormalWeb"/>
            <w:spacing w:before="0" w:beforeAutospacing="0" w:after="0" w:afterAutospacing="0"/>
            <w:jc w:val="both"/>
            <w:divId w:val="305941926"/>
            <w:rPr>
              <w:rFonts w:eastAsia="Times New Roman"/>
              <w:bCs/>
            </w:rPr>
          </w:pPr>
        </w:p>
        <w:p w:rsidR="00746D10" w:rsidRPr="00706C1D" w:rsidRDefault="00746D10" w:rsidP="006C732C">
          <w:pPr>
            <w:pStyle w:val="NormalWeb"/>
            <w:spacing w:before="0" w:beforeAutospacing="0" w:after="0" w:afterAutospacing="0"/>
            <w:jc w:val="both"/>
            <w:divId w:val="305941926"/>
          </w:pPr>
          <w:r w:rsidRPr="00706C1D">
            <w:t>The 86th Legislature significantly expanded the responsibilities of the Texas Water Development Board (TWDB) with respect to flood mitigation, including activities in planning, science, and financial assistance. The flood infrastructure fund (FIF) and the Texas infrastructure resiliency fund (TIRF) were established to provide financial assistance to political subdivisions of the state for flood projects, and TWDB was directed to establish a state flood plan to be delivered to the legislature by September 1, 2024. Once the state flood plan is adopted, several things are set to happen. For one, the flood plan implementation account in the TIRF will take effect to provide financing for projects in the plan. This account is set to receive the funds remaining in the Hurricane Harvey account on its expiration in 2031. Given that the uses of the flood plan implementation account and the FIF will be duplicative, identifying a single location for funds would provide clarity for TWDB. Additionally, existing direction regarding TWDB's allowable uses of the FIF is set to be deleted and replaced with new direction limiting the use of the FIF to only provide financing for projects in the state flood plan. The law should be changed so that the existing direction is not deleted. However, the authorization for the FIF to be used to make certain grants or loans for a flood project serving an area outside of a metropolitan statistical area (MSA) needs adjustment. MSAs capture the county containing an urban center as well as surrounding counties, often including areas that are rural. Using an alternative term could allow rural areas within urban</w:t>
          </w:r>
          <w:r>
            <w:t>-</w:t>
          </w:r>
          <w:r w:rsidRPr="00706C1D">
            <w:t>adjacent counties to be eligible for available FIF grant funding. In anticipation of the adoption of the state flood plan,</w:t>
          </w:r>
          <w:r>
            <w:t xml:space="preserve"> </w:t>
          </w:r>
          <w:r w:rsidRPr="00706C1D">
            <w:t>H.B. 3582 seeks to repeal provisions relating to the flood plan implementation account, designate the FIF as the recipient of the remaining Hurricane Harvey account funds instead, and revise provisions relating to the use of the FIF.</w:t>
          </w:r>
        </w:p>
        <w:p w:rsidR="00746D10" w:rsidRPr="00D70925" w:rsidRDefault="00746D10" w:rsidP="006C732C">
          <w:pPr>
            <w:spacing w:after="0" w:line="240" w:lineRule="auto"/>
            <w:jc w:val="both"/>
            <w:rPr>
              <w:rFonts w:eastAsia="Times New Roman" w:cs="Times New Roman"/>
              <w:bCs/>
              <w:szCs w:val="24"/>
            </w:rPr>
          </w:pPr>
        </w:p>
      </w:sdtContent>
    </w:sdt>
    <w:p w:rsidR="00746D10" w:rsidRDefault="00746D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3582 </w:t>
      </w:r>
      <w:bookmarkStart w:id="1" w:name="AmendsCurrentLaw"/>
      <w:bookmarkEnd w:id="1"/>
      <w:r>
        <w:rPr>
          <w:rFonts w:cs="Times New Roman"/>
          <w:szCs w:val="24"/>
        </w:rPr>
        <w:t>amends current law relating to the composition and use of money in the flood infrastructure fund.</w:t>
      </w:r>
    </w:p>
    <w:p w:rsidR="00746D10" w:rsidRPr="00706C1D" w:rsidRDefault="00746D10" w:rsidP="000F1DF9">
      <w:pPr>
        <w:spacing w:after="0" w:line="240" w:lineRule="auto"/>
        <w:jc w:val="both"/>
        <w:rPr>
          <w:rFonts w:eastAsia="Times New Roman" w:cs="Times New Roman"/>
          <w:szCs w:val="24"/>
        </w:rPr>
      </w:pPr>
    </w:p>
    <w:p w:rsidR="00746D10" w:rsidRPr="005C2A78" w:rsidRDefault="00746D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346FAFFFF741E39C5AAC55F3BA41F1"/>
          </w:placeholder>
        </w:sdtPr>
        <w:sdtContent>
          <w:r>
            <w:rPr>
              <w:rFonts w:eastAsia="Times New Roman" w:cs="Times New Roman"/>
              <w:b/>
              <w:szCs w:val="24"/>
              <w:u w:val="single"/>
            </w:rPr>
            <w:t>RULEMAKING AUTHORITY</w:t>
          </w:r>
        </w:sdtContent>
      </w:sdt>
    </w:p>
    <w:p w:rsidR="00746D10" w:rsidRPr="006529C4" w:rsidRDefault="00746D10" w:rsidP="00774EC7">
      <w:pPr>
        <w:spacing w:after="0" w:line="240" w:lineRule="auto"/>
        <w:jc w:val="both"/>
        <w:rPr>
          <w:rFonts w:cs="Times New Roman"/>
          <w:szCs w:val="24"/>
        </w:rPr>
      </w:pPr>
    </w:p>
    <w:p w:rsidR="00746D10" w:rsidRPr="006529C4" w:rsidRDefault="00746D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6D10" w:rsidRPr="006529C4" w:rsidRDefault="00746D10" w:rsidP="00774EC7">
      <w:pPr>
        <w:spacing w:after="0" w:line="240" w:lineRule="auto"/>
        <w:jc w:val="both"/>
        <w:rPr>
          <w:rFonts w:cs="Times New Roman"/>
          <w:szCs w:val="24"/>
        </w:rPr>
      </w:pPr>
    </w:p>
    <w:p w:rsidR="00746D10" w:rsidRPr="005C2A78" w:rsidRDefault="00746D1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44FB3C1BD1499192E44646300B13E1"/>
          </w:placeholder>
        </w:sdtPr>
        <w:sdtContent>
          <w:r>
            <w:rPr>
              <w:rFonts w:eastAsia="Times New Roman" w:cs="Times New Roman"/>
              <w:b/>
              <w:szCs w:val="24"/>
              <w:u w:val="single"/>
            </w:rPr>
            <w:t>SECTION BY SECTION ANALYSIS</w:t>
          </w:r>
        </w:sdtContent>
      </w:sdt>
    </w:p>
    <w:p w:rsidR="00746D10" w:rsidRDefault="00746D10" w:rsidP="00706C1D">
      <w:pPr>
        <w:spacing w:after="0" w:line="240" w:lineRule="auto"/>
        <w:jc w:val="both"/>
        <w:rPr>
          <w:rFonts w:eastAsia="Times New Roman" w:cs="Times New Roman"/>
          <w:szCs w:val="24"/>
        </w:rPr>
      </w:pPr>
    </w:p>
    <w:p w:rsidR="00746D10" w:rsidRDefault="00746D10" w:rsidP="005E7FEE">
      <w:pPr>
        <w:spacing w:after="0" w:line="240" w:lineRule="auto"/>
        <w:jc w:val="both"/>
        <w:rPr>
          <w:rFonts w:eastAsia="Times New Roman" w:cs="Times New Roman"/>
          <w:szCs w:val="24"/>
        </w:rPr>
      </w:pPr>
      <w:r w:rsidRPr="00706C1D">
        <w:rPr>
          <w:rFonts w:eastAsia="Times New Roman" w:cs="Times New Roman"/>
          <w:szCs w:val="24"/>
        </w:rPr>
        <w:t xml:space="preserve">SECTION 1. </w:t>
      </w:r>
      <w:r>
        <w:rPr>
          <w:rFonts w:eastAsia="Times New Roman" w:cs="Times New Roman"/>
          <w:szCs w:val="24"/>
        </w:rPr>
        <w:t xml:space="preserve">Amends </w:t>
      </w:r>
      <w:r w:rsidRPr="00706C1D">
        <w:rPr>
          <w:rFonts w:eastAsia="Times New Roman" w:cs="Times New Roman"/>
          <w:szCs w:val="24"/>
        </w:rPr>
        <w:t>Section 15.001, Water Code, by adding Subdivision (14)</w:t>
      </w:r>
      <w:r>
        <w:rPr>
          <w:rFonts w:eastAsia="Times New Roman" w:cs="Times New Roman"/>
          <w:szCs w:val="24"/>
        </w:rPr>
        <w:t xml:space="preserve"> to define</w:t>
      </w:r>
      <w:r w:rsidRPr="00706C1D">
        <w:rPr>
          <w:rFonts w:eastAsia="Times New Roman" w:cs="Times New Roman"/>
          <w:szCs w:val="24"/>
        </w:rPr>
        <w:t xml:space="preserve"> "</w:t>
      </w:r>
      <w:r>
        <w:rPr>
          <w:rFonts w:eastAsia="Times New Roman" w:cs="Times New Roman"/>
          <w:szCs w:val="24"/>
        </w:rPr>
        <w:t>r</w:t>
      </w:r>
      <w:r w:rsidRPr="00706C1D">
        <w:rPr>
          <w:rFonts w:eastAsia="Times New Roman" w:cs="Times New Roman"/>
          <w:szCs w:val="24"/>
        </w:rPr>
        <w:t>ural political subdivision</w:t>
      </w:r>
      <w:r>
        <w:rPr>
          <w:rFonts w:eastAsia="Times New Roman" w:cs="Times New Roman"/>
          <w:szCs w:val="24"/>
        </w:rPr>
        <w:t>.</w:t>
      </w:r>
      <w:r w:rsidRPr="00706C1D">
        <w:rPr>
          <w:rFonts w:eastAsia="Times New Roman" w:cs="Times New Roman"/>
          <w:szCs w:val="24"/>
        </w:rPr>
        <w:t xml:space="preserve">" </w:t>
      </w:r>
    </w:p>
    <w:p w:rsidR="00746D10" w:rsidRPr="00706C1D" w:rsidRDefault="00746D10" w:rsidP="005E7FEE">
      <w:pPr>
        <w:spacing w:after="0" w:line="240" w:lineRule="auto"/>
        <w:jc w:val="both"/>
        <w:rPr>
          <w:rFonts w:eastAsia="Times New Roman" w:cs="Times New Roman"/>
          <w:szCs w:val="24"/>
        </w:rPr>
      </w:pPr>
    </w:p>
    <w:p w:rsidR="00746D10" w:rsidRDefault="00746D10" w:rsidP="005E7FEE">
      <w:pPr>
        <w:spacing w:after="0" w:line="240" w:lineRule="auto"/>
        <w:jc w:val="both"/>
        <w:rPr>
          <w:rFonts w:eastAsia="Times New Roman" w:cs="Times New Roman"/>
          <w:szCs w:val="24"/>
        </w:rPr>
      </w:pPr>
      <w:r w:rsidRPr="00706C1D">
        <w:rPr>
          <w:rFonts w:eastAsia="Times New Roman" w:cs="Times New Roman"/>
          <w:szCs w:val="24"/>
        </w:rPr>
        <w:t>SECTION 2.</w:t>
      </w:r>
      <w:r>
        <w:rPr>
          <w:rFonts w:eastAsia="Times New Roman" w:cs="Times New Roman"/>
          <w:szCs w:val="24"/>
        </w:rPr>
        <w:t xml:space="preserve"> Amends </w:t>
      </w:r>
      <w:r w:rsidRPr="00706C1D">
        <w:rPr>
          <w:rFonts w:eastAsia="Times New Roman" w:cs="Times New Roman"/>
          <w:szCs w:val="24"/>
        </w:rPr>
        <w:t>Section 15.534, Water Code, by amending Subsection (a) and adding Subsections (c) and (d)</w:t>
      </w:r>
      <w:r>
        <w:rPr>
          <w:rFonts w:eastAsia="Times New Roman" w:cs="Times New Roman"/>
          <w:szCs w:val="24"/>
        </w:rPr>
        <w:t>,</w:t>
      </w:r>
      <w:r w:rsidRPr="00706C1D">
        <w:rPr>
          <w:rFonts w:eastAsia="Times New Roman" w:cs="Times New Roman"/>
          <w:szCs w:val="24"/>
        </w:rPr>
        <w:t xml:space="preserve"> as follows:</w:t>
      </w:r>
    </w:p>
    <w:p w:rsidR="00746D10" w:rsidRPr="00706C1D" w:rsidRDefault="00746D10" w:rsidP="005E7FEE">
      <w:pPr>
        <w:spacing w:after="0" w:line="240" w:lineRule="auto"/>
        <w:jc w:val="both"/>
        <w:rPr>
          <w:rFonts w:eastAsia="Times New Roman" w:cs="Times New Roman"/>
          <w:szCs w:val="24"/>
        </w:rPr>
      </w:pPr>
    </w:p>
    <w:p w:rsidR="00746D10" w:rsidRDefault="00746D10" w:rsidP="005E7FEE">
      <w:pPr>
        <w:spacing w:after="0" w:line="240" w:lineRule="auto"/>
        <w:ind w:left="720"/>
        <w:jc w:val="both"/>
        <w:rPr>
          <w:rFonts w:eastAsia="Times New Roman" w:cs="Times New Roman"/>
          <w:szCs w:val="24"/>
        </w:rPr>
      </w:pPr>
      <w:r w:rsidRPr="00706C1D">
        <w:rPr>
          <w:rFonts w:eastAsia="Times New Roman" w:cs="Times New Roman"/>
          <w:szCs w:val="24"/>
        </w:rPr>
        <w:t xml:space="preserve">(a) </w:t>
      </w:r>
      <w:r>
        <w:rPr>
          <w:rFonts w:eastAsia="Times New Roman" w:cs="Times New Roman"/>
          <w:szCs w:val="24"/>
        </w:rPr>
        <w:t>Authorizes the Texas Water Development B</w:t>
      </w:r>
      <w:r w:rsidRPr="00706C1D">
        <w:rPr>
          <w:rFonts w:eastAsia="Times New Roman" w:cs="Times New Roman"/>
          <w:szCs w:val="24"/>
        </w:rPr>
        <w:t xml:space="preserve">oard </w:t>
      </w:r>
      <w:r>
        <w:rPr>
          <w:rFonts w:eastAsia="Times New Roman" w:cs="Times New Roman"/>
          <w:szCs w:val="24"/>
        </w:rPr>
        <w:t>(TWDB) to</w:t>
      </w:r>
      <w:r w:rsidRPr="00706C1D">
        <w:rPr>
          <w:rFonts w:eastAsia="Times New Roman" w:cs="Times New Roman"/>
          <w:szCs w:val="24"/>
        </w:rPr>
        <w:t xml:space="preserve"> use the </w:t>
      </w:r>
      <w:r>
        <w:rPr>
          <w:rFonts w:eastAsia="Times New Roman" w:cs="Times New Roman"/>
          <w:szCs w:val="24"/>
        </w:rPr>
        <w:t xml:space="preserve">flood </w:t>
      </w:r>
      <w:r w:rsidRPr="00706C1D">
        <w:rPr>
          <w:rFonts w:eastAsia="Times New Roman" w:cs="Times New Roman"/>
          <w:szCs w:val="24"/>
        </w:rPr>
        <w:t>infrastructure fund</w:t>
      </w:r>
      <w:r>
        <w:rPr>
          <w:rFonts w:eastAsia="Times New Roman" w:cs="Times New Roman"/>
          <w:szCs w:val="24"/>
        </w:rPr>
        <w:t xml:space="preserve"> (fund) </w:t>
      </w:r>
      <w:r w:rsidRPr="00706C1D">
        <w:rPr>
          <w:rFonts w:eastAsia="Times New Roman" w:cs="Times New Roman"/>
          <w:szCs w:val="24"/>
        </w:rPr>
        <w:t>only</w:t>
      </w:r>
      <w:r>
        <w:rPr>
          <w:rFonts w:eastAsia="Times New Roman" w:cs="Times New Roman"/>
          <w:szCs w:val="24"/>
        </w:rPr>
        <w:t xml:space="preserve"> for certain purposes, including </w:t>
      </w:r>
      <w:r w:rsidRPr="00706C1D">
        <w:rPr>
          <w:rFonts w:eastAsia="Times New Roman" w:cs="Times New Roman"/>
          <w:szCs w:val="24"/>
        </w:rPr>
        <w:t>to make a grant or loan at or below market interest rates to an eligible political subdivision for a flood project to serve a rural political subdivision</w:t>
      </w:r>
      <w:r>
        <w:rPr>
          <w:rFonts w:eastAsia="Times New Roman" w:cs="Times New Roman"/>
          <w:szCs w:val="24"/>
        </w:rPr>
        <w:t xml:space="preserve">, rather than to serve </w:t>
      </w:r>
      <w:r w:rsidRPr="00706C1D">
        <w:rPr>
          <w:rFonts w:eastAsia="Times New Roman" w:cs="Times New Roman"/>
          <w:szCs w:val="24"/>
        </w:rPr>
        <w:t>an area outside of a metropolitan statistical area</w:t>
      </w:r>
      <w:r>
        <w:rPr>
          <w:rFonts w:eastAsia="Times New Roman" w:cs="Times New Roman"/>
          <w:szCs w:val="24"/>
        </w:rPr>
        <w:t>,</w:t>
      </w:r>
      <w:r w:rsidRPr="00706C1D">
        <w:rPr>
          <w:rFonts w:eastAsia="Times New Roman" w:cs="Times New Roman"/>
          <w:szCs w:val="24"/>
        </w:rPr>
        <w:t xml:space="preserve"> in order to ensure that the flood project is implemented</w:t>
      </w:r>
      <w:r>
        <w:rPr>
          <w:rFonts w:eastAsia="Times New Roman" w:cs="Times New Roman"/>
          <w:szCs w:val="24"/>
        </w:rPr>
        <w:t>.</w:t>
      </w:r>
    </w:p>
    <w:p w:rsidR="00746D10" w:rsidRPr="00706C1D" w:rsidRDefault="00746D10" w:rsidP="005E7FEE">
      <w:pPr>
        <w:spacing w:after="0" w:line="240" w:lineRule="auto"/>
        <w:ind w:left="720"/>
        <w:jc w:val="both"/>
        <w:rPr>
          <w:rFonts w:eastAsia="Times New Roman" w:cs="Times New Roman"/>
          <w:szCs w:val="24"/>
        </w:rPr>
      </w:pPr>
      <w:r w:rsidRPr="00706C1D">
        <w:rPr>
          <w:rFonts w:eastAsia="Times New Roman" w:cs="Times New Roman"/>
          <w:szCs w:val="24"/>
        </w:rPr>
        <w:t xml:space="preserve"> </w:t>
      </w:r>
    </w:p>
    <w:p w:rsidR="00746D10" w:rsidRPr="00706C1D" w:rsidRDefault="00746D10" w:rsidP="005E7FEE">
      <w:pPr>
        <w:spacing w:after="0" w:line="240" w:lineRule="auto"/>
        <w:ind w:left="720"/>
        <w:jc w:val="both"/>
        <w:rPr>
          <w:rFonts w:eastAsia="Times New Roman" w:cs="Times New Roman"/>
          <w:szCs w:val="24"/>
        </w:rPr>
      </w:pPr>
      <w:r w:rsidRPr="00706C1D">
        <w:rPr>
          <w:rFonts w:eastAsia="Times New Roman" w:cs="Times New Roman"/>
          <w:szCs w:val="24"/>
        </w:rPr>
        <w:t>(c)</w:t>
      </w:r>
      <w:r>
        <w:rPr>
          <w:rFonts w:eastAsia="Times New Roman" w:cs="Times New Roman"/>
          <w:szCs w:val="24"/>
        </w:rPr>
        <w:t xml:space="preserve"> Authorizes TWDB, e</w:t>
      </w:r>
      <w:r w:rsidRPr="00706C1D">
        <w:rPr>
          <w:rFonts w:eastAsia="Times New Roman" w:cs="Times New Roman"/>
          <w:szCs w:val="24"/>
        </w:rPr>
        <w:t>xcept as provided by Subsections (a)(6)-(8)</w:t>
      </w:r>
      <w:r>
        <w:rPr>
          <w:rFonts w:eastAsia="Times New Roman" w:cs="Times New Roman"/>
          <w:szCs w:val="24"/>
        </w:rPr>
        <w:t xml:space="preserve"> (relating to authorizing TWDB</w:t>
      </w:r>
      <w:r w:rsidRPr="00706C1D">
        <w:t xml:space="preserve"> </w:t>
      </w:r>
      <w:r w:rsidRPr="00706C1D">
        <w:rPr>
          <w:rFonts w:eastAsia="Times New Roman" w:cs="Times New Roman"/>
          <w:szCs w:val="24"/>
        </w:rPr>
        <w:t>to use the fund only for certain purposes</w:t>
      </w:r>
      <w:r>
        <w:rPr>
          <w:rFonts w:eastAsia="Times New Roman" w:cs="Times New Roman"/>
          <w:szCs w:val="24"/>
        </w:rPr>
        <w:t xml:space="preserve">, including as a source of revenue or security for the payment of principal and interest on certain boards in certain circumstances, to pay the necessary and reasonable expenses of TWDB in administering the fund, and to make transfers to the research and planning fund), </w:t>
      </w:r>
      <w:r w:rsidRPr="00706C1D">
        <w:rPr>
          <w:rFonts w:eastAsia="Times New Roman" w:cs="Times New Roman"/>
          <w:szCs w:val="24"/>
        </w:rPr>
        <w:t xml:space="preserve">after the adoption of the initial state flood plan, </w:t>
      </w:r>
      <w:r>
        <w:rPr>
          <w:rFonts w:eastAsia="Times New Roman" w:cs="Times New Roman"/>
          <w:szCs w:val="24"/>
        </w:rPr>
        <w:t>to</w:t>
      </w:r>
      <w:r w:rsidRPr="00706C1D">
        <w:rPr>
          <w:rFonts w:eastAsia="Times New Roman" w:cs="Times New Roman"/>
          <w:szCs w:val="24"/>
        </w:rPr>
        <w:t xml:space="preserve"> use the fund to provide financing only for flood projects included in the state flood plan.</w:t>
      </w:r>
    </w:p>
    <w:p w:rsidR="00746D10" w:rsidRDefault="00746D10" w:rsidP="005E7FEE">
      <w:pPr>
        <w:spacing w:after="0" w:line="240" w:lineRule="auto"/>
        <w:ind w:left="720"/>
        <w:jc w:val="both"/>
        <w:rPr>
          <w:rFonts w:eastAsia="Times New Roman" w:cs="Times New Roman"/>
          <w:szCs w:val="24"/>
        </w:rPr>
      </w:pPr>
    </w:p>
    <w:p w:rsidR="00746D10" w:rsidRPr="00706C1D" w:rsidRDefault="00746D10" w:rsidP="005E7FEE">
      <w:pPr>
        <w:spacing w:after="0" w:line="240" w:lineRule="auto"/>
        <w:ind w:left="720"/>
        <w:jc w:val="both"/>
        <w:rPr>
          <w:rFonts w:eastAsia="Times New Roman" w:cs="Times New Roman"/>
          <w:szCs w:val="24"/>
        </w:rPr>
      </w:pPr>
      <w:r w:rsidRPr="00706C1D">
        <w:rPr>
          <w:rFonts w:eastAsia="Times New Roman" w:cs="Times New Roman"/>
          <w:szCs w:val="24"/>
        </w:rPr>
        <w:t>(d)</w:t>
      </w:r>
      <w:r>
        <w:rPr>
          <w:rFonts w:eastAsia="Times New Roman" w:cs="Times New Roman"/>
          <w:szCs w:val="24"/>
        </w:rPr>
        <w:t xml:space="preserve"> Authorizes m</w:t>
      </w:r>
      <w:r w:rsidRPr="00706C1D">
        <w:rPr>
          <w:rFonts w:eastAsia="Times New Roman" w:cs="Times New Roman"/>
          <w:szCs w:val="24"/>
        </w:rPr>
        <w:t xml:space="preserve">oney from the fund </w:t>
      </w:r>
      <w:r>
        <w:rPr>
          <w:rFonts w:eastAsia="Times New Roman" w:cs="Times New Roman"/>
          <w:szCs w:val="24"/>
        </w:rPr>
        <w:t>to</w:t>
      </w:r>
      <w:r w:rsidRPr="00706C1D">
        <w:rPr>
          <w:rFonts w:eastAsia="Times New Roman" w:cs="Times New Roman"/>
          <w:szCs w:val="24"/>
        </w:rPr>
        <w:t xml:space="preserve"> be awarded to several eligible political subdivisions for a single flood project.</w:t>
      </w:r>
    </w:p>
    <w:p w:rsidR="00746D10" w:rsidRDefault="00746D10" w:rsidP="005E7FEE">
      <w:pPr>
        <w:spacing w:after="0" w:line="240" w:lineRule="auto"/>
        <w:jc w:val="both"/>
        <w:rPr>
          <w:rFonts w:eastAsia="Times New Roman" w:cs="Times New Roman"/>
          <w:szCs w:val="24"/>
        </w:rPr>
      </w:pPr>
    </w:p>
    <w:p w:rsidR="00746D10" w:rsidRPr="00706C1D" w:rsidRDefault="00746D10" w:rsidP="005E7FEE">
      <w:pPr>
        <w:spacing w:after="0" w:line="240" w:lineRule="auto"/>
        <w:jc w:val="both"/>
        <w:rPr>
          <w:rFonts w:eastAsia="Times New Roman" w:cs="Times New Roman"/>
          <w:szCs w:val="24"/>
        </w:rPr>
      </w:pPr>
      <w:r w:rsidRPr="00706C1D">
        <w:rPr>
          <w:rFonts w:eastAsia="Times New Roman" w:cs="Times New Roman"/>
          <w:szCs w:val="24"/>
        </w:rPr>
        <w:t xml:space="preserve">SECTION 3. </w:t>
      </w:r>
      <w:r>
        <w:rPr>
          <w:rFonts w:eastAsia="Times New Roman" w:cs="Times New Roman"/>
          <w:szCs w:val="24"/>
        </w:rPr>
        <w:t xml:space="preserve">Amends </w:t>
      </w:r>
      <w:r w:rsidRPr="00706C1D">
        <w:rPr>
          <w:rFonts w:eastAsia="Times New Roman" w:cs="Times New Roman"/>
          <w:szCs w:val="24"/>
        </w:rPr>
        <w:t xml:space="preserve">Section 16.454(j), Water Code, </w:t>
      </w:r>
      <w:r>
        <w:rPr>
          <w:rFonts w:eastAsia="Times New Roman" w:cs="Times New Roman"/>
          <w:szCs w:val="24"/>
        </w:rPr>
        <w:t>to provide that t</w:t>
      </w:r>
      <w:r w:rsidRPr="00706C1D">
        <w:rPr>
          <w:rFonts w:eastAsia="Times New Roman" w:cs="Times New Roman"/>
          <w:szCs w:val="24"/>
        </w:rPr>
        <w:t xml:space="preserve">he remaining balance of the </w:t>
      </w:r>
      <w:r>
        <w:rPr>
          <w:rFonts w:eastAsia="Times New Roman" w:cs="Times New Roman"/>
          <w:szCs w:val="24"/>
        </w:rPr>
        <w:t xml:space="preserve">Hurricane Harvey </w:t>
      </w:r>
      <w:r w:rsidRPr="00706C1D">
        <w:rPr>
          <w:rFonts w:eastAsia="Times New Roman" w:cs="Times New Roman"/>
          <w:szCs w:val="24"/>
        </w:rPr>
        <w:t xml:space="preserve">account on </w:t>
      </w:r>
      <w:r>
        <w:rPr>
          <w:rFonts w:eastAsia="Times New Roman" w:cs="Times New Roman"/>
          <w:szCs w:val="24"/>
        </w:rPr>
        <w:t>September 1, 2031,</w:t>
      </w:r>
      <w:r w:rsidRPr="00706C1D">
        <w:rPr>
          <w:rFonts w:eastAsia="Times New Roman" w:cs="Times New Roman"/>
          <w:szCs w:val="24"/>
        </w:rPr>
        <w:t xml:space="preserve"> is transferred to the fund</w:t>
      </w:r>
      <w:r>
        <w:rPr>
          <w:rFonts w:eastAsia="Times New Roman" w:cs="Times New Roman"/>
          <w:szCs w:val="24"/>
        </w:rPr>
        <w:t xml:space="preserve">, rather than to the flood </w:t>
      </w:r>
      <w:r w:rsidRPr="00706C1D">
        <w:rPr>
          <w:rFonts w:eastAsia="Times New Roman" w:cs="Times New Roman"/>
          <w:szCs w:val="24"/>
        </w:rPr>
        <w:t>plan implementation account.</w:t>
      </w:r>
    </w:p>
    <w:p w:rsidR="00746D10" w:rsidRDefault="00746D10" w:rsidP="005E7FEE">
      <w:pPr>
        <w:spacing w:after="0" w:line="240" w:lineRule="auto"/>
        <w:jc w:val="both"/>
        <w:rPr>
          <w:rFonts w:eastAsia="Times New Roman" w:cs="Times New Roman"/>
          <w:szCs w:val="24"/>
        </w:rPr>
      </w:pPr>
    </w:p>
    <w:p w:rsidR="00746D10" w:rsidRDefault="00746D10" w:rsidP="005E7FEE">
      <w:pPr>
        <w:spacing w:after="0" w:line="240" w:lineRule="auto"/>
        <w:jc w:val="both"/>
        <w:rPr>
          <w:rFonts w:eastAsia="Times New Roman" w:cs="Times New Roman"/>
          <w:szCs w:val="24"/>
        </w:rPr>
      </w:pPr>
      <w:r w:rsidRPr="00706C1D">
        <w:rPr>
          <w:rFonts w:eastAsia="Times New Roman" w:cs="Times New Roman"/>
          <w:szCs w:val="24"/>
        </w:rPr>
        <w:t xml:space="preserve">SECTION 4. (a) </w:t>
      </w:r>
      <w:r>
        <w:rPr>
          <w:rFonts w:eastAsia="Times New Roman" w:cs="Times New Roman"/>
          <w:szCs w:val="24"/>
        </w:rPr>
        <w:t xml:space="preserve">Repealers: </w:t>
      </w:r>
      <w:r w:rsidRPr="00706C1D">
        <w:rPr>
          <w:rFonts w:eastAsia="Times New Roman" w:cs="Times New Roman"/>
          <w:szCs w:val="24"/>
        </w:rPr>
        <w:t>Section</w:t>
      </w:r>
      <w:r>
        <w:rPr>
          <w:rFonts w:eastAsia="Times New Roman" w:cs="Times New Roman"/>
          <w:szCs w:val="24"/>
        </w:rPr>
        <w:t>s</w:t>
      </w:r>
      <w:r w:rsidRPr="00706C1D">
        <w:rPr>
          <w:rFonts w:eastAsia="Times New Roman" w:cs="Times New Roman"/>
          <w:szCs w:val="24"/>
        </w:rPr>
        <w:t xml:space="preserve"> 15.531(4)</w:t>
      </w:r>
      <w:r>
        <w:rPr>
          <w:rFonts w:eastAsia="Times New Roman" w:cs="Times New Roman"/>
          <w:szCs w:val="24"/>
        </w:rPr>
        <w:t xml:space="preserve"> (relating to defining "metropolitan statistical area") and </w:t>
      </w:r>
      <w:r w:rsidRPr="00706C1D">
        <w:rPr>
          <w:rFonts w:eastAsia="Times New Roman" w:cs="Times New Roman"/>
          <w:szCs w:val="24"/>
        </w:rPr>
        <w:t>15.992(4)</w:t>
      </w:r>
      <w:r>
        <w:rPr>
          <w:rFonts w:eastAsia="Times New Roman" w:cs="Times New Roman"/>
          <w:szCs w:val="24"/>
        </w:rPr>
        <w:t xml:space="preserve"> (relating to defining "rural political subdivision"), Water Code.</w:t>
      </w:r>
    </w:p>
    <w:p w:rsidR="00746D10" w:rsidRPr="00706C1D" w:rsidRDefault="00746D10" w:rsidP="005E7FEE">
      <w:pPr>
        <w:spacing w:after="0" w:line="240" w:lineRule="auto"/>
        <w:jc w:val="both"/>
        <w:rPr>
          <w:rFonts w:eastAsia="Times New Roman" w:cs="Times New Roman"/>
          <w:szCs w:val="24"/>
        </w:rPr>
      </w:pPr>
    </w:p>
    <w:p w:rsidR="00746D10" w:rsidRDefault="00746D10" w:rsidP="005E7FEE">
      <w:pPr>
        <w:spacing w:after="0" w:line="240" w:lineRule="auto"/>
        <w:ind w:left="1440"/>
        <w:jc w:val="both"/>
        <w:rPr>
          <w:rFonts w:eastAsia="Times New Roman" w:cs="Times New Roman"/>
          <w:szCs w:val="24"/>
        </w:rPr>
      </w:pPr>
      <w:r>
        <w:rPr>
          <w:rFonts w:eastAsia="Times New Roman" w:cs="Times New Roman"/>
          <w:szCs w:val="24"/>
        </w:rPr>
        <w:t xml:space="preserve">Repealers: </w:t>
      </w:r>
      <w:r w:rsidRPr="00706C1D">
        <w:rPr>
          <w:rFonts w:eastAsia="Times New Roman" w:cs="Times New Roman"/>
          <w:szCs w:val="24"/>
        </w:rPr>
        <w:t>Section</w:t>
      </w:r>
      <w:r>
        <w:rPr>
          <w:rFonts w:eastAsia="Times New Roman" w:cs="Times New Roman"/>
          <w:szCs w:val="24"/>
        </w:rPr>
        <w:t>s</w:t>
      </w:r>
      <w:r w:rsidRPr="00706C1D">
        <w:rPr>
          <w:rFonts w:eastAsia="Times New Roman" w:cs="Times New Roman"/>
          <w:szCs w:val="24"/>
        </w:rPr>
        <w:t xml:space="preserve"> 15.5341</w:t>
      </w:r>
      <w:r>
        <w:rPr>
          <w:rFonts w:eastAsia="Times New Roman" w:cs="Times New Roman"/>
          <w:szCs w:val="24"/>
        </w:rPr>
        <w:t xml:space="preserve"> (Use of Infrastructure Fund) and </w:t>
      </w:r>
      <w:r w:rsidRPr="00706C1D">
        <w:rPr>
          <w:rFonts w:eastAsia="Times New Roman" w:cs="Times New Roman"/>
          <w:szCs w:val="24"/>
        </w:rPr>
        <w:t>16.4545</w:t>
      </w:r>
      <w:r>
        <w:rPr>
          <w:rFonts w:eastAsia="Times New Roman" w:cs="Times New Roman"/>
          <w:szCs w:val="24"/>
        </w:rPr>
        <w:t xml:space="preserve"> (Flood Plan Implementation Account), Water Code.</w:t>
      </w:r>
    </w:p>
    <w:p w:rsidR="00746D10" w:rsidRPr="00706C1D" w:rsidRDefault="00746D10" w:rsidP="005E7FEE">
      <w:pPr>
        <w:spacing w:after="0" w:line="240" w:lineRule="auto"/>
        <w:jc w:val="both"/>
        <w:rPr>
          <w:rFonts w:eastAsia="Times New Roman" w:cs="Times New Roman"/>
          <w:szCs w:val="24"/>
        </w:rPr>
      </w:pPr>
    </w:p>
    <w:p w:rsidR="00746D10" w:rsidRDefault="00746D10" w:rsidP="005E7FEE">
      <w:pPr>
        <w:spacing w:after="0" w:line="240" w:lineRule="auto"/>
        <w:ind w:left="720"/>
        <w:jc w:val="both"/>
        <w:rPr>
          <w:rFonts w:eastAsia="Times New Roman" w:cs="Times New Roman"/>
          <w:szCs w:val="24"/>
        </w:rPr>
      </w:pPr>
      <w:r w:rsidRPr="00706C1D">
        <w:rPr>
          <w:rFonts w:eastAsia="Times New Roman" w:cs="Times New Roman"/>
          <w:szCs w:val="24"/>
        </w:rPr>
        <w:t xml:space="preserve">(b) </w:t>
      </w:r>
      <w:r>
        <w:rPr>
          <w:rFonts w:eastAsia="Times New Roman" w:cs="Times New Roman"/>
          <w:szCs w:val="24"/>
        </w:rPr>
        <w:t xml:space="preserve">Repealers: </w:t>
      </w:r>
      <w:r w:rsidRPr="00706C1D">
        <w:rPr>
          <w:rFonts w:eastAsia="Times New Roman" w:cs="Times New Roman"/>
          <w:szCs w:val="24"/>
        </w:rPr>
        <w:t>Section</w:t>
      </w:r>
      <w:r>
        <w:rPr>
          <w:rFonts w:eastAsia="Times New Roman" w:cs="Times New Roman"/>
          <w:szCs w:val="24"/>
        </w:rPr>
        <w:t xml:space="preserve">s </w:t>
      </w:r>
      <w:r w:rsidRPr="00706C1D">
        <w:rPr>
          <w:rFonts w:eastAsia="Times New Roman" w:cs="Times New Roman"/>
          <w:szCs w:val="24"/>
        </w:rPr>
        <w:t xml:space="preserve">2.03 </w:t>
      </w:r>
      <w:r>
        <w:rPr>
          <w:rFonts w:eastAsia="Times New Roman" w:cs="Times New Roman"/>
          <w:szCs w:val="24"/>
        </w:rPr>
        <w:t xml:space="preserve">(relating to providing that certain statutes expire or are amended on the date that TWDB adopts the initial state flood plan) </w:t>
      </w:r>
      <w:r w:rsidRPr="00706C1D">
        <w:rPr>
          <w:rFonts w:eastAsia="Times New Roman" w:cs="Times New Roman"/>
          <w:szCs w:val="24"/>
        </w:rPr>
        <w:t>and</w:t>
      </w:r>
      <w:r>
        <w:rPr>
          <w:rFonts w:eastAsia="Times New Roman" w:cs="Times New Roman"/>
          <w:szCs w:val="24"/>
        </w:rPr>
        <w:t xml:space="preserve"> </w:t>
      </w:r>
      <w:r w:rsidRPr="00706C1D">
        <w:rPr>
          <w:rFonts w:eastAsia="Times New Roman" w:cs="Times New Roman"/>
          <w:szCs w:val="24"/>
        </w:rPr>
        <w:t>3.06</w:t>
      </w:r>
      <w:r>
        <w:rPr>
          <w:rFonts w:eastAsia="Times New Roman" w:cs="Times New Roman"/>
          <w:szCs w:val="24"/>
        </w:rPr>
        <w:t xml:space="preserve"> (relating to providing that Subchapter L (Flood Project Funding), Chapter 16, Water Code, is amended on the date TWDB adopts the initial state flood plan), </w:t>
      </w:r>
      <w:r w:rsidRPr="00706C1D">
        <w:rPr>
          <w:rFonts w:eastAsia="Times New Roman" w:cs="Times New Roman"/>
          <w:szCs w:val="24"/>
        </w:rPr>
        <w:t>Chapter 947 (S.B. 7), Acts of the 86th Legislature, Regular Session, 2019</w:t>
      </w:r>
      <w:r>
        <w:rPr>
          <w:rFonts w:eastAsia="Times New Roman" w:cs="Times New Roman"/>
          <w:szCs w:val="24"/>
        </w:rPr>
        <w:t>.</w:t>
      </w:r>
    </w:p>
    <w:p w:rsidR="00746D10" w:rsidRPr="00706C1D" w:rsidRDefault="00746D10" w:rsidP="005E7FEE">
      <w:pPr>
        <w:spacing w:after="0" w:line="240" w:lineRule="auto"/>
        <w:jc w:val="both"/>
        <w:rPr>
          <w:rFonts w:eastAsia="Times New Roman" w:cs="Times New Roman"/>
          <w:szCs w:val="24"/>
        </w:rPr>
      </w:pPr>
    </w:p>
    <w:p w:rsidR="00746D10" w:rsidRPr="00C8671F" w:rsidRDefault="00746D10" w:rsidP="005E7FEE">
      <w:pPr>
        <w:spacing w:after="0" w:line="240" w:lineRule="auto"/>
        <w:jc w:val="both"/>
        <w:rPr>
          <w:rFonts w:eastAsia="Times New Roman" w:cs="Times New Roman"/>
          <w:szCs w:val="24"/>
        </w:rPr>
      </w:pPr>
      <w:r w:rsidRPr="00706C1D">
        <w:rPr>
          <w:rFonts w:eastAsia="Times New Roman" w:cs="Times New Roman"/>
          <w:szCs w:val="24"/>
        </w:rPr>
        <w:t xml:space="preserve">SECTION 5. </w:t>
      </w:r>
      <w:r>
        <w:rPr>
          <w:rFonts w:eastAsia="Times New Roman" w:cs="Times New Roman"/>
          <w:szCs w:val="24"/>
        </w:rPr>
        <w:t xml:space="preserve">Effective date: </w:t>
      </w:r>
      <w:r w:rsidRPr="00706C1D">
        <w:rPr>
          <w:rFonts w:eastAsia="Times New Roman" w:cs="Times New Roman"/>
          <w:szCs w:val="24"/>
        </w:rPr>
        <w:t>September 1, 2023.</w:t>
      </w:r>
    </w:p>
    <w:sectPr w:rsidR="00746D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DC7" w:rsidRDefault="009D5DC7" w:rsidP="000F1DF9">
      <w:pPr>
        <w:spacing w:after="0" w:line="240" w:lineRule="auto"/>
      </w:pPr>
      <w:r>
        <w:separator/>
      </w:r>
    </w:p>
  </w:endnote>
  <w:endnote w:type="continuationSeparator" w:id="0">
    <w:p w:rsidR="009D5DC7" w:rsidRDefault="009D5D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5D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6D1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6D10">
                <w:rPr>
                  <w:sz w:val="20"/>
                  <w:szCs w:val="20"/>
                </w:rPr>
                <w:t>H.B. 3582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6D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5D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DC7" w:rsidRDefault="009D5DC7" w:rsidP="000F1DF9">
      <w:pPr>
        <w:spacing w:after="0" w:line="240" w:lineRule="auto"/>
      </w:pPr>
      <w:r>
        <w:separator/>
      </w:r>
    </w:p>
  </w:footnote>
  <w:footnote w:type="continuationSeparator" w:id="0">
    <w:p w:rsidR="009D5DC7" w:rsidRDefault="009D5D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6D10"/>
    <w:rsid w:val="00774EC7"/>
    <w:rsid w:val="00833061"/>
    <w:rsid w:val="008A6859"/>
    <w:rsid w:val="0093341F"/>
    <w:rsid w:val="009562E3"/>
    <w:rsid w:val="00986E9F"/>
    <w:rsid w:val="009D5DC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EFA8E"/>
  <w15:docId w15:val="{D224F1BE-0A88-4F90-A24D-CC942FF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6D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CFB2FF5F16469485CD202764009A3B"/>
        <w:category>
          <w:name w:val="General"/>
          <w:gallery w:val="placeholder"/>
        </w:category>
        <w:types>
          <w:type w:val="bbPlcHdr"/>
        </w:types>
        <w:behaviors>
          <w:behavior w:val="content"/>
        </w:behaviors>
        <w:guid w:val="{04EFB688-365C-4FD0-9531-CEFBBB50C56C}"/>
      </w:docPartPr>
      <w:docPartBody>
        <w:p w:rsidR="00000000" w:rsidRDefault="00092BF7"/>
      </w:docPartBody>
    </w:docPart>
    <w:docPart>
      <w:docPartPr>
        <w:name w:val="93EB52891D6343AE925AFC5CCFD7DA41"/>
        <w:category>
          <w:name w:val="General"/>
          <w:gallery w:val="placeholder"/>
        </w:category>
        <w:types>
          <w:type w:val="bbPlcHdr"/>
        </w:types>
        <w:behaviors>
          <w:behavior w:val="content"/>
        </w:behaviors>
        <w:guid w:val="{4266D24C-FE19-41F4-ADEE-FAFF8CAC4CAD}"/>
      </w:docPartPr>
      <w:docPartBody>
        <w:p w:rsidR="00000000" w:rsidRDefault="00092BF7"/>
      </w:docPartBody>
    </w:docPart>
    <w:docPart>
      <w:docPartPr>
        <w:name w:val="045BD7B54ADF478AA8AEBFF14964207E"/>
        <w:category>
          <w:name w:val="General"/>
          <w:gallery w:val="placeholder"/>
        </w:category>
        <w:types>
          <w:type w:val="bbPlcHdr"/>
        </w:types>
        <w:behaviors>
          <w:behavior w:val="content"/>
        </w:behaviors>
        <w:guid w:val="{7FB740E6-507D-4A0C-B820-2BEEFDB5402D}"/>
      </w:docPartPr>
      <w:docPartBody>
        <w:p w:rsidR="00000000" w:rsidRDefault="00092BF7"/>
      </w:docPartBody>
    </w:docPart>
    <w:docPart>
      <w:docPartPr>
        <w:name w:val="FA083BA82B534CAB9D4C3FC84F48D2A3"/>
        <w:category>
          <w:name w:val="General"/>
          <w:gallery w:val="placeholder"/>
        </w:category>
        <w:types>
          <w:type w:val="bbPlcHdr"/>
        </w:types>
        <w:behaviors>
          <w:behavior w:val="content"/>
        </w:behaviors>
        <w:guid w:val="{A957E5E2-3B7C-466D-851E-E3B0F6FBADAD}"/>
      </w:docPartPr>
      <w:docPartBody>
        <w:p w:rsidR="00000000" w:rsidRDefault="00092BF7"/>
      </w:docPartBody>
    </w:docPart>
    <w:docPart>
      <w:docPartPr>
        <w:name w:val="D8204451C5104C04A7908C8D5B304086"/>
        <w:category>
          <w:name w:val="General"/>
          <w:gallery w:val="placeholder"/>
        </w:category>
        <w:types>
          <w:type w:val="bbPlcHdr"/>
        </w:types>
        <w:behaviors>
          <w:behavior w:val="content"/>
        </w:behaviors>
        <w:guid w:val="{389F3CA6-DA32-4E18-859D-676CC6469B1C}"/>
      </w:docPartPr>
      <w:docPartBody>
        <w:p w:rsidR="00000000" w:rsidRDefault="00092BF7"/>
      </w:docPartBody>
    </w:docPart>
    <w:docPart>
      <w:docPartPr>
        <w:name w:val="8B6E0DCF17E346188BD09231A5DC0ED0"/>
        <w:category>
          <w:name w:val="General"/>
          <w:gallery w:val="placeholder"/>
        </w:category>
        <w:types>
          <w:type w:val="bbPlcHdr"/>
        </w:types>
        <w:behaviors>
          <w:behavior w:val="content"/>
        </w:behaviors>
        <w:guid w:val="{93B1CD16-ECA3-46A7-9078-A151037445D3}"/>
      </w:docPartPr>
      <w:docPartBody>
        <w:p w:rsidR="00000000" w:rsidRDefault="00092BF7"/>
      </w:docPartBody>
    </w:docPart>
    <w:docPart>
      <w:docPartPr>
        <w:name w:val="CE6A6DC2A1614E8D921397EA326EF933"/>
        <w:category>
          <w:name w:val="General"/>
          <w:gallery w:val="placeholder"/>
        </w:category>
        <w:types>
          <w:type w:val="bbPlcHdr"/>
        </w:types>
        <w:behaviors>
          <w:behavior w:val="content"/>
        </w:behaviors>
        <w:guid w:val="{865C64BD-656D-4660-9FC0-F7845C0AEC81}"/>
      </w:docPartPr>
      <w:docPartBody>
        <w:p w:rsidR="00000000" w:rsidRDefault="00092BF7"/>
      </w:docPartBody>
    </w:docPart>
    <w:docPart>
      <w:docPartPr>
        <w:name w:val="54DE947632B44AEABF22356F42A20A87"/>
        <w:category>
          <w:name w:val="General"/>
          <w:gallery w:val="placeholder"/>
        </w:category>
        <w:types>
          <w:type w:val="bbPlcHdr"/>
        </w:types>
        <w:behaviors>
          <w:behavior w:val="content"/>
        </w:behaviors>
        <w:guid w:val="{7630C16F-3635-471A-961B-8287396499A2}"/>
      </w:docPartPr>
      <w:docPartBody>
        <w:p w:rsidR="00000000" w:rsidRDefault="00092BF7"/>
      </w:docPartBody>
    </w:docPart>
    <w:docPart>
      <w:docPartPr>
        <w:name w:val="7BC167ACB3694E40AC51FF65C12123E0"/>
        <w:category>
          <w:name w:val="General"/>
          <w:gallery w:val="placeholder"/>
        </w:category>
        <w:types>
          <w:type w:val="bbPlcHdr"/>
        </w:types>
        <w:behaviors>
          <w:behavior w:val="content"/>
        </w:behaviors>
        <w:guid w:val="{2FE6F46D-DAE4-4977-8ED2-968F4F76F9BB}"/>
      </w:docPartPr>
      <w:docPartBody>
        <w:p w:rsidR="00000000" w:rsidRDefault="00092BF7"/>
      </w:docPartBody>
    </w:docPart>
    <w:docPart>
      <w:docPartPr>
        <w:name w:val="531861501AB74F409E15A33C1DFF003D"/>
        <w:category>
          <w:name w:val="General"/>
          <w:gallery w:val="placeholder"/>
        </w:category>
        <w:types>
          <w:type w:val="bbPlcHdr"/>
        </w:types>
        <w:behaviors>
          <w:behavior w:val="content"/>
        </w:behaviors>
        <w:guid w:val="{76DBBE67-36EE-4699-9FAC-A4B6548A4A0A}"/>
      </w:docPartPr>
      <w:docPartBody>
        <w:p w:rsidR="00000000" w:rsidRDefault="00393A8E" w:rsidP="00393A8E">
          <w:pPr>
            <w:pStyle w:val="531861501AB74F409E15A33C1DFF003D"/>
          </w:pPr>
          <w:r w:rsidRPr="00A30DD1">
            <w:rPr>
              <w:rStyle w:val="PlaceholderText"/>
            </w:rPr>
            <w:t>Click here to enter a date.</w:t>
          </w:r>
        </w:p>
      </w:docPartBody>
    </w:docPart>
    <w:docPart>
      <w:docPartPr>
        <w:name w:val="993CEFC4D19044E7B56DBEB96DD95E71"/>
        <w:category>
          <w:name w:val="General"/>
          <w:gallery w:val="placeholder"/>
        </w:category>
        <w:types>
          <w:type w:val="bbPlcHdr"/>
        </w:types>
        <w:behaviors>
          <w:behavior w:val="content"/>
        </w:behaviors>
        <w:guid w:val="{1B30F506-752F-444A-9352-A4377FC0572A}"/>
      </w:docPartPr>
      <w:docPartBody>
        <w:p w:rsidR="00000000" w:rsidRDefault="00092BF7"/>
      </w:docPartBody>
    </w:docPart>
    <w:docPart>
      <w:docPartPr>
        <w:name w:val="2EB018310574483BA819F855A07CBED2"/>
        <w:category>
          <w:name w:val="General"/>
          <w:gallery w:val="placeholder"/>
        </w:category>
        <w:types>
          <w:type w:val="bbPlcHdr"/>
        </w:types>
        <w:behaviors>
          <w:behavior w:val="content"/>
        </w:behaviors>
        <w:guid w:val="{0DC16C08-FBB2-4571-A78C-C16DD059A626}"/>
      </w:docPartPr>
      <w:docPartBody>
        <w:p w:rsidR="00000000" w:rsidRDefault="00092BF7"/>
      </w:docPartBody>
    </w:docPart>
    <w:docPart>
      <w:docPartPr>
        <w:name w:val="E0409FE9A8B54BCA8DF0203F7E3B2B34"/>
        <w:category>
          <w:name w:val="General"/>
          <w:gallery w:val="placeholder"/>
        </w:category>
        <w:types>
          <w:type w:val="bbPlcHdr"/>
        </w:types>
        <w:behaviors>
          <w:behavior w:val="content"/>
        </w:behaviors>
        <w:guid w:val="{02FA0A70-AB53-4CBA-992C-85C5E82F37E2}"/>
      </w:docPartPr>
      <w:docPartBody>
        <w:p w:rsidR="00000000" w:rsidRDefault="00393A8E" w:rsidP="00393A8E">
          <w:pPr>
            <w:pStyle w:val="E0409FE9A8B54BCA8DF0203F7E3B2B34"/>
          </w:pPr>
          <w:r>
            <w:rPr>
              <w:rFonts w:eastAsia="Times New Roman" w:cs="Times New Roman"/>
              <w:bCs/>
              <w:szCs w:val="24"/>
            </w:rPr>
            <w:t xml:space="preserve"> </w:t>
          </w:r>
        </w:p>
      </w:docPartBody>
    </w:docPart>
    <w:docPart>
      <w:docPartPr>
        <w:name w:val="9B346FAFFFF741E39C5AAC55F3BA41F1"/>
        <w:category>
          <w:name w:val="General"/>
          <w:gallery w:val="placeholder"/>
        </w:category>
        <w:types>
          <w:type w:val="bbPlcHdr"/>
        </w:types>
        <w:behaviors>
          <w:behavior w:val="content"/>
        </w:behaviors>
        <w:guid w:val="{77FF3BC3-D92D-4F9A-A7CA-2EB75F10B286}"/>
      </w:docPartPr>
      <w:docPartBody>
        <w:p w:rsidR="00000000" w:rsidRDefault="00092BF7"/>
      </w:docPartBody>
    </w:docPart>
    <w:docPart>
      <w:docPartPr>
        <w:name w:val="0844FB3C1BD1499192E44646300B13E1"/>
        <w:category>
          <w:name w:val="General"/>
          <w:gallery w:val="placeholder"/>
        </w:category>
        <w:types>
          <w:type w:val="bbPlcHdr"/>
        </w:types>
        <w:behaviors>
          <w:behavior w:val="content"/>
        </w:behaviors>
        <w:guid w:val="{6ED0BE3D-5476-42DD-8626-AFEA51326A0F}"/>
      </w:docPartPr>
      <w:docPartBody>
        <w:p w:rsidR="00000000" w:rsidRDefault="00092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2BF7"/>
    <w:rsid w:val="0011267B"/>
    <w:rsid w:val="001135F3"/>
    <w:rsid w:val="001C5F26"/>
    <w:rsid w:val="001E7483"/>
    <w:rsid w:val="00280096"/>
    <w:rsid w:val="00290C4E"/>
    <w:rsid w:val="002A4665"/>
    <w:rsid w:val="002A5E86"/>
    <w:rsid w:val="002F07B9"/>
    <w:rsid w:val="0032359E"/>
    <w:rsid w:val="00330290"/>
    <w:rsid w:val="00393A8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A8E"/>
    <w:rPr>
      <w:color w:val="808080"/>
    </w:rPr>
  </w:style>
  <w:style w:type="paragraph" w:customStyle="1" w:styleId="531861501AB74F409E15A33C1DFF003D">
    <w:name w:val="531861501AB74F409E15A33C1DFF003D"/>
    <w:rsid w:val="00393A8E"/>
    <w:pPr>
      <w:spacing w:after="160" w:line="259" w:lineRule="auto"/>
    </w:pPr>
  </w:style>
  <w:style w:type="paragraph" w:customStyle="1" w:styleId="E0409FE9A8B54BCA8DF0203F7E3B2B34">
    <w:name w:val="E0409FE9A8B54BCA8DF0203F7E3B2B34"/>
    <w:rsid w:val="00393A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719</Words>
  <Characters>4101</Characters>
  <Application>Microsoft Office Word</Application>
  <DocSecurity>0</DocSecurity>
  <Lines>34</Lines>
  <Paragraphs>9</Paragraphs>
  <ScaleCrop>false</ScaleCrop>
  <Company>Texas Legislative Council</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2023-05-05T23:11:00Z</dcterms:modified>
</cp:coreProperties>
</file>

<file path=docProps/custom.xml><?xml version="1.0" encoding="utf-8"?>
<op:Properties xmlns:vt="http://schemas.openxmlformats.org/officeDocument/2006/docPropsVTypes" xmlns:op="http://schemas.openxmlformats.org/officeDocument/2006/custom-properties"/>
</file>