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72B69" w:rsidRDefault="00572B69"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1AF243A86AFE4A55930E9A157106A673"/>
          </w:placeholder>
        </w:sdtPr>
        <w:sdtContent>
          <w:r w:rsidRPr="005C2A78">
            <w:rPr>
              <w:rFonts w:cs="Times New Roman"/>
              <w:b/>
              <w:szCs w:val="24"/>
              <w:u w:val="single"/>
            </w:rPr>
            <w:t>BILL ANALYSIS</w:t>
          </w:r>
        </w:sdtContent>
      </w:sdt>
    </w:p>
    <w:p w:rsidR="00572B69" w:rsidRPr="00585C31" w:rsidRDefault="00572B69" w:rsidP="000F1DF9">
      <w:pPr>
        <w:spacing w:after="0" w:line="240" w:lineRule="auto"/>
        <w:rPr>
          <w:rFonts w:cs="Times New Roman"/>
          <w:szCs w:val="24"/>
        </w:rPr>
      </w:pPr>
    </w:p>
    <w:p w:rsidR="00572B69" w:rsidRPr="00585C31" w:rsidRDefault="00572B69"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572B69" w:rsidTr="000F1DF9">
        <w:tc>
          <w:tcPr>
            <w:tcW w:w="2718" w:type="dxa"/>
          </w:tcPr>
          <w:p w:rsidR="00572B69" w:rsidRPr="005C2A78" w:rsidRDefault="00572B69" w:rsidP="006D756B">
            <w:pPr>
              <w:rPr>
                <w:rFonts w:cs="Times New Roman"/>
                <w:szCs w:val="24"/>
              </w:rPr>
            </w:pPr>
            <w:sdt>
              <w:sdtPr>
                <w:rPr>
                  <w:rFonts w:cs="Times New Roman"/>
                  <w:szCs w:val="24"/>
                </w:rPr>
                <w:alias w:val="Agency Title"/>
                <w:tag w:val="AgencyTitleContentControl"/>
                <w:id w:val="1920747753"/>
                <w:lock w:val="sdtContentLocked"/>
                <w:placeholder>
                  <w:docPart w:val="4B02670C1773439386F6C2144CE42C10"/>
                </w:placeholder>
              </w:sdtPr>
              <w:sdtEndPr>
                <w:rPr>
                  <w:rFonts w:cstheme="minorBidi"/>
                  <w:szCs w:val="22"/>
                </w:rPr>
              </w:sdtEndPr>
              <w:sdtContent>
                <w:r>
                  <w:rPr>
                    <w:rFonts w:cs="Times New Roman"/>
                    <w:szCs w:val="24"/>
                  </w:rPr>
                  <w:t>Senate Research Center</w:t>
                </w:r>
              </w:sdtContent>
            </w:sdt>
          </w:p>
        </w:tc>
        <w:tc>
          <w:tcPr>
            <w:tcW w:w="6858" w:type="dxa"/>
          </w:tcPr>
          <w:p w:rsidR="00572B69" w:rsidRPr="00FF6471" w:rsidRDefault="00572B69" w:rsidP="000F1DF9">
            <w:pPr>
              <w:jc w:val="right"/>
              <w:rPr>
                <w:rFonts w:cs="Times New Roman"/>
                <w:szCs w:val="24"/>
              </w:rPr>
            </w:pPr>
            <w:sdt>
              <w:sdtPr>
                <w:rPr>
                  <w:rFonts w:cs="Times New Roman"/>
                  <w:szCs w:val="24"/>
                </w:rPr>
                <w:alias w:val="Bill Number"/>
                <w:tag w:val="BillNumberOne"/>
                <w:id w:val="-410784069"/>
                <w:lock w:val="sdtContentLocked"/>
                <w:placeholder>
                  <w:docPart w:val="F3C7043BE40E47A185FCFBB42BEC017D"/>
                </w:placeholder>
              </w:sdtPr>
              <w:sdtContent>
                <w:r>
                  <w:rPr>
                    <w:rFonts w:cs="Times New Roman"/>
                    <w:szCs w:val="24"/>
                  </w:rPr>
                  <w:t>H.B. 3623</w:t>
                </w:r>
              </w:sdtContent>
            </w:sdt>
          </w:p>
        </w:tc>
      </w:tr>
      <w:tr w:rsidR="00572B69" w:rsidTr="000F1DF9">
        <w:sdt>
          <w:sdtPr>
            <w:rPr>
              <w:rFonts w:cs="Times New Roman"/>
              <w:szCs w:val="24"/>
            </w:rPr>
            <w:alias w:val="TLCNumber"/>
            <w:tag w:val="TLCNumber"/>
            <w:id w:val="-542600604"/>
            <w:lock w:val="sdtLocked"/>
            <w:placeholder>
              <w:docPart w:val="DD3773A836364F13B0A82E7D5B897E91"/>
            </w:placeholder>
          </w:sdtPr>
          <w:sdtContent>
            <w:tc>
              <w:tcPr>
                <w:tcW w:w="2718" w:type="dxa"/>
              </w:tcPr>
              <w:p w:rsidR="00572B69" w:rsidRPr="000F1DF9" w:rsidRDefault="00572B69" w:rsidP="00C65088">
                <w:pPr>
                  <w:rPr>
                    <w:rFonts w:cs="Times New Roman"/>
                    <w:szCs w:val="24"/>
                  </w:rPr>
                </w:pPr>
                <w:r>
                  <w:rPr>
                    <w:rFonts w:cs="Times New Roman"/>
                    <w:szCs w:val="24"/>
                  </w:rPr>
                  <w:t>88R21053 GCB-D</w:t>
                </w:r>
              </w:p>
            </w:tc>
          </w:sdtContent>
        </w:sdt>
        <w:tc>
          <w:tcPr>
            <w:tcW w:w="6858" w:type="dxa"/>
          </w:tcPr>
          <w:p w:rsidR="00572B69" w:rsidRPr="005C2A78" w:rsidRDefault="00572B69" w:rsidP="00073EDD">
            <w:pPr>
              <w:jc w:val="right"/>
              <w:rPr>
                <w:rFonts w:cs="Times New Roman"/>
                <w:szCs w:val="24"/>
              </w:rPr>
            </w:pPr>
            <w:sdt>
              <w:sdtPr>
                <w:rPr>
                  <w:rFonts w:cs="Times New Roman"/>
                  <w:szCs w:val="24"/>
                </w:rPr>
                <w:alias w:val="Author Label"/>
                <w:tag w:val="By"/>
                <w:id w:val="72399597"/>
                <w:lock w:val="sdtLocked"/>
                <w:placeholder>
                  <w:docPart w:val="88C79A84875C4A309C055D60DB116A9A"/>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05BB9B95A60644C2B25AB39AEB292EA5"/>
                </w:placeholder>
              </w:sdtPr>
              <w:sdtContent>
                <w:r>
                  <w:rPr>
                    <w:rFonts w:cs="Times New Roman"/>
                    <w:szCs w:val="24"/>
                  </w:rPr>
                  <w:t>Hefner</w:t>
                </w:r>
              </w:sdtContent>
            </w:sdt>
            <w:sdt>
              <w:sdtPr>
                <w:rPr>
                  <w:rFonts w:cs="Times New Roman"/>
                  <w:szCs w:val="24"/>
                </w:rPr>
                <w:alias w:val="Sponsor"/>
                <w:tag w:val="Sponsor"/>
                <w:id w:val="-2039656131"/>
                <w:lock w:val="sdtContentLocked"/>
                <w:placeholder>
                  <w:docPart w:val="633B20634D884D298F94B533B85CC805"/>
                </w:placeholder>
              </w:sdtPr>
              <w:sdtContent>
                <w:r>
                  <w:rPr>
                    <w:rFonts w:cs="Times New Roman"/>
                    <w:szCs w:val="24"/>
                  </w:rPr>
                  <w:t xml:space="preserve"> (Middleton)</w:t>
                </w:r>
              </w:sdtContent>
            </w:sdt>
            <w:sdt>
              <w:sdtPr>
                <w:rPr>
                  <w:rFonts w:cs="Times New Roman"/>
                  <w:szCs w:val="24"/>
                </w:rPr>
                <w:alias w:val="DualSponsor"/>
                <w:tag w:val="DualSponsor"/>
                <w:id w:val="1029379812"/>
                <w:lock w:val="sdtContentLocked"/>
                <w:placeholder>
                  <w:docPart w:val="AF92624B220A4B7A93384B832B544390"/>
                </w:placeholder>
                <w:showingPlcHdr/>
              </w:sdtPr>
              <w:sdtContent/>
            </w:sdt>
          </w:p>
        </w:tc>
      </w:tr>
      <w:tr w:rsidR="00572B69" w:rsidTr="000F1DF9">
        <w:tc>
          <w:tcPr>
            <w:tcW w:w="2718" w:type="dxa"/>
          </w:tcPr>
          <w:p w:rsidR="00572B69" w:rsidRPr="00BC7495" w:rsidRDefault="00572B69" w:rsidP="000F1DF9">
            <w:pPr>
              <w:rPr>
                <w:rFonts w:cs="Times New Roman"/>
                <w:szCs w:val="24"/>
              </w:rPr>
            </w:pPr>
          </w:p>
        </w:tc>
        <w:sdt>
          <w:sdtPr>
            <w:rPr>
              <w:rFonts w:cs="Times New Roman"/>
              <w:szCs w:val="24"/>
            </w:rPr>
            <w:alias w:val="Committee"/>
            <w:tag w:val="Committee"/>
            <w:id w:val="1914272295"/>
            <w:lock w:val="sdtContentLocked"/>
            <w:placeholder>
              <w:docPart w:val="09775E6371A6423982B629DC3CDD58DA"/>
            </w:placeholder>
          </w:sdtPr>
          <w:sdtContent>
            <w:tc>
              <w:tcPr>
                <w:tcW w:w="6858" w:type="dxa"/>
              </w:tcPr>
              <w:p w:rsidR="00572B69" w:rsidRPr="00FF6471" w:rsidRDefault="00572B69" w:rsidP="000F1DF9">
                <w:pPr>
                  <w:jc w:val="right"/>
                  <w:rPr>
                    <w:rFonts w:cs="Times New Roman"/>
                    <w:szCs w:val="24"/>
                  </w:rPr>
                </w:pPr>
                <w:r>
                  <w:rPr>
                    <w:rFonts w:cs="Times New Roman"/>
                    <w:szCs w:val="24"/>
                  </w:rPr>
                  <w:t>Education</w:t>
                </w:r>
              </w:p>
            </w:tc>
          </w:sdtContent>
        </w:sdt>
      </w:tr>
      <w:tr w:rsidR="00572B69" w:rsidTr="000F1DF9">
        <w:tc>
          <w:tcPr>
            <w:tcW w:w="2718" w:type="dxa"/>
          </w:tcPr>
          <w:p w:rsidR="00572B69" w:rsidRPr="00BC7495" w:rsidRDefault="00572B69" w:rsidP="000F1DF9">
            <w:pPr>
              <w:rPr>
                <w:rFonts w:cs="Times New Roman"/>
                <w:szCs w:val="24"/>
              </w:rPr>
            </w:pPr>
          </w:p>
        </w:tc>
        <w:sdt>
          <w:sdtPr>
            <w:rPr>
              <w:rFonts w:cs="Times New Roman"/>
              <w:szCs w:val="24"/>
            </w:rPr>
            <w:alias w:val="Date"/>
            <w:tag w:val="DateContentControl"/>
            <w:id w:val="1178081906"/>
            <w:lock w:val="sdtLocked"/>
            <w:placeholder>
              <w:docPart w:val="9965EAAF0FDE44758D76522D83CF878E"/>
            </w:placeholder>
            <w:date w:fullDate="2023-05-16T00:00:00Z">
              <w:dateFormat w:val="M/d/yyyy"/>
              <w:lid w:val="en-US"/>
              <w:storeMappedDataAs w:val="dateTime"/>
              <w:calendar w:val="gregorian"/>
            </w:date>
          </w:sdtPr>
          <w:sdtContent>
            <w:tc>
              <w:tcPr>
                <w:tcW w:w="6858" w:type="dxa"/>
              </w:tcPr>
              <w:p w:rsidR="00572B69" w:rsidRPr="00FF6471" w:rsidRDefault="00572B69" w:rsidP="000F1DF9">
                <w:pPr>
                  <w:jc w:val="right"/>
                  <w:rPr>
                    <w:rFonts w:cs="Times New Roman"/>
                    <w:szCs w:val="24"/>
                  </w:rPr>
                </w:pPr>
                <w:r>
                  <w:rPr>
                    <w:rFonts w:cs="Times New Roman"/>
                    <w:szCs w:val="24"/>
                  </w:rPr>
                  <w:t>5/16/2023</w:t>
                </w:r>
              </w:p>
            </w:tc>
          </w:sdtContent>
        </w:sdt>
      </w:tr>
      <w:tr w:rsidR="00572B69" w:rsidTr="000F1DF9">
        <w:tc>
          <w:tcPr>
            <w:tcW w:w="2718" w:type="dxa"/>
          </w:tcPr>
          <w:p w:rsidR="00572B69" w:rsidRPr="00BC7495" w:rsidRDefault="00572B69" w:rsidP="000F1DF9">
            <w:pPr>
              <w:rPr>
                <w:rFonts w:cs="Times New Roman"/>
                <w:szCs w:val="24"/>
              </w:rPr>
            </w:pPr>
          </w:p>
        </w:tc>
        <w:sdt>
          <w:sdtPr>
            <w:rPr>
              <w:rFonts w:cs="Times New Roman"/>
              <w:szCs w:val="24"/>
            </w:rPr>
            <w:alias w:val="BA Version"/>
            <w:tag w:val="BAVersion"/>
            <w:id w:val="-1685590809"/>
            <w:lock w:val="sdtContentLocked"/>
            <w:placeholder>
              <w:docPart w:val="F3EEDD18406245A3AC6F96D9B9F5AA66"/>
            </w:placeholder>
          </w:sdtPr>
          <w:sdtContent>
            <w:tc>
              <w:tcPr>
                <w:tcW w:w="6858" w:type="dxa"/>
              </w:tcPr>
              <w:p w:rsidR="00572B69" w:rsidRPr="00FF6471" w:rsidRDefault="00572B69" w:rsidP="000F1DF9">
                <w:pPr>
                  <w:jc w:val="right"/>
                  <w:rPr>
                    <w:rFonts w:cs="Times New Roman"/>
                    <w:szCs w:val="24"/>
                  </w:rPr>
                </w:pPr>
                <w:r>
                  <w:rPr>
                    <w:rFonts w:cs="Times New Roman"/>
                    <w:szCs w:val="24"/>
                  </w:rPr>
                  <w:t>Engrossed</w:t>
                </w:r>
              </w:p>
            </w:tc>
          </w:sdtContent>
        </w:sdt>
      </w:tr>
    </w:tbl>
    <w:p w:rsidR="00572B69" w:rsidRPr="00FF6471" w:rsidRDefault="00572B69" w:rsidP="000F1DF9">
      <w:pPr>
        <w:spacing w:after="0" w:line="240" w:lineRule="auto"/>
        <w:rPr>
          <w:rFonts w:cs="Times New Roman"/>
          <w:szCs w:val="24"/>
        </w:rPr>
      </w:pPr>
    </w:p>
    <w:p w:rsidR="00572B69" w:rsidRPr="00FF6471" w:rsidRDefault="00572B69" w:rsidP="000F1DF9">
      <w:pPr>
        <w:spacing w:after="0" w:line="240" w:lineRule="auto"/>
        <w:rPr>
          <w:rFonts w:cs="Times New Roman"/>
          <w:szCs w:val="24"/>
        </w:rPr>
      </w:pPr>
    </w:p>
    <w:p w:rsidR="00572B69" w:rsidRPr="00FF6471" w:rsidRDefault="00572B69"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4125B47ADFCD478D858CED910AF44BD9"/>
        </w:placeholder>
      </w:sdtPr>
      <w:sdtContent>
        <w:p w:rsidR="00572B69" w:rsidRDefault="00572B69"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F8E71CF1D5474842BC5A88753382CDA0"/>
        </w:placeholder>
      </w:sdtPr>
      <w:sdtContent>
        <w:p w:rsidR="00572B69" w:rsidRPr="00CF5A31" w:rsidRDefault="00572B69" w:rsidP="00DF2448">
          <w:pPr>
            <w:pStyle w:val="NormalWeb"/>
            <w:spacing w:before="0" w:beforeAutospacing="0" w:after="0" w:afterAutospacing="0"/>
            <w:jc w:val="both"/>
            <w:divId w:val="1960259997"/>
            <w:rPr>
              <w:rFonts w:eastAsia="Times New Roman"/>
              <w:bCs/>
            </w:rPr>
          </w:pPr>
        </w:p>
        <w:p w:rsidR="00572B69" w:rsidRDefault="00572B69" w:rsidP="00DF2448">
          <w:pPr>
            <w:pStyle w:val="NormalWeb"/>
            <w:spacing w:before="0" w:beforeAutospacing="0" w:after="0" w:afterAutospacing="0"/>
            <w:jc w:val="both"/>
            <w:divId w:val="1960259997"/>
          </w:pPr>
          <w:r w:rsidRPr="00CF5A31">
            <w:t>Public</w:t>
          </w:r>
          <w:r>
            <w:t xml:space="preserve"> </w:t>
          </w:r>
          <w:r w:rsidRPr="00CF5A31">
            <w:t>schools districts, open-enrollment charter schools, and private schools are seeking opportunities to cooperate on school security during cross-district events, such as football games and UIL meets. While, under Texas law, school guardians are able to serve outside their home district with written permission from the district they are visiting, no such authorization exists for school marshals.</w:t>
          </w:r>
        </w:p>
        <w:p w:rsidR="00572B69" w:rsidRPr="00CF5A31" w:rsidRDefault="00572B69" w:rsidP="00DF2448">
          <w:pPr>
            <w:pStyle w:val="NormalWeb"/>
            <w:spacing w:before="0" w:beforeAutospacing="0" w:after="0" w:afterAutospacing="0"/>
            <w:jc w:val="both"/>
            <w:divId w:val="1960259997"/>
          </w:pPr>
        </w:p>
        <w:p w:rsidR="00572B69" w:rsidRPr="00CF5A31" w:rsidRDefault="00572B69" w:rsidP="00DF2448">
          <w:pPr>
            <w:pStyle w:val="NormalWeb"/>
            <w:spacing w:before="0" w:beforeAutospacing="0" w:after="0" w:afterAutospacing="0"/>
            <w:jc w:val="both"/>
            <w:divId w:val="1960259997"/>
          </w:pPr>
          <w:r w:rsidRPr="00CF5A31">
            <w:t>H</w:t>
          </w:r>
          <w:r>
            <w:t>.</w:t>
          </w:r>
          <w:r w:rsidRPr="00CF5A31">
            <w:t>B</w:t>
          </w:r>
          <w:r>
            <w:t>.</w:t>
          </w:r>
          <w:r w:rsidRPr="00CF5A31">
            <w:t xml:space="preserve"> 3623 seeks to provide for the authority of a public school district, open-enrollment charter school, or private school to enter into a memorandum of understanding regarding a school marshal of one district or school acting as a school marshal at the other district or school during an applicable event.</w:t>
          </w:r>
        </w:p>
        <w:p w:rsidR="00572B69" w:rsidRPr="00D70925" w:rsidRDefault="00572B69" w:rsidP="00DF2448">
          <w:pPr>
            <w:spacing w:after="0" w:line="240" w:lineRule="auto"/>
            <w:jc w:val="both"/>
            <w:rPr>
              <w:rFonts w:eastAsia="Times New Roman" w:cs="Times New Roman"/>
              <w:bCs/>
              <w:szCs w:val="24"/>
            </w:rPr>
          </w:pPr>
        </w:p>
      </w:sdtContent>
    </w:sdt>
    <w:p w:rsidR="00572B69" w:rsidRDefault="00572B69"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3623 </w:t>
      </w:r>
      <w:bookmarkStart w:id="1" w:name="AmendsCurrentLaw"/>
      <w:bookmarkEnd w:id="1"/>
      <w:r>
        <w:rPr>
          <w:rFonts w:cs="Times New Roman"/>
          <w:szCs w:val="24"/>
        </w:rPr>
        <w:t>amends current law relating to a memorandum of understanding between public or private primary or secondary schools authorizing a school marshal of one school to act as a school marshal at the other school during an event at which both schools participate.</w:t>
      </w:r>
    </w:p>
    <w:p w:rsidR="00572B69" w:rsidRPr="004039B3" w:rsidRDefault="00572B69" w:rsidP="000F1DF9">
      <w:pPr>
        <w:spacing w:after="0" w:line="240" w:lineRule="auto"/>
        <w:jc w:val="both"/>
        <w:rPr>
          <w:rFonts w:eastAsia="Times New Roman" w:cs="Times New Roman"/>
          <w:szCs w:val="24"/>
        </w:rPr>
      </w:pPr>
    </w:p>
    <w:p w:rsidR="00572B69" w:rsidRPr="005C2A78" w:rsidRDefault="00572B69"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C7F49A70E7F940DD848995BE582D600E"/>
          </w:placeholder>
        </w:sdtPr>
        <w:sdtContent>
          <w:r>
            <w:rPr>
              <w:rFonts w:eastAsia="Times New Roman" w:cs="Times New Roman"/>
              <w:b/>
              <w:szCs w:val="24"/>
              <w:u w:val="single"/>
            </w:rPr>
            <w:t>RULEMAKING AUTHORITY</w:t>
          </w:r>
        </w:sdtContent>
      </w:sdt>
    </w:p>
    <w:p w:rsidR="00572B69" w:rsidRPr="006529C4" w:rsidRDefault="00572B69" w:rsidP="00774EC7">
      <w:pPr>
        <w:spacing w:after="0" w:line="240" w:lineRule="auto"/>
        <w:jc w:val="both"/>
        <w:rPr>
          <w:rFonts w:cs="Times New Roman"/>
          <w:szCs w:val="24"/>
        </w:rPr>
      </w:pPr>
    </w:p>
    <w:p w:rsidR="00572B69" w:rsidRPr="006529C4" w:rsidRDefault="00572B69"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572B69" w:rsidRPr="006529C4" w:rsidRDefault="00572B69" w:rsidP="00774EC7">
      <w:pPr>
        <w:spacing w:after="0" w:line="240" w:lineRule="auto"/>
        <w:jc w:val="both"/>
        <w:rPr>
          <w:rFonts w:cs="Times New Roman"/>
          <w:szCs w:val="24"/>
        </w:rPr>
      </w:pPr>
    </w:p>
    <w:p w:rsidR="00572B69" w:rsidRPr="005C2A78" w:rsidRDefault="00572B69"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2876818DA9094CBFBC68C602D04E5522"/>
          </w:placeholder>
        </w:sdtPr>
        <w:sdtContent>
          <w:r>
            <w:rPr>
              <w:rFonts w:eastAsia="Times New Roman" w:cs="Times New Roman"/>
              <w:b/>
              <w:szCs w:val="24"/>
              <w:u w:val="single"/>
            </w:rPr>
            <w:t>SECTION BY SECTION ANALYSIS</w:t>
          </w:r>
        </w:sdtContent>
      </w:sdt>
    </w:p>
    <w:p w:rsidR="00572B69" w:rsidRPr="005C2A78" w:rsidRDefault="00572B69" w:rsidP="00DF2448">
      <w:pPr>
        <w:spacing w:after="0" w:line="240" w:lineRule="auto"/>
        <w:jc w:val="both"/>
        <w:rPr>
          <w:rFonts w:eastAsia="Times New Roman" w:cs="Times New Roman"/>
          <w:szCs w:val="24"/>
        </w:rPr>
      </w:pPr>
    </w:p>
    <w:p w:rsidR="00572B69" w:rsidRDefault="00572B69" w:rsidP="00DF2448">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w:t>
      </w:r>
      <w:r>
        <w:t>Subchapter C, Chapter 37, Education Code, by adding Section 37.08131, as follows:</w:t>
      </w:r>
    </w:p>
    <w:p w:rsidR="00572B69" w:rsidRDefault="00572B69" w:rsidP="00DF2448">
      <w:pPr>
        <w:spacing w:after="0" w:line="240" w:lineRule="auto"/>
        <w:jc w:val="both"/>
      </w:pPr>
    </w:p>
    <w:p w:rsidR="00572B69" w:rsidRDefault="00572B69" w:rsidP="00DF2448">
      <w:pPr>
        <w:spacing w:after="0" w:line="240" w:lineRule="auto"/>
        <w:ind w:left="720"/>
        <w:jc w:val="both"/>
      </w:pPr>
      <w:r w:rsidRPr="004039B3">
        <w:t>Sec. 37.08131.  MEMORANDUM OF UNDERSTANDING BETWEEN PUBLIC AND PRIVATE SCHOOLS REGARDING SCHOOL MARSHALS.</w:t>
      </w:r>
      <w:r>
        <w:t xml:space="preserve"> (a) Defines </w:t>
      </w:r>
      <w:r w:rsidRPr="004039B3">
        <w:t>"public or private primary or secondary school</w:t>
      </w:r>
      <w:r>
        <w:t>.</w:t>
      </w:r>
      <w:r w:rsidRPr="004039B3">
        <w:t>"</w:t>
      </w:r>
    </w:p>
    <w:p w:rsidR="00572B69" w:rsidRPr="004039B3" w:rsidRDefault="00572B69" w:rsidP="00DF2448">
      <w:pPr>
        <w:spacing w:after="0" w:line="240" w:lineRule="auto"/>
        <w:ind w:left="720"/>
        <w:jc w:val="both"/>
      </w:pPr>
    </w:p>
    <w:p w:rsidR="00572B69" w:rsidRDefault="00572B69" w:rsidP="00DF2448">
      <w:pPr>
        <w:spacing w:after="0" w:line="240" w:lineRule="auto"/>
        <w:ind w:left="1440"/>
        <w:jc w:val="both"/>
      </w:pPr>
      <w:r w:rsidRPr="004039B3">
        <w:t>(b) </w:t>
      </w:r>
      <w:r>
        <w:t xml:space="preserve">Authorizes a </w:t>
      </w:r>
      <w:r w:rsidRPr="004039B3">
        <w:t xml:space="preserve">public or private primary or secondary school </w:t>
      </w:r>
      <w:r>
        <w:t xml:space="preserve">to </w:t>
      </w:r>
      <w:r w:rsidRPr="004039B3">
        <w:t xml:space="preserve">enter into a memorandum of understanding with another public or private primary or secondary school under which a school marshal appointed to a campus of the school </w:t>
      </w:r>
      <w:r>
        <w:t xml:space="preserve">is authorized to </w:t>
      </w:r>
      <w:r w:rsidRPr="004039B3">
        <w:t>temporarily act as a school marshal at a campus of the other school for the duration of an event occurring at the campus of the other school at which both schools are participating.</w:t>
      </w:r>
      <w:r>
        <w:t xml:space="preserve"> Provides that t</w:t>
      </w:r>
      <w:r w:rsidRPr="004039B3">
        <w:t xml:space="preserve">he memorandum of understanding </w:t>
      </w:r>
      <w:r>
        <w:t xml:space="preserve">is required to </w:t>
      </w:r>
      <w:r w:rsidRPr="004039B3">
        <w:t xml:space="preserve">comply with the requirements for written regulations under Section 37.0811 </w:t>
      </w:r>
      <w:r>
        <w:t xml:space="preserve">(School Marshall: Public Schools) </w:t>
      </w:r>
      <w:r w:rsidRPr="004039B3">
        <w:t>or 37.0813</w:t>
      </w:r>
      <w:r>
        <w:t xml:space="preserve"> (School Marshalls: Private Schools)</w:t>
      </w:r>
      <w:r w:rsidRPr="004039B3">
        <w:t xml:space="preserve">, as applicable, and </w:t>
      </w:r>
      <w:r>
        <w:t xml:space="preserve">is authorized to </w:t>
      </w:r>
      <w:r w:rsidRPr="004039B3">
        <w:t>be used to satisfy the requirement for written regulations or written authorization under Section 46.03(a)(1)</w:t>
      </w:r>
      <w:r>
        <w:t xml:space="preserve"> (relating to the prohibition of the possession of certain weapons at a school or educational institution and the written regulations or authorization of the institution regarding exceptions to this prohibition)</w:t>
      </w:r>
      <w:r w:rsidRPr="004039B3">
        <w:t>, Penal Code, to allow that school marshal to carry a firearm on the premises of the public or private primary or secondary school at which the event occurs.</w:t>
      </w:r>
    </w:p>
    <w:p w:rsidR="00572B69" w:rsidRPr="004039B3" w:rsidRDefault="00572B69" w:rsidP="00DF2448">
      <w:pPr>
        <w:spacing w:after="0" w:line="240" w:lineRule="auto"/>
        <w:ind w:left="1440"/>
        <w:jc w:val="both"/>
      </w:pPr>
    </w:p>
    <w:p w:rsidR="00572B69" w:rsidRPr="005C2A78" w:rsidRDefault="00572B69" w:rsidP="00DF2448">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upon passage or September 1, 2023.</w:t>
      </w:r>
    </w:p>
    <w:p w:rsidR="00572B69" w:rsidRPr="00C8671F" w:rsidRDefault="00572B69" w:rsidP="00DF2448">
      <w:pPr>
        <w:spacing w:after="0" w:line="240" w:lineRule="auto"/>
        <w:jc w:val="both"/>
        <w:rPr>
          <w:rFonts w:eastAsia="Times New Roman" w:cs="Times New Roman"/>
          <w:szCs w:val="24"/>
        </w:rPr>
      </w:pPr>
    </w:p>
    <w:sectPr w:rsidR="00572B69"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21042" w:rsidRDefault="00F21042" w:rsidP="000F1DF9">
      <w:pPr>
        <w:spacing w:after="0" w:line="240" w:lineRule="auto"/>
      </w:pPr>
      <w:r>
        <w:separator/>
      </w:r>
    </w:p>
  </w:endnote>
  <w:endnote w:type="continuationSeparator" w:id="0">
    <w:p w:rsidR="00F21042" w:rsidRDefault="00F21042"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F21042"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572B69">
                <w:rPr>
                  <w:sz w:val="20"/>
                  <w:szCs w:val="20"/>
                </w:rPr>
                <w:t>MSC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572B69">
                <w:rPr>
                  <w:sz w:val="20"/>
                  <w:szCs w:val="20"/>
                </w:rPr>
                <w:t>H.B. 3623</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572B69">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F21042"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21042" w:rsidRDefault="00F21042" w:rsidP="000F1DF9">
      <w:pPr>
        <w:spacing w:after="0" w:line="240" w:lineRule="auto"/>
      </w:pPr>
      <w:r>
        <w:separator/>
      </w:r>
    </w:p>
  </w:footnote>
  <w:footnote w:type="continuationSeparator" w:id="0">
    <w:p w:rsidR="00F21042" w:rsidRDefault="00F21042"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72B69"/>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21042"/>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12B320"/>
  <w15:docId w15:val="{9F3B1D81-2866-483C-A773-E4800C894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572B69"/>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0259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1AF243A86AFE4A55930E9A157106A673"/>
        <w:category>
          <w:name w:val="General"/>
          <w:gallery w:val="placeholder"/>
        </w:category>
        <w:types>
          <w:type w:val="bbPlcHdr"/>
        </w:types>
        <w:behaviors>
          <w:behavior w:val="content"/>
        </w:behaviors>
        <w:guid w:val="{CC454D0A-9841-46AC-B87B-05FD60929088}"/>
      </w:docPartPr>
      <w:docPartBody>
        <w:p w:rsidR="00000000" w:rsidRDefault="00E34CA7"/>
      </w:docPartBody>
    </w:docPart>
    <w:docPart>
      <w:docPartPr>
        <w:name w:val="4B02670C1773439386F6C2144CE42C10"/>
        <w:category>
          <w:name w:val="General"/>
          <w:gallery w:val="placeholder"/>
        </w:category>
        <w:types>
          <w:type w:val="bbPlcHdr"/>
        </w:types>
        <w:behaviors>
          <w:behavior w:val="content"/>
        </w:behaviors>
        <w:guid w:val="{48996E0B-E2F6-40C9-AD26-9E2ECFE31E79}"/>
      </w:docPartPr>
      <w:docPartBody>
        <w:p w:rsidR="00000000" w:rsidRDefault="00E34CA7"/>
      </w:docPartBody>
    </w:docPart>
    <w:docPart>
      <w:docPartPr>
        <w:name w:val="F3C7043BE40E47A185FCFBB42BEC017D"/>
        <w:category>
          <w:name w:val="General"/>
          <w:gallery w:val="placeholder"/>
        </w:category>
        <w:types>
          <w:type w:val="bbPlcHdr"/>
        </w:types>
        <w:behaviors>
          <w:behavior w:val="content"/>
        </w:behaviors>
        <w:guid w:val="{1F37FBC8-D497-4BB3-B032-D210E2DD1BEB}"/>
      </w:docPartPr>
      <w:docPartBody>
        <w:p w:rsidR="00000000" w:rsidRDefault="00E34CA7"/>
      </w:docPartBody>
    </w:docPart>
    <w:docPart>
      <w:docPartPr>
        <w:name w:val="DD3773A836364F13B0A82E7D5B897E91"/>
        <w:category>
          <w:name w:val="General"/>
          <w:gallery w:val="placeholder"/>
        </w:category>
        <w:types>
          <w:type w:val="bbPlcHdr"/>
        </w:types>
        <w:behaviors>
          <w:behavior w:val="content"/>
        </w:behaviors>
        <w:guid w:val="{9744505D-7497-4C00-8CFF-68A17A9463BE}"/>
      </w:docPartPr>
      <w:docPartBody>
        <w:p w:rsidR="00000000" w:rsidRDefault="00E34CA7"/>
      </w:docPartBody>
    </w:docPart>
    <w:docPart>
      <w:docPartPr>
        <w:name w:val="88C79A84875C4A309C055D60DB116A9A"/>
        <w:category>
          <w:name w:val="General"/>
          <w:gallery w:val="placeholder"/>
        </w:category>
        <w:types>
          <w:type w:val="bbPlcHdr"/>
        </w:types>
        <w:behaviors>
          <w:behavior w:val="content"/>
        </w:behaviors>
        <w:guid w:val="{43B718CC-696D-46FC-BDEA-53E8DAC40F08}"/>
      </w:docPartPr>
      <w:docPartBody>
        <w:p w:rsidR="00000000" w:rsidRDefault="00E34CA7"/>
      </w:docPartBody>
    </w:docPart>
    <w:docPart>
      <w:docPartPr>
        <w:name w:val="05BB9B95A60644C2B25AB39AEB292EA5"/>
        <w:category>
          <w:name w:val="General"/>
          <w:gallery w:val="placeholder"/>
        </w:category>
        <w:types>
          <w:type w:val="bbPlcHdr"/>
        </w:types>
        <w:behaviors>
          <w:behavior w:val="content"/>
        </w:behaviors>
        <w:guid w:val="{B073E411-0784-4DD6-9578-B59D72E7240C}"/>
      </w:docPartPr>
      <w:docPartBody>
        <w:p w:rsidR="00000000" w:rsidRDefault="00E34CA7"/>
      </w:docPartBody>
    </w:docPart>
    <w:docPart>
      <w:docPartPr>
        <w:name w:val="633B20634D884D298F94B533B85CC805"/>
        <w:category>
          <w:name w:val="General"/>
          <w:gallery w:val="placeholder"/>
        </w:category>
        <w:types>
          <w:type w:val="bbPlcHdr"/>
        </w:types>
        <w:behaviors>
          <w:behavior w:val="content"/>
        </w:behaviors>
        <w:guid w:val="{187630FE-FF0B-423F-8E70-5FCA14569AD7}"/>
      </w:docPartPr>
      <w:docPartBody>
        <w:p w:rsidR="00000000" w:rsidRDefault="00E34CA7"/>
      </w:docPartBody>
    </w:docPart>
    <w:docPart>
      <w:docPartPr>
        <w:name w:val="AF92624B220A4B7A93384B832B544390"/>
        <w:category>
          <w:name w:val="General"/>
          <w:gallery w:val="placeholder"/>
        </w:category>
        <w:types>
          <w:type w:val="bbPlcHdr"/>
        </w:types>
        <w:behaviors>
          <w:behavior w:val="content"/>
        </w:behaviors>
        <w:guid w:val="{D6DCBA83-ED8A-4681-9A26-21877DDD8D01}"/>
      </w:docPartPr>
      <w:docPartBody>
        <w:p w:rsidR="00000000" w:rsidRDefault="00E34CA7"/>
      </w:docPartBody>
    </w:docPart>
    <w:docPart>
      <w:docPartPr>
        <w:name w:val="09775E6371A6423982B629DC3CDD58DA"/>
        <w:category>
          <w:name w:val="General"/>
          <w:gallery w:val="placeholder"/>
        </w:category>
        <w:types>
          <w:type w:val="bbPlcHdr"/>
        </w:types>
        <w:behaviors>
          <w:behavior w:val="content"/>
        </w:behaviors>
        <w:guid w:val="{2FC1D181-269D-4912-A7EB-CB04CB413BA0}"/>
      </w:docPartPr>
      <w:docPartBody>
        <w:p w:rsidR="00000000" w:rsidRDefault="00E34CA7"/>
      </w:docPartBody>
    </w:docPart>
    <w:docPart>
      <w:docPartPr>
        <w:name w:val="9965EAAF0FDE44758D76522D83CF878E"/>
        <w:category>
          <w:name w:val="General"/>
          <w:gallery w:val="placeholder"/>
        </w:category>
        <w:types>
          <w:type w:val="bbPlcHdr"/>
        </w:types>
        <w:behaviors>
          <w:behavior w:val="content"/>
        </w:behaviors>
        <w:guid w:val="{58B88B5E-3886-460F-94B7-49125190976A}"/>
      </w:docPartPr>
      <w:docPartBody>
        <w:p w:rsidR="00000000" w:rsidRDefault="00DF0C83" w:rsidP="00DF0C83">
          <w:pPr>
            <w:pStyle w:val="9965EAAF0FDE44758D76522D83CF878E"/>
          </w:pPr>
          <w:r w:rsidRPr="00A30DD1">
            <w:rPr>
              <w:rStyle w:val="PlaceholderText"/>
            </w:rPr>
            <w:t>Click here to enter a date.</w:t>
          </w:r>
        </w:p>
      </w:docPartBody>
    </w:docPart>
    <w:docPart>
      <w:docPartPr>
        <w:name w:val="F3EEDD18406245A3AC6F96D9B9F5AA66"/>
        <w:category>
          <w:name w:val="General"/>
          <w:gallery w:val="placeholder"/>
        </w:category>
        <w:types>
          <w:type w:val="bbPlcHdr"/>
        </w:types>
        <w:behaviors>
          <w:behavior w:val="content"/>
        </w:behaviors>
        <w:guid w:val="{45B9803C-DB27-4F14-A814-319623DA9FAE}"/>
      </w:docPartPr>
      <w:docPartBody>
        <w:p w:rsidR="00000000" w:rsidRDefault="00E34CA7"/>
      </w:docPartBody>
    </w:docPart>
    <w:docPart>
      <w:docPartPr>
        <w:name w:val="4125B47ADFCD478D858CED910AF44BD9"/>
        <w:category>
          <w:name w:val="General"/>
          <w:gallery w:val="placeholder"/>
        </w:category>
        <w:types>
          <w:type w:val="bbPlcHdr"/>
        </w:types>
        <w:behaviors>
          <w:behavior w:val="content"/>
        </w:behaviors>
        <w:guid w:val="{B91D7AEB-401E-4CFE-BA7B-BBC752F56187}"/>
      </w:docPartPr>
      <w:docPartBody>
        <w:p w:rsidR="00000000" w:rsidRDefault="00E34CA7"/>
      </w:docPartBody>
    </w:docPart>
    <w:docPart>
      <w:docPartPr>
        <w:name w:val="F8E71CF1D5474842BC5A88753382CDA0"/>
        <w:category>
          <w:name w:val="General"/>
          <w:gallery w:val="placeholder"/>
        </w:category>
        <w:types>
          <w:type w:val="bbPlcHdr"/>
        </w:types>
        <w:behaviors>
          <w:behavior w:val="content"/>
        </w:behaviors>
        <w:guid w:val="{FC751F44-7C7E-4FB3-83A8-65F35E40F206}"/>
      </w:docPartPr>
      <w:docPartBody>
        <w:p w:rsidR="00000000" w:rsidRDefault="00DF0C83" w:rsidP="00DF0C83">
          <w:pPr>
            <w:pStyle w:val="F8E71CF1D5474842BC5A88753382CDA0"/>
          </w:pPr>
          <w:r>
            <w:rPr>
              <w:rFonts w:eastAsia="Times New Roman" w:cs="Times New Roman"/>
              <w:bCs/>
              <w:szCs w:val="24"/>
            </w:rPr>
            <w:t xml:space="preserve"> </w:t>
          </w:r>
        </w:p>
      </w:docPartBody>
    </w:docPart>
    <w:docPart>
      <w:docPartPr>
        <w:name w:val="C7F49A70E7F940DD848995BE582D600E"/>
        <w:category>
          <w:name w:val="General"/>
          <w:gallery w:val="placeholder"/>
        </w:category>
        <w:types>
          <w:type w:val="bbPlcHdr"/>
        </w:types>
        <w:behaviors>
          <w:behavior w:val="content"/>
        </w:behaviors>
        <w:guid w:val="{39E59DDA-7CC9-4948-A61E-36C590526F5E}"/>
      </w:docPartPr>
      <w:docPartBody>
        <w:p w:rsidR="00000000" w:rsidRDefault="00E34CA7"/>
      </w:docPartBody>
    </w:docPart>
    <w:docPart>
      <w:docPartPr>
        <w:name w:val="2876818DA9094CBFBC68C602D04E5522"/>
        <w:category>
          <w:name w:val="General"/>
          <w:gallery w:val="placeholder"/>
        </w:category>
        <w:types>
          <w:type w:val="bbPlcHdr"/>
        </w:types>
        <w:behaviors>
          <w:behavior w:val="content"/>
        </w:behaviors>
        <w:guid w:val="{C70B2B2E-68B2-4DDE-AC33-C4BB5D23F3F0}"/>
      </w:docPartPr>
      <w:docPartBody>
        <w:p w:rsidR="00000000" w:rsidRDefault="00E34CA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DF0C83"/>
    <w:rsid w:val="00E11D0C"/>
    <w:rsid w:val="00E34CA7"/>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F0C83"/>
    <w:rPr>
      <w:color w:val="808080"/>
    </w:rPr>
  </w:style>
  <w:style w:type="paragraph" w:customStyle="1" w:styleId="9965EAAF0FDE44758D76522D83CF878E">
    <w:name w:val="9965EAAF0FDE44758D76522D83CF878E"/>
    <w:rsid w:val="00DF0C83"/>
    <w:pPr>
      <w:spacing w:after="160" w:line="259" w:lineRule="auto"/>
    </w:pPr>
  </w:style>
  <w:style w:type="paragraph" w:customStyle="1" w:styleId="F8E71CF1D5474842BC5A88753382CDA0">
    <w:name w:val="F8E71CF1D5474842BC5A88753382CDA0"/>
    <w:rsid w:val="00DF0C83"/>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424</Words>
  <Characters>2419</Characters>
  <Application>Microsoft Office Word</Application>
  <DocSecurity>0</DocSecurity>
  <Lines>20</Lines>
  <Paragraphs>5</Paragraphs>
  <ScaleCrop>false</ScaleCrop>
  <Company>Texas Legislative Council</Company>
  <LinksUpToDate>false</LinksUpToDate>
  <CharactersWithSpaces>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2023-05-17T01:09:00Z</dcterms:modified>
</cp:coreProperties>
</file>

<file path=docProps/custom.xml><?xml version="1.0" encoding="utf-8"?>
<op:Properties xmlns:vt="http://schemas.openxmlformats.org/officeDocument/2006/docPropsVTypes" xmlns:op="http://schemas.openxmlformats.org/officeDocument/2006/custom-properties"/>
</file>