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41BE6" w14:paraId="2B804CD9" w14:textId="77777777" w:rsidTr="00345119">
        <w:tc>
          <w:tcPr>
            <w:tcW w:w="9576" w:type="dxa"/>
            <w:noWrap/>
          </w:tcPr>
          <w:p w14:paraId="2655252F" w14:textId="77777777" w:rsidR="008423E4" w:rsidRPr="0022177D" w:rsidRDefault="007D09CF" w:rsidP="00F62209">
            <w:pPr>
              <w:pStyle w:val="Heading1"/>
            </w:pPr>
            <w:r w:rsidRPr="00631897">
              <w:t>BILL ANALYSIS</w:t>
            </w:r>
          </w:p>
        </w:tc>
      </w:tr>
    </w:tbl>
    <w:p w14:paraId="7410F353" w14:textId="77777777" w:rsidR="008423E4" w:rsidRPr="0022177D" w:rsidRDefault="008423E4" w:rsidP="00F62209">
      <w:pPr>
        <w:jc w:val="center"/>
      </w:pPr>
    </w:p>
    <w:p w14:paraId="4953B6D4" w14:textId="77777777" w:rsidR="008423E4" w:rsidRPr="00B31F0E" w:rsidRDefault="008423E4" w:rsidP="00F62209"/>
    <w:p w14:paraId="2B99D0A3" w14:textId="77777777" w:rsidR="008423E4" w:rsidRPr="00742794" w:rsidRDefault="008423E4" w:rsidP="00F6220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41BE6" w14:paraId="78F9B6F4" w14:textId="77777777" w:rsidTr="00345119">
        <w:tc>
          <w:tcPr>
            <w:tcW w:w="9576" w:type="dxa"/>
          </w:tcPr>
          <w:p w14:paraId="46E5CD17" w14:textId="255C0FED" w:rsidR="008423E4" w:rsidRPr="00861995" w:rsidRDefault="007D09CF" w:rsidP="00F62209">
            <w:pPr>
              <w:jc w:val="right"/>
            </w:pPr>
            <w:r>
              <w:t>H.B. 3647</w:t>
            </w:r>
          </w:p>
        </w:tc>
      </w:tr>
      <w:tr w:rsidR="00541BE6" w14:paraId="7A91B3E7" w14:textId="77777777" w:rsidTr="00345119">
        <w:tc>
          <w:tcPr>
            <w:tcW w:w="9576" w:type="dxa"/>
          </w:tcPr>
          <w:p w14:paraId="1EECB969" w14:textId="4B966133" w:rsidR="008423E4" w:rsidRPr="00861995" w:rsidRDefault="007D09CF" w:rsidP="00F62209">
            <w:pPr>
              <w:jc w:val="right"/>
            </w:pPr>
            <w:r>
              <w:t xml:space="preserve">By: </w:t>
            </w:r>
            <w:r w:rsidR="00AD03D3">
              <w:t>Guillen</w:t>
            </w:r>
          </w:p>
        </w:tc>
      </w:tr>
      <w:tr w:rsidR="00541BE6" w14:paraId="6675928F" w14:textId="77777777" w:rsidTr="00345119">
        <w:tc>
          <w:tcPr>
            <w:tcW w:w="9576" w:type="dxa"/>
          </w:tcPr>
          <w:p w14:paraId="42AF9F0D" w14:textId="51F78D85" w:rsidR="008423E4" w:rsidRPr="00861995" w:rsidRDefault="007D09CF" w:rsidP="00F62209">
            <w:pPr>
              <w:jc w:val="right"/>
            </w:pPr>
            <w:r>
              <w:t>Homeland Security &amp; Public Safety</w:t>
            </w:r>
          </w:p>
        </w:tc>
      </w:tr>
      <w:tr w:rsidR="00541BE6" w14:paraId="3A902090" w14:textId="77777777" w:rsidTr="00345119">
        <w:tc>
          <w:tcPr>
            <w:tcW w:w="9576" w:type="dxa"/>
          </w:tcPr>
          <w:p w14:paraId="478453D0" w14:textId="6E6E091D" w:rsidR="008423E4" w:rsidRDefault="007D09CF" w:rsidP="00F62209">
            <w:pPr>
              <w:jc w:val="right"/>
            </w:pPr>
            <w:r>
              <w:t>Committee Report (Unamended)</w:t>
            </w:r>
          </w:p>
        </w:tc>
      </w:tr>
    </w:tbl>
    <w:p w14:paraId="463E1186" w14:textId="77777777" w:rsidR="008423E4" w:rsidRDefault="008423E4" w:rsidP="00F62209">
      <w:pPr>
        <w:tabs>
          <w:tab w:val="right" w:pos="9360"/>
        </w:tabs>
      </w:pPr>
    </w:p>
    <w:p w14:paraId="56331A05" w14:textId="77777777" w:rsidR="008423E4" w:rsidRDefault="008423E4" w:rsidP="00F62209"/>
    <w:p w14:paraId="017A1194" w14:textId="77777777" w:rsidR="008423E4" w:rsidRDefault="008423E4" w:rsidP="00F6220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41BE6" w14:paraId="2FBC0E6B" w14:textId="77777777" w:rsidTr="00345119">
        <w:tc>
          <w:tcPr>
            <w:tcW w:w="9576" w:type="dxa"/>
          </w:tcPr>
          <w:p w14:paraId="4301137D" w14:textId="77777777" w:rsidR="008423E4" w:rsidRPr="00A8133F" w:rsidRDefault="007D09CF" w:rsidP="00F6220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B556925" w14:textId="77777777" w:rsidR="008423E4" w:rsidRDefault="008423E4" w:rsidP="00F62209"/>
          <w:p w14:paraId="36AF815D" w14:textId="7422F08C" w:rsidR="008423E4" w:rsidRDefault="007D09CF" w:rsidP="00F622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State law</w:t>
            </w:r>
            <w:r w:rsidRPr="00BF122F">
              <w:t xml:space="preserve"> requires courts to report convictions within seven days</w:t>
            </w:r>
            <w:r w:rsidR="001E5E0D">
              <w:t>,</w:t>
            </w:r>
            <w:r w:rsidRPr="00BF122F">
              <w:t xml:space="preserve"> </w:t>
            </w:r>
            <w:r>
              <w:t>and the Department of Public Safety (DPS) is authorized to consider a conviction record in a decision to impose an enforcement action against a driver. However, officials report that</w:t>
            </w:r>
            <w:r w:rsidRPr="00BF122F">
              <w:t xml:space="preserve"> many times </w:t>
            </w:r>
            <w:r>
              <w:t>conv</w:t>
            </w:r>
            <w:r>
              <w:t>ictions</w:t>
            </w:r>
            <w:r w:rsidRPr="00BF122F">
              <w:t xml:space="preserve"> are reported more than 12 months past the actual conviction date. </w:t>
            </w:r>
            <w:r>
              <w:t>This</w:t>
            </w:r>
            <w:r w:rsidRPr="00BF122F">
              <w:t xml:space="preserve"> delays the beginning and ending dates of </w:t>
            </w:r>
            <w:r>
              <w:t xml:space="preserve">the period of driver's license </w:t>
            </w:r>
            <w:r w:rsidRPr="00BF122F">
              <w:t>suspension.</w:t>
            </w:r>
            <w:r>
              <w:t xml:space="preserve"> H.B.</w:t>
            </w:r>
            <w:r w:rsidR="00242E49">
              <w:t> </w:t>
            </w:r>
            <w:r>
              <w:t>3647 seeks to</w:t>
            </w:r>
            <w:r w:rsidRPr="00BF122F">
              <w:t xml:space="preserve"> </w:t>
            </w:r>
            <w:r>
              <w:t xml:space="preserve">remove </w:t>
            </w:r>
            <w:r w:rsidR="00071168">
              <w:t xml:space="preserve">the authority of </w:t>
            </w:r>
            <w:r>
              <w:t>DPS</w:t>
            </w:r>
            <w:r w:rsidR="00071168">
              <w:t xml:space="preserve"> </w:t>
            </w:r>
            <w:r>
              <w:t>to consider</w:t>
            </w:r>
            <w:r w:rsidRPr="00BF122F">
              <w:t xml:space="preserve"> convictions reported by courts tha</w:t>
            </w:r>
            <w:r w:rsidRPr="00BF122F">
              <w:t>t are 12 or more months after the conviction date</w:t>
            </w:r>
            <w:r>
              <w:t>, with certain exceptions</w:t>
            </w:r>
            <w:r w:rsidRPr="00BF122F">
              <w:t>.</w:t>
            </w:r>
          </w:p>
          <w:p w14:paraId="0602AD39" w14:textId="77777777" w:rsidR="008423E4" w:rsidRPr="00E26B13" w:rsidRDefault="008423E4" w:rsidP="00F62209">
            <w:pPr>
              <w:rPr>
                <w:b/>
              </w:rPr>
            </w:pPr>
          </w:p>
        </w:tc>
      </w:tr>
      <w:tr w:rsidR="00541BE6" w14:paraId="49BC3B55" w14:textId="77777777" w:rsidTr="00345119">
        <w:tc>
          <w:tcPr>
            <w:tcW w:w="9576" w:type="dxa"/>
          </w:tcPr>
          <w:p w14:paraId="5C81E6E0" w14:textId="77777777" w:rsidR="0017725B" w:rsidRDefault="007D09CF" w:rsidP="00F622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E830E91" w14:textId="77777777" w:rsidR="0017725B" w:rsidRDefault="0017725B" w:rsidP="00F62209">
            <w:pPr>
              <w:rPr>
                <w:b/>
                <w:u w:val="single"/>
              </w:rPr>
            </w:pPr>
          </w:p>
          <w:p w14:paraId="74509EDA" w14:textId="53EB076E" w:rsidR="00117FC6" w:rsidRPr="00117FC6" w:rsidRDefault="007D09CF" w:rsidP="00F62209">
            <w:pPr>
              <w:jc w:val="both"/>
            </w:pPr>
            <w:r>
              <w:t>It is the committee's opinion that this bill does not expressly create a criminal offense, increase the punishment for an existing criminal offense or ca</w:t>
            </w:r>
            <w:r>
              <w:t>tegory of offenses, or change the eligibility of a person for community supervision, parole, or mandatory supervision.</w:t>
            </w:r>
          </w:p>
          <w:p w14:paraId="2414B6F9" w14:textId="77777777" w:rsidR="0017725B" w:rsidRPr="0017725B" w:rsidRDefault="0017725B" w:rsidP="00F62209">
            <w:pPr>
              <w:rPr>
                <w:b/>
                <w:u w:val="single"/>
              </w:rPr>
            </w:pPr>
          </w:p>
        </w:tc>
      </w:tr>
      <w:tr w:rsidR="00541BE6" w14:paraId="684F7C8C" w14:textId="77777777" w:rsidTr="00345119">
        <w:tc>
          <w:tcPr>
            <w:tcW w:w="9576" w:type="dxa"/>
          </w:tcPr>
          <w:p w14:paraId="553D13A7" w14:textId="77777777" w:rsidR="008423E4" w:rsidRPr="00A8133F" w:rsidRDefault="007D09CF" w:rsidP="00F6220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327DD77" w14:textId="77777777" w:rsidR="008423E4" w:rsidRDefault="008423E4" w:rsidP="00F62209"/>
          <w:p w14:paraId="64556B8E" w14:textId="3C0C091E" w:rsidR="00117FC6" w:rsidRDefault="007D09CF" w:rsidP="00F622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</w:t>
            </w:r>
            <w:r>
              <w:t>authority to a state officer, department, agency, or institution.</w:t>
            </w:r>
          </w:p>
          <w:p w14:paraId="68F05DE8" w14:textId="77777777" w:rsidR="008423E4" w:rsidRPr="00E21FDC" w:rsidRDefault="008423E4" w:rsidP="00F62209">
            <w:pPr>
              <w:rPr>
                <w:b/>
              </w:rPr>
            </w:pPr>
          </w:p>
        </w:tc>
      </w:tr>
      <w:tr w:rsidR="00541BE6" w14:paraId="16E9EFF3" w14:textId="77777777" w:rsidTr="00345119">
        <w:tc>
          <w:tcPr>
            <w:tcW w:w="9576" w:type="dxa"/>
          </w:tcPr>
          <w:p w14:paraId="4C69FCF2" w14:textId="77777777" w:rsidR="008423E4" w:rsidRPr="00A8133F" w:rsidRDefault="007D09CF" w:rsidP="00F6220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919B3F2" w14:textId="77777777" w:rsidR="008423E4" w:rsidRDefault="008423E4" w:rsidP="00F62209"/>
          <w:p w14:paraId="0A191133" w14:textId="5FB8DCAE" w:rsidR="009C36CD" w:rsidRPr="009C36CD" w:rsidRDefault="007D09CF" w:rsidP="00F622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3647 amends the </w:t>
            </w:r>
            <w:r w:rsidRPr="00117FC6">
              <w:t>Transportation Code</w:t>
            </w:r>
            <w:r>
              <w:t xml:space="preserve"> to </w:t>
            </w:r>
            <w:r w:rsidR="00117FEC">
              <w:t>lim</w:t>
            </w:r>
            <w:r w:rsidR="00D511F8">
              <w:t xml:space="preserve">it the </w:t>
            </w:r>
            <w:r w:rsidR="00624630">
              <w:t xml:space="preserve">period within which the </w:t>
            </w:r>
            <w:r w:rsidR="00D511F8" w:rsidRPr="00D511F8">
              <w:t>Department of Public Safety (DPS)</w:t>
            </w:r>
            <w:r w:rsidR="00D511F8">
              <w:t xml:space="preserve"> </w:t>
            </w:r>
            <w:r w:rsidR="00624630">
              <w:t xml:space="preserve">may </w:t>
            </w:r>
            <w:r w:rsidR="00D511F8">
              <w:t xml:space="preserve">consider a conviction record </w:t>
            </w:r>
            <w:r w:rsidR="00D511F8" w:rsidRPr="00D511F8">
              <w:t>in a decision to impose an enforcement action</w:t>
            </w:r>
            <w:r w:rsidR="00624630">
              <w:t xml:space="preserve"> on the holder of a license </w:t>
            </w:r>
            <w:r w:rsidR="00624630" w:rsidRPr="00624630">
              <w:t xml:space="preserve">to operate a motor vehicle that is issued under or granted by </w:t>
            </w:r>
            <w:r w:rsidR="009D76A6">
              <w:t>state</w:t>
            </w:r>
            <w:r w:rsidR="00624630" w:rsidRPr="00624630">
              <w:t xml:space="preserve"> law</w:t>
            </w:r>
            <w:r w:rsidR="00624630">
              <w:t xml:space="preserve"> to the first year following the date of conviction.</w:t>
            </w:r>
            <w:r w:rsidR="00610A88">
              <w:t xml:space="preserve"> </w:t>
            </w:r>
            <w:r w:rsidR="00624630">
              <w:t xml:space="preserve">However, the bill authorizes DPS to </w:t>
            </w:r>
            <w:r w:rsidR="00624630" w:rsidRPr="00624630">
              <w:t xml:space="preserve">consider a record of a conviction of a license holder that is received by </w:t>
            </w:r>
            <w:r w:rsidR="00624630">
              <w:t>DPS</w:t>
            </w:r>
            <w:r w:rsidR="00624630" w:rsidRPr="00624630">
              <w:t xml:space="preserve"> after the first anniversary of the </w:t>
            </w:r>
            <w:r w:rsidR="006467A1">
              <w:t xml:space="preserve">conviction </w:t>
            </w:r>
            <w:r w:rsidR="00624630" w:rsidRPr="00624630">
              <w:t>date if</w:t>
            </w:r>
            <w:r w:rsidR="00624630">
              <w:t xml:space="preserve"> the conviction is for an intoxication and alcoholic beverage offense </w:t>
            </w:r>
            <w:r w:rsidR="009D76A6">
              <w:t>or</w:t>
            </w:r>
            <w:r w:rsidR="00610A88">
              <w:t xml:space="preserve"> </w:t>
            </w:r>
            <w:r w:rsidR="00624630">
              <w:t xml:space="preserve">the </w:t>
            </w:r>
            <w:r w:rsidR="00610A88">
              <w:t>license holder</w:t>
            </w:r>
            <w:r w:rsidR="009D76A6">
              <w:t>, at the time of the offense,</w:t>
            </w:r>
            <w:r w:rsidR="00610A88">
              <w:t xml:space="preserve"> </w:t>
            </w:r>
            <w:r w:rsidR="009D76A6">
              <w:t>is or was</w:t>
            </w:r>
            <w:r w:rsidR="009E5DC3">
              <w:t xml:space="preserve"> a </w:t>
            </w:r>
            <w:r w:rsidR="009E5DC3" w:rsidRPr="009E5DC3">
              <w:t>commercial driver's license</w:t>
            </w:r>
            <w:r w:rsidR="009E5DC3">
              <w:t xml:space="preserve"> </w:t>
            </w:r>
            <w:r w:rsidR="009D76A6">
              <w:t>holder</w:t>
            </w:r>
            <w:r w:rsidR="00610A88">
              <w:t xml:space="preserve">, </w:t>
            </w:r>
            <w:r w:rsidR="009D76A6">
              <w:t xml:space="preserve">was </w:t>
            </w:r>
            <w:r w:rsidR="00610A88">
              <w:t>operating a commercial motor vehicle</w:t>
            </w:r>
            <w:r w:rsidR="009D76A6">
              <w:t>,</w:t>
            </w:r>
            <w:r w:rsidR="00610A88">
              <w:t xml:space="preserve"> or </w:t>
            </w:r>
            <w:r w:rsidR="009D76A6">
              <w:t xml:space="preserve">was operating a motor vehicle and </w:t>
            </w:r>
            <w:r w:rsidR="00610A88">
              <w:t>transporting a hazardous material</w:t>
            </w:r>
            <w:r w:rsidR="00D511F8">
              <w:t xml:space="preserve">. </w:t>
            </w:r>
          </w:p>
          <w:p w14:paraId="7EB59389" w14:textId="77777777" w:rsidR="008423E4" w:rsidRPr="00835628" w:rsidRDefault="008423E4" w:rsidP="00F62209">
            <w:pPr>
              <w:rPr>
                <w:b/>
              </w:rPr>
            </w:pPr>
          </w:p>
        </w:tc>
      </w:tr>
      <w:tr w:rsidR="00541BE6" w14:paraId="32DC734F" w14:textId="77777777" w:rsidTr="00345119">
        <w:tc>
          <w:tcPr>
            <w:tcW w:w="9576" w:type="dxa"/>
          </w:tcPr>
          <w:p w14:paraId="27A6F673" w14:textId="77777777" w:rsidR="008423E4" w:rsidRPr="00A8133F" w:rsidRDefault="007D09CF" w:rsidP="00F6220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B4963F5" w14:textId="77777777" w:rsidR="008423E4" w:rsidRDefault="008423E4" w:rsidP="00F62209"/>
          <w:p w14:paraId="598C8119" w14:textId="34C69845" w:rsidR="008423E4" w:rsidRPr="003624F2" w:rsidRDefault="007D09CF" w:rsidP="00F622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E4186C7" w14:textId="77777777" w:rsidR="008423E4" w:rsidRPr="00233FDB" w:rsidRDefault="008423E4" w:rsidP="00F62209">
            <w:pPr>
              <w:rPr>
                <w:b/>
              </w:rPr>
            </w:pPr>
          </w:p>
        </w:tc>
      </w:tr>
    </w:tbl>
    <w:p w14:paraId="4E4070A5" w14:textId="77777777" w:rsidR="008423E4" w:rsidRPr="00BE0E75" w:rsidRDefault="008423E4" w:rsidP="00F62209">
      <w:pPr>
        <w:jc w:val="both"/>
        <w:rPr>
          <w:rFonts w:ascii="Arial" w:hAnsi="Arial"/>
          <w:sz w:val="16"/>
          <w:szCs w:val="16"/>
        </w:rPr>
      </w:pPr>
    </w:p>
    <w:p w14:paraId="192E46B5" w14:textId="77777777" w:rsidR="004108C3" w:rsidRPr="008423E4" w:rsidRDefault="004108C3" w:rsidP="00F6220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A3F32" w14:textId="77777777" w:rsidR="00000000" w:rsidRDefault="007D09CF">
      <w:r>
        <w:separator/>
      </w:r>
    </w:p>
  </w:endnote>
  <w:endnote w:type="continuationSeparator" w:id="0">
    <w:p w14:paraId="10D7FE1B" w14:textId="77777777" w:rsidR="00000000" w:rsidRDefault="007D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0D2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41BE6" w14:paraId="05338C14" w14:textId="77777777" w:rsidTr="009C1E9A">
      <w:trPr>
        <w:cantSplit/>
      </w:trPr>
      <w:tc>
        <w:tcPr>
          <w:tcW w:w="0" w:type="pct"/>
        </w:tcPr>
        <w:p w14:paraId="26E44F9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CDDBE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778E49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E527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91712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41BE6" w14:paraId="6D2DC657" w14:textId="77777777" w:rsidTr="009C1E9A">
      <w:trPr>
        <w:cantSplit/>
      </w:trPr>
      <w:tc>
        <w:tcPr>
          <w:tcW w:w="0" w:type="pct"/>
        </w:tcPr>
        <w:p w14:paraId="2591950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D0F55D5" w14:textId="1D960786" w:rsidR="00EC379B" w:rsidRPr="009C1E9A" w:rsidRDefault="007D09C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21873-D</w:t>
          </w:r>
        </w:p>
      </w:tc>
      <w:tc>
        <w:tcPr>
          <w:tcW w:w="2453" w:type="pct"/>
        </w:tcPr>
        <w:p w14:paraId="305CA4DF" w14:textId="025D84B4" w:rsidR="00EC379B" w:rsidRDefault="007D09C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A5E9C">
            <w:t>23.91.1145</w:t>
          </w:r>
          <w:r>
            <w:fldChar w:fldCharType="end"/>
          </w:r>
        </w:p>
      </w:tc>
    </w:tr>
    <w:tr w:rsidR="00541BE6" w14:paraId="02DB9124" w14:textId="77777777" w:rsidTr="009C1E9A">
      <w:trPr>
        <w:cantSplit/>
      </w:trPr>
      <w:tc>
        <w:tcPr>
          <w:tcW w:w="0" w:type="pct"/>
        </w:tcPr>
        <w:p w14:paraId="101EF4D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EA2971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E8C45A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658AC6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41BE6" w14:paraId="0A1534A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C5BC6C1" w14:textId="77777777" w:rsidR="00EC379B" w:rsidRDefault="007D09C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7E4A83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A9082E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3F1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CC5F" w14:textId="77777777" w:rsidR="00000000" w:rsidRDefault="007D09CF">
      <w:r>
        <w:separator/>
      </w:r>
    </w:p>
  </w:footnote>
  <w:footnote w:type="continuationSeparator" w:id="0">
    <w:p w14:paraId="609CDE0C" w14:textId="77777777" w:rsidR="00000000" w:rsidRDefault="007D0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567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3B1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7E3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B6E81"/>
    <w:multiLevelType w:val="hybridMultilevel"/>
    <w:tmpl w:val="16FE5DE0"/>
    <w:lvl w:ilvl="0" w:tplc="08C84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EB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944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21F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8F9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309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0D2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846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F83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F0C3E"/>
    <w:multiLevelType w:val="hybridMultilevel"/>
    <w:tmpl w:val="E1A65918"/>
    <w:lvl w:ilvl="0" w:tplc="725005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92CAB6B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6FA6A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F02A4A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A4E921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F8C66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9804A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848D32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3C5E9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D37355"/>
    <w:multiLevelType w:val="hybridMultilevel"/>
    <w:tmpl w:val="B804219E"/>
    <w:lvl w:ilvl="0" w:tplc="D00E2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080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8CB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247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03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6B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AF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4E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061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944987">
    <w:abstractNumId w:val="2"/>
  </w:num>
  <w:num w:numId="2" w16cid:durableId="137458673">
    <w:abstractNumId w:val="0"/>
  </w:num>
  <w:num w:numId="3" w16cid:durableId="1958876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C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1168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7FC6"/>
    <w:rsid w:val="00117FEC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596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27FD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5E0D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6B3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E49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1F1D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28A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52C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069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1546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1BE6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0A88"/>
    <w:rsid w:val="0061159E"/>
    <w:rsid w:val="00614633"/>
    <w:rsid w:val="00614BC8"/>
    <w:rsid w:val="006151FB"/>
    <w:rsid w:val="00617411"/>
    <w:rsid w:val="00624630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7A1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0F94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09CF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76A6"/>
    <w:rsid w:val="009E13BF"/>
    <w:rsid w:val="009E3631"/>
    <w:rsid w:val="009E3EB9"/>
    <w:rsid w:val="009E5DC3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E9B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25A4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3D3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6B5D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115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22F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37E6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1F8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226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2209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5E9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4EF77C-510B-4380-879D-8778E102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17F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7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7FC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7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7FC6"/>
    <w:rPr>
      <w:b/>
      <w:bCs/>
    </w:rPr>
  </w:style>
  <w:style w:type="paragraph" w:styleId="Revision">
    <w:name w:val="Revision"/>
    <w:hidden/>
    <w:uiPriority w:val="99"/>
    <w:semiHidden/>
    <w:rsid w:val="006467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1710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HB03647 (Committee Report (Unamended))</vt:lpstr>
    </vt:vector>
  </TitlesOfParts>
  <Company>State of Texas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21873</dc:subject>
  <dc:creator>State of Texas</dc:creator>
  <dc:description>HB 3647 by Guillen-(H)Homeland Security &amp; Public Safety</dc:description>
  <cp:lastModifiedBy>Stacey Nicchio</cp:lastModifiedBy>
  <cp:revision>2</cp:revision>
  <cp:lastPrinted>2003-11-26T17:21:00Z</cp:lastPrinted>
  <dcterms:created xsi:type="dcterms:W3CDTF">2023-04-06T19:50:00Z</dcterms:created>
  <dcterms:modified xsi:type="dcterms:W3CDTF">2023-04-06T19:50:00Z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23.91.1145</vt:lpwstr>
  </property>
</Properties>
</file>