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31C45" w14:paraId="745A1CEC" w14:textId="77777777" w:rsidTr="00345119">
        <w:tc>
          <w:tcPr>
            <w:tcW w:w="9576" w:type="dxa"/>
            <w:noWrap/>
          </w:tcPr>
          <w:p w14:paraId="16B68D5E" w14:textId="77777777" w:rsidR="008423E4" w:rsidRPr="0022177D" w:rsidRDefault="008F4A4C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40147867" w14:textId="77777777" w:rsidR="008423E4" w:rsidRPr="0022177D" w:rsidRDefault="008423E4" w:rsidP="008423E4">
      <w:pPr>
        <w:jc w:val="center"/>
      </w:pPr>
    </w:p>
    <w:p w14:paraId="6C5BEC32" w14:textId="77777777" w:rsidR="008423E4" w:rsidRPr="00B31F0E" w:rsidRDefault="008423E4" w:rsidP="008423E4"/>
    <w:p w14:paraId="1D811FC5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31C45" w14:paraId="5EDFEF7E" w14:textId="77777777" w:rsidTr="00345119">
        <w:tc>
          <w:tcPr>
            <w:tcW w:w="9576" w:type="dxa"/>
          </w:tcPr>
          <w:p w14:paraId="7DAC87BA" w14:textId="2B525DAF" w:rsidR="008423E4" w:rsidRPr="00861995" w:rsidRDefault="008F4A4C" w:rsidP="00345119">
            <w:pPr>
              <w:jc w:val="right"/>
            </w:pPr>
            <w:r>
              <w:t>H.B. 3756</w:t>
            </w:r>
          </w:p>
        </w:tc>
      </w:tr>
      <w:tr w:rsidR="00831C45" w14:paraId="4F0BDF30" w14:textId="77777777" w:rsidTr="00345119">
        <w:tc>
          <w:tcPr>
            <w:tcW w:w="9576" w:type="dxa"/>
          </w:tcPr>
          <w:p w14:paraId="4FF3979A" w14:textId="344BA018" w:rsidR="008423E4" w:rsidRPr="00861995" w:rsidRDefault="008F4A4C" w:rsidP="00345119">
            <w:pPr>
              <w:jc w:val="right"/>
            </w:pPr>
            <w:r>
              <w:t xml:space="preserve">By: </w:t>
            </w:r>
            <w:r w:rsidR="00B53B7F">
              <w:t>Flores</w:t>
            </w:r>
          </w:p>
        </w:tc>
      </w:tr>
      <w:tr w:rsidR="00831C45" w14:paraId="20864500" w14:textId="77777777" w:rsidTr="00345119">
        <w:tc>
          <w:tcPr>
            <w:tcW w:w="9576" w:type="dxa"/>
          </w:tcPr>
          <w:p w14:paraId="157E1207" w14:textId="0981505E" w:rsidR="008423E4" w:rsidRPr="00861995" w:rsidRDefault="008F4A4C" w:rsidP="00345119">
            <w:pPr>
              <w:jc w:val="right"/>
            </w:pPr>
            <w:r>
              <w:t>Judiciary &amp; Civil Jurisprudence</w:t>
            </w:r>
          </w:p>
        </w:tc>
      </w:tr>
      <w:tr w:rsidR="00831C45" w14:paraId="7A37A51F" w14:textId="77777777" w:rsidTr="00345119">
        <w:tc>
          <w:tcPr>
            <w:tcW w:w="9576" w:type="dxa"/>
          </w:tcPr>
          <w:p w14:paraId="5A11DC27" w14:textId="5720CE00" w:rsidR="008423E4" w:rsidRDefault="008F4A4C" w:rsidP="00345119">
            <w:pPr>
              <w:jc w:val="right"/>
            </w:pPr>
            <w:r>
              <w:t>Committee Report (Unamended)</w:t>
            </w:r>
          </w:p>
        </w:tc>
      </w:tr>
    </w:tbl>
    <w:p w14:paraId="43C6981D" w14:textId="77777777" w:rsidR="008423E4" w:rsidRDefault="008423E4" w:rsidP="008423E4">
      <w:pPr>
        <w:tabs>
          <w:tab w:val="right" w:pos="9360"/>
        </w:tabs>
      </w:pPr>
    </w:p>
    <w:p w14:paraId="34C66222" w14:textId="77777777" w:rsidR="008423E4" w:rsidRDefault="008423E4" w:rsidP="008423E4"/>
    <w:p w14:paraId="39AF84C6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31C45" w14:paraId="6A96DAA1" w14:textId="77777777" w:rsidTr="00345119">
        <w:tc>
          <w:tcPr>
            <w:tcW w:w="9576" w:type="dxa"/>
          </w:tcPr>
          <w:p w14:paraId="1D857247" w14:textId="77777777" w:rsidR="008423E4" w:rsidRPr="00A8133F" w:rsidRDefault="008F4A4C" w:rsidP="005036E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37DD92C" w14:textId="77777777" w:rsidR="008423E4" w:rsidRDefault="008423E4" w:rsidP="005036ED"/>
          <w:p w14:paraId="78A64C0E" w14:textId="77777777" w:rsidR="008423E4" w:rsidRDefault="008F4A4C" w:rsidP="005036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American Veterinary Medical Association estimates that each year, hundreds of animals die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hot</w:t>
            </w:r>
            <w:r>
              <w:rPr>
                <w:spacing w:val="-7"/>
              </w:rPr>
              <w:t xml:space="preserve"> </w:t>
            </w:r>
            <w:r>
              <w:t>cars.</w:t>
            </w:r>
            <w:r>
              <w:rPr>
                <w:spacing w:val="-8"/>
              </w:rPr>
              <w:t xml:space="preserve"> </w:t>
            </w:r>
            <w:r w:rsidR="00B67FF7">
              <w:rPr>
                <w:spacing w:val="-8"/>
              </w:rPr>
              <w:t xml:space="preserve">Often, </w:t>
            </w:r>
            <w:r w:rsidR="00B67FF7">
              <w:t>t</w:t>
            </w:r>
            <w:r>
              <w:t>hese</w:t>
            </w:r>
            <w:r>
              <w:rPr>
                <w:spacing w:val="-8"/>
              </w:rPr>
              <w:t xml:space="preserve"> </w:t>
            </w:r>
            <w:r>
              <w:t>deaths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entirely</w:t>
            </w:r>
            <w:r>
              <w:rPr>
                <w:spacing w:val="-10"/>
              </w:rPr>
              <w:t xml:space="preserve"> </w:t>
            </w:r>
            <w:r>
              <w:t>avoidable</w:t>
            </w:r>
            <w:r w:rsidR="00B67FF7">
              <w:t xml:space="preserve"> as</w:t>
            </w:r>
            <w:r>
              <w:rPr>
                <w:spacing w:val="-8"/>
              </w:rPr>
              <w:t xml:space="preserve"> </w:t>
            </w:r>
            <w:r>
              <w:t>pet</w:t>
            </w:r>
            <w:r>
              <w:rPr>
                <w:spacing w:val="-7"/>
              </w:rPr>
              <w:t xml:space="preserve"> </w:t>
            </w:r>
            <w:r>
              <w:t>owners</w:t>
            </w:r>
            <w:r>
              <w:rPr>
                <w:spacing w:val="-8"/>
              </w:rPr>
              <w:t xml:space="preserve"> </w:t>
            </w:r>
            <w:r>
              <w:t>leave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8"/>
              </w:rPr>
              <w:t xml:space="preserve"> </w:t>
            </w:r>
            <w:r>
              <w:t>animals</w:t>
            </w:r>
            <w:r>
              <w:rPr>
                <w:spacing w:val="-7"/>
              </w:rPr>
              <w:t xml:space="preserve"> </w:t>
            </w:r>
            <w:r>
              <w:t>locked in</w:t>
            </w:r>
            <w:r>
              <w:rPr>
                <w:spacing w:val="-7"/>
              </w:rPr>
              <w:t xml:space="preserve"> </w:t>
            </w:r>
            <w:r>
              <w:t>cars</w:t>
            </w:r>
            <w:r>
              <w:rPr>
                <w:spacing w:val="-8"/>
              </w:rPr>
              <w:t xml:space="preserve"> </w:t>
            </w:r>
            <w:r>
              <w:t>while</w:t>
            </w:r>
            <w:r>
              <w:rPr>
                <w:spacing w:val="-5"/>
              </w:rPr>
              <w:t xml:space="preserve"> </w:t>
            </w:r>
            <w:r>
              <w:t>running</w:t>
            </w:r>
            <w:r>
              <w:rPr>
                <w:spacing w:val="-10"/>
              </w:rPr>
              <w:t xml:space="preserve"> </w:t>
            </w:r>
            <w:r>
              <w:t>errands,</w:t>
            </w:r>
            <w:r>
              <w:rPr>
                <w:spacing w:val="-7"/>
              </w:rPr>
              <w:t xml:space="preserve"> </w:t>
            </w:r>
            <w:r>
              <w:t>unaware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temperatures</w:t>
            </w:r>
            <w:r>
              <w:rPr>
                <w:spacing w:val="-7"/>
              </w:rPr>
              <w:t xml:space="preserve"> </w:t>
            </w:r>
            <w:r>
              <w:t>inside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rise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degrees in as little as 10 minutes</w:t>
            </w:r>
            <w:r w:rsidR="002A4EA2">
              <w:t xml:space="preserve"> according to </w:t>
            </w:r>
            <w:r w:rsidR="002A4EA2">
              <w:rPr>
                <w:spacing w:val="-7"/>
              </w:rPr>
              <w:t>the National Weather Service</w:t>
            </w:r>
            <w:r>
              <w:t xml:space="preserve">. This danger can be avoided by allowing good </w:t>
            </w:r>
            <w:r w:rsidR="008F59A0">
              <w:t>Samaritans</w:t>
            </w:r>
            <w:r>
              <w:t xml:space="preserve"> to rescue domestic animals trapped in hot cars without fear of being sued for</w:t>
            </w:r>
            <w:r>
              <w:rPr>
                <w:spacing w:val="-11"/>
              </w:rPr>
              <w:t xml:space="preserve"> </w:t>
            </w:r>
            <w:r>
              <w:t>property</w:t>
            </w:r>
            <w:r>
              <w:rPr>
                <w:spacing w:val="-14"/>
              </w:rPr>
              <w:t xml:space="preserve"> </w:t>
            </w:r>
            <w:r>
              <w:t>damage.</w:t>
            </w:r>
            <w:r>
              <w:rPr>
                <w:spacing w:val="-7"/>
              </w:rPr>
              <w:t xml:space="preserve"> </w:t>
            </w:r>
            <w:r>
              <w:t>H.B.</w:t>
            </w:r>
            <w:r>
              <w:rPr>
                <w:spacing w:val="-10"/>
              </w:rPr>
              <w:t xml:space="preserve"> 3</w:t>
            </w:r>
            <w:r>
              <w:t>756</w:t>
            </w:r>
            <w:r>
              <w:rPr>
                <w:spacing w:val="-10"/>
              </w:rPr>
              <w:t xml:space="preserve"> </w:t>
            </w:r>
            <w:r w:rsidR="002A4EA2">
              <w:rPr>
                <w:spacing w:val="-10"/>
              </w:rPr>
              <w:t xml:space="preserve">seeks to </w:t>
            </w:r>
            <w:r>
              <w:t>provide</w:t>
            </w:r>
            <w:r>
              <w:rPr>
                <w:spacing w:val="-9"/>
              </w:rPr>
              <w:t xml:space="preserve"> </w:t>
            </w:r>
            <w:r>
              <w:t>civil</w:t>
            </w:r>
            <w:r>
              <w:rPr>
                <w:spacing w:val="-9"/>
              </w:rPr>
              <w:t xml:space="preserve"> </w:t>
            </w:r>
            <w:r>
              <w:t>liability</w:t>
            </w:r>
            <w:r>
              <w:rPr>
                <w:spacing w:val="-14"/>
              </w:rPr>
              <w:t xml:space="preserve"> </w:t>
            </w:r>
            <w:r>
              <w:t>protections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 w:rsidR="00770B5A">
              <w:t>a person</w:t>
            </w:r>
            <w:r w:rsidR="00770B5A">
              <w:rPr>
                <w:spacing w:val="-10"/>
              </w:rPr>
              <w:t xml:space="preserve"> </w:t>
            </w:r>
            <w:r>
              <w:t>who</w:t>
            </w:r>
            <w:r>
              <w:rPr>
                <w:spacing w:val="-10"/>
              </w:rPr>
              <w:t xml:space="preserve"> </w:t>
            </w:r>
            <w:r>
              <w:t>enter</w:t>
            </w:r>
            <w:r w:rsidR="00770B5A">
              <w:t>s</w:t>
            </w:r>
            <w:r>
              <w:rPr>
                <w:spacing w:val="-11"/>
              </w:rPr>
              <w:t xml:space="preserve"> </w:t>
            </w:r>
            <w:r>
              <w:t>a</w:t>
            </w:r>
            <w:r w:rsidR="00770B5A">
              <w:t xml:space="preserve"> motor</w:t>
            </w:r>
            <w:r>
              <w:rPr>
                <w:spacing w:val="-11"/>
              </w:rPr>
              <w:t xml:space="preserve"> </w:t>
            </w:r>
            <w:r>
              <w:t xml:space="preserve">vehicle to remove </w:t>
            </w:r>
            <w:r>
              <w:t>a domestic animal they have reason to believe is in imminent danger if certain conditions are satisfied.</w:t>
            </w:r>
          </w:p>
          <w:p w14:paraId="007A302D" w14:textId="70CCB771" w:rsidR="005036ED" w:rsidRPr="00E26B13" w:rsidRDefault="005036ED" w:rsidP="005036E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31C45" w14:paraId="3B8ED15A" w14:textId="77777777" w:rsidTr="00345119">
        <w:tc>
          <w:tcPr>
            <w:tcW w:w="9576" w:type="dxa"/>
          </w:tcPr>
          <w:p w14:paraId="384E39BE" w14:textId="77777777" w:rsidR="0017725B" w:rsidRDefault="008F4A4C" w:rsidP="005036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C09F881" w14:textId="77777777" w:rsidR="0017725B" w:rsidRDefault="0017725B" w:rsidP="005036ED">
            <w:pPr>
              <w:rPr>
                <w:b/>
                <w:u w:val="single"/>
              </w:rPr>
            </w:pPr>
          </w:p>
          <w:p w14:paraId="5B8CAD9B" w14:textId="3EECED73" w:rsidR="002C4A70" w:rsidRPr="002C4A70" w:rsidRDefault="008F4A4C" w:rsidP="005036ED">
            <w:pPr>
              <w:jc w:val="both"/>
            </w:pPr>
            <w:r>
              <w:t>It is the committee's opinion that this bill does not expressly create a criminal offense, increase the punishment for an ex</w:t>
            </w:r>
            <w:r>
              <w:t>isting criminal offense or category of offenses, or change the eligibility of a person for community supervision, parole, or mandatory supervision.</w:t>
            </w:r>
          </w:p>
          <w:p w14:paraId="320316CF" w14:textId="77777777" w:rsidR="0017725B" w:rsidRPr="0017725B" w:rsidRDefault="0017725B" w:rsidP="005036ED">
            <w:pPr>
              <w:rPr>
                <w:b/>
                <w:u w:val="single"/>
              </w:rPr>
            </w:pPr>
          </w:p>
        </w:tc>
      </w:tr>
      <w:tr w:rsidR="00831C45" w14:paraId="01B673A0" w14:textId="77777777" w:rsidTr="00345119">
        <w:tc>
          <w:tcPr>
            <w:tcW w:w="9576" w:type="dxa"/>
          </w:tcPr>
          <w:p w14:paraId="71022E7A" w14:textId="77777777" w:rsidR="008423E4" w:rsidRPr="00A8133F" w:rsidRDefault="008F4A4C" w:rsidP="005036E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BBDF4C7" w14:textId="77777777" w:rsidR="008423E4" w:rsidRDefault="008423E4" w:rsidP="005036ED"/>
          <w:p w14:paraId="7596CE27" w14:textId="356F9233" w:rsidR="002C4A70" w:rsidRDefault="008F4A4C" w:rsidP="005036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47256C3E" w14:textId="77777777" w:rsidR="008423E4" w:rsidRPr="00E21FDC" w:rsidRDefault="008423E4" w:rsidP="005036ED">
            <w:pPr>
              <w:rPr>
                <w:b/>
              </w:rPr>
            </w:pPr>
          </w:p>
        </w:tc>
      </w:tr>
      <w:tr w:rsidR="00831C45" w14:paraId="6B479E90" w14:textId="77777777" w:rsidTr="00345119">
        <w:tc>
          <w:tcPr>
            <w:tcW w:w="9576" w:type="dxa"/>
          </w:tcPr>
          <w:p w14:paraId="4F7E6038" w14:textId="77777777" w:rsidR="008423E4" w:rsidRPr="00A8133F" w:rsidRDefault="008F4A4C" w:rsidP="005036E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E3E2CCC" w14:textId="77777777" w:rsidR="008423E4" w:rsidRDefault="008423E4" w:rsidP="005036ED"/>
          <w:p w14:paraId="72496087" w14:textId="4685A700" w:rsidR="009C36CD" w:rsidRDefault="008F4A4C" w:rsidP="005036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3756 amends the </w:t>
            </w:r>
            <w:r w:rsidRPr="002C4A70">
              <w:t>Civil Practice and Remedies Code</w:t>
            </w:r>
            <w:r>
              <w:t xml:space="preserve"> to </w:t>
            </w:r>
            <w:r w:rsidR="005B5DC0">
              <w:t xml:space="preserve">grant </w:t>
            </w:r>
            <w:r w:rsidR="000A6847">
              <w:t>a person who</w:t>
            </w:r>
            <w:r w:rsidR="008312D0">
              <w:t>, by force or otherwise,</w:t>
            </w:r>
            <w:r w:rsidR="000A6847">
              <w:t xml:space="preserve"> enters a motor vehicle for the purpose of removing a domestic</w:t>
            </w:r>
            <w:r w:rsidR="002A4D87">
              <w:t>ated</w:t>
            </w:r>
            <w:r w:rsidR="000A6847">
              <w:t xml:space="preserve"> animal </w:t>
            </w:r>
            <w:r w:rsidR="002D5C5A">
              <w:t>that may be kept as a household pet</w:t>
            </w:r>
            <w:r w:rsidR="00A93DD2">
              <w:t xml:space="preserve"> </w:t>
            </w:r>
            <w:r w:rsidR="005B5DC0">
              <w:t xml:space="preserve">immunity </w:t>
            </w:r>
            <w:r w:rsidR="000A6847">
              <w:t xml:space="preserve">from civil liability </w:t>
            </w:r>
            <w:r w:rsidR="000A6847" w:rsidRPr="000A6847">
              <w:t xml:space="preserve">for damages resulting from that entry or removal if </w:t>
            </w:r>
            <w:r w:rsidR="005B5DC0">
              <w:t>the following conditions are met</w:t>
            </w:r>
            <w:r w:rsidR="000A6847">
              <w:t>:</w:t>
            </w:r>
          </w:p>
          <w:p w14:paraId="7703439F" w14:textId="54AC13F1" w:rsidR="000A6847" w:rsidRDefault="008F4A4C" w:rsidP="00A135D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person determines that </w:t>
            </w:r>
            <w:r w:rsidR="00A222AF">
              <w:t xml:space="preserve">the motor vehicle is locked or </w:t>
            </w:r>
            <w:r w:rsidRPr="000A6847">
              <w:t>there is no reasonable method for the animal to exit the motor vehicle without assistance;</w:t>
            </w:r>
          </w:p>
          <w:p w14:paraId="427A3732" w14:textId="49F0F612" w:rsidR="002C4A70" w:rsidRDefault="008F4A4C" w:rsidP="00A135D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person </w:t>
            </w:r>
            <w:r w:rsidR="000A6847" w:rsidRPr="000A6847">
              <w:t>has a good faith and reasonable belief, based on known circumstances, that entry into the vehicle is necessary to avoid imminent harm to the animal;</w:t>
            </w:r>
          </w:p>
          <w:p w14:paraId="1C926138" w14:textId="38B038FD" w:rsidR="00A222AF" w:rsidRDefault="008F4A4C" w:rsidP="00A135D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before entering the motor vehicle, </w:t>
            </w:r>
            <w:r w:rsidR="002A4D87">
              <w:t xml:space="preserve">the person </w:t>
            </w:r>
            <w:r>
              <w:t>ensures that law enforcement is notified or 911 is called if the person is not a law enforcement officer or other first responder;</w:t>
            </w:r>
          </w:p>
          <w:p w14:paraId="6E922231" w14:textId="468D821D" w:rsidR="002C4A70" w:rsidRDefault="008F4A4C" w:rsidP="00A135D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person </w:t>
            </w:r>
            <w:r w:rsidR="000A6847">
              <w:t>u</w:t>
            </w:r>
            <w:r w:rsidR="000A6847" w:rsidRPr="000A6847">
              <w:t>ses no more force to enter the vehicle and remove the animal than is necessary;</w:t>
            </w:r>
          </w:p>
          <w:p w14:paraId="43FEE2D2" w14:textId="230E106F" w:rsidR="000A6847" w:rsidRDefault="008F4A4C" w:rsidP="00A135D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person </w:t>
            </w:r>
            <w:r w:rsidRPr="000A6847">
              <w:t>remains with the animal in a safe location that is in reasonable proximity to the vehicle until a law enforcement officer or other first responder arrives; and</w:t>
            </w:r>
          </w:p>
          <w:p w14:paraId="1A583D0D" w14:textId="59A849A8" w:rsidR="000A6847" w:rsidRDefault="008F4A4C" w:rsidP="00A135D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person </w:t>
            </w:r>
            <w:r w:rsidR="00113825">
              <w:t>p</w:t>
            </w:r>
            <w:r w:rsidRPr="000A6847">
              <w:t>laces a note on the vehicle's windshi</w:t>
            </w:r>
            <w:r w:rsidRPr="000A6847">
              <w:t>eld with the following information:</w:t>
            </w:r>
          </w:p>
          <w:p w14:paraId="1BAEE091" w14:textId="7C7C8FF0" w:rsidR="000A6847" w:rsidRDefault="008F4A4C" w:rsidP="00A135D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</w:t>
            </w:r>
            <w:r w:rsidRPr="000A6847">
              <w:t>method of contacting the person;</w:t>
            </w:r>
          </w:p>
          <w:p w14:paraId="79C92D30" w14:textId="09C0C852" w:rsidR="000A6847" w:rsidRDefault="008F4A4C" w:rsidP="00A135D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0A6847">
              <w:t>an explanation of the reason that the person entered the vehicle;</w:t>
            </w:r>
          </w:p>
          <w:p w14:paraId="0EB29083" w14:textId="353A5A98" w:rsidR="000A6847" w:rsidRDefault="008F4A4C" w:rsidP="00A135D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0A6847">
              <w:t>the location of the animal; and</w:t>
            </w:r>
          </w:p>
          <w:p w14:paraId="56819563" w14:textId="3AF201C5" w:rsidR="002A4D87" w:rsidRDefault="008F4A4C" w:rsidP="00A135D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0A6847">
              <w:t>a statement indicating that the person notified law enforcement</w:t>
            </w:r>
            <w:r w:rsidR="005E1735">
              <w:t>,</w:t>
            </w:r>
            <w:r w:rsidRPr="000A6847">
              <w:t xml:space="preserve"> called 911</w:t>
            </w:r>
            <w:r w:rsidR="005E1735">
              <w:t>,</w:t>
            </w:r>
            <w:r w:rsidRPr="000A6847">
              <w:t xml:space="preserve"> or</w:t>
            </w:r>
            <w:r w:rsidR="00FA0D52">
              <w:t xml:space="preserve"> </w:t>
            </w:r>
            <w:r w:rsidRPr="000A6847">
              <w:t xml:space="preserve">is a </w:t>
            </w:r>
            <w:r w:rsidRPr="000A6847">
              <w:t>law enforcement officer or other first responder</w:t>
            </w:r>
            <w:r w:rsidR="005E1735">
              <w:t>, as applicable</w:t>
            </w:r>
            <w:r w:rsidRPr="000A6847">
              <w:t>.</w:t>
            </w:r>
          </w:p>
          <w:p w14:paraId="4F2A7C76" w14:textId="064DE825" w:rsidR="002A4D87" w:rsidRDefault="008F4A4C" w:rsidP="005036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clarifies that </w:t>
            </w:r>
            <w:r w:rsidR="008312D0">
              <w:t xml:space="preserve">this </w:t>
            </w:r>
            <w:r w:rsidR="005E1735">
              <w:t>immunity</w:t>
            </w:r>
            <w:r w:rsidR="008312D0">
              <w:t xml:space="preserve"> from liability</w:t>
            </w:r>
            <w:r>
              <w:t xml:space="preserve"> do</w:t>
            </w:r>
            <w:r w:rsidR="008312D0">
              <w:t>es</w:t>
            </w:r>
            <w:r>
              <w:t xml:space="preserve"> not apply </w:t>
            </w:r>
            <w:r w:rsidR="008312D0">
              <w:t xml:space="preserve">with respect </w:t>
            </w:r>
            <w:r>
              <w:t xml:space="preserve">to </w:t>
            </w:r>
            <w:r w:rsidR="00CD2E58">
              <w:t>an animal raised for human consumption or a farm animal</w:t>
            </w:r>
            <w:r>
              <w:t xml:space="preserve">. </w:t>
            </w:r>
          </w:p>
          <w:p w14:paraId="651523E1" w14:textId="77777777" w:rsidR="002A4D87" w:rsidRDefault="002A4D87" w:rsidP="005036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CB77DF9" w14:textId="106E50AE" w:rsidR="00791DE5" w:rsidRDefault="008F4A4C" w:rsidP="005036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3756</w:t>
            </w:r>
            <w:r w:rsidR="000A6847">
              <w:t xml:space="preserve"> </w:t>
            </w:r>
            <w:r w:rsidR="00A222AF">
              <w:t xml:space="preserve">establishes that </w:t>
            </w:r>
            <w:r w:rsidR="000A6847">
              <w:t xml:space="preserve">a person is not immune from civil liability for </w:t>
            </w:r>
            <w:r w:rsidR="000A6847" w:rsidRPr="000A6847">
              <w:t>entering a motor vehicle</w:t>
            </w:r>
            <w:r w:rsidR="00A93DD2">
              <w:t xml:space="preserve"> for </w:t>
            </w:r>
            <w:r>
              <w:t xml:space="preserve">the purpose of </w:t>
            </w:r>
            <w:r w:rsidR="00A93DD2">
              <w:t>removing a vulnerable individual or a domestic animal</w:t>
            </w:r>
            <w:r w:rsidR="000A6847">
              <w:t xml:space="preserve"> </w:t>
            </w:r>
            <w:r w:rsidR="000A6847" w:rsidRPr="000A6847">
              <w:t xml:space="preserve">if </w:t>
            </w:r>
            <w:r w:rsidR="003564A5" w:rsidRPr="003564A5">
              <w:t xml:space="preserve">law enforcement personnel </w:t>
            </w:r>
            <w:r w:rsidR="003564A5">
              <w:t xml:space="preserve">advised </w:t>
            </w:r>
            <w:r w:rsidR="000A6847" w:rsidRPr="000A6847">
              <w:t>the person</w:t>
            </w:r>
            <w:r w:rsidR="00FA0D52">
              <w:t xml:space="preserve"> </w:t>
            </w:r>
            <w:r w:rsidR="000A6847" w:rsidRPr="000A6847">
              <w:t>to not enter the vehicle.</w:t>
            </w:r>
            <w:r w:rsidR="00313EAA">
              <w:t xml:space="preserve"> </w:t>
            </w:r>
          </w:p>
          <w:p w14:paraId="6CE6B3A0" w14:textId="77777777" w:rsidR="00791DE5" w:rsidRDefault="00791DE5" w:rsidP="005036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6BBDC8D" w14:textId="7319CF7E" w:rsidR="000A6847" w:rsidRDefault="008F4A4C" w:rsidP="005036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3756</w:t>
            </w:r>
            <w:r w:rsidR="00313EAA">
              <w:t xml:space="preserve"> </w:t>
            </w:r>
            <w:r w:rsidR="00313EAA" w:rsidRPr="00313EAA">
              <w:t>applies only to a cause of action that accrues on or after the</w:t>
            </w:r>
            <w:r w:rsidR="00313EAA">
              <w:t xml:space="preserve"> bill's</w:t>
            </w:r>
            <w:r w:rsidR="00313EAA" w:rsidRPr="00313EAA">
              <w:t xml:space="preserve"> effective date</w:t>
            </w:r>
            <w:r w:rsidR="00313EAA">
              <w:t>.</w:t>
            </w:r>
          </w:p>
          <w:p w14:paraId="040913C2" w14:textId="77777777" w:rsidR="008423E4" w:rsidRPr="00835628" w:rsidRDefault="008423E4" w:rsidP="005036ED">
            <w:pPr>
              <w:rPr>
                <w:b/>
              </w:rPr>
            </w:pPr>
          </w:p>
        </w:tc>
      </w:tr>
      <w:tr w:rsidR="00831C45" w14:paraId="0D78B558" w14:textId="77777777" w:rsidTr="00345119">
        <w:tc>
          <w:tcPr>
            <w:tcW w:w="9576" w:type="dxa"/>
          </w:tcPr>
          <w:p w14:paraId="359AF725" w14:textId="77777777" w:rsidR="008423E4" w:rsidRPr="00A8133F" w:rsidRDefault="008F4A4C" w:rsidP="005036E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5081199" w14:textId="77777777" w:rsidR="008423E4" w:rsidRDefault="008423E4" w:rsidP="005036ED"/>
          <w:p w14:paraId="7197D52C" w14:textId="144874E3" w:rsidR="008423E4" w:rsidRPr="003624F2" w:rsidRDefault="008F4A4C" w:rsidP="005036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8D9FAD5" w14:textId="77777777" w:rsidR="008423E4" w:rsidRPr="00233FDB" w:rsidRDefault="008423E4" w:rsidP="005036ED">
            <w:pPr>
              <w:rPr>
                <w:b/>
              </w:rPr>
            </w:pPr>
          </w:p>
        </w:tc>
      </w:tr>
    </w:tbl>
    <w:p w14:paraId="6AD19D06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0681E7E5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0D9D" w14:textId="77777777" w:rsidR="00000000" w:rsidRDefault="008F4A4C">
      <w:r>
        <w:separator/>
      </w:r>
    </w:p>
  </w:endnote>
  <w:endnote w:type="continuationSeparator" w:id="0">
    <w:p w14:paraId="7E6BDFC1" w14:textId="77777777" w:rsidR="00000000" w:rsidRDefault="008F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E90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31C45" w14:paraId="49249E11" w14:textId="77777777" w:rsidTr="009C1E9A">
      <w:trPr>
        <w:cantSplit/>
      </w:trPr>
      <w:tc>
        <w:tcPr>
          <w:tcW w:w="0" w:type="pct"/>
        </w:tcPr>
        <w:p w14:paraId="14B88B3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C0C3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05959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47A8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12590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31C45" w14:paraId="621D4F9A" w14:textId="77777777" w:rsidTr="009C1E9A">
      <w:trPr>
        <w:cantSplit/>
      </w:trPr>
      <w:tc>
        <w:tcPr>
          <w:tcW w:w="0" w:type="pct"/>
        </w:tcPr>
        <w:p w14:paraId="1CD0D4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282B7DE" w14:textId="69AD0C12" w:rsidR="00EC379B" w:rsidRPr="009C1E9A" w:rsidRDefault="008F4A4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22152-D</w:t>
          </w:r>
        </w:p>
      </w:tc>
      <w:tc>
        <w:tcPr>
          <w:tcW w:w="2453" w:type="pct"/>
        </w:tcPr>
        <w:p w14:paraId="3BD47F1D" w14:textId="14A494F4" w:rsidR="00EC379B" w:rsidRDefault="008F4A4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036ED">
            <w:t>23.94.1257</w:t>
          </w:r>
          <w:r>
            <w:fldChar w:fldCharType="end"/>
          </w:r>
        </w:p>
      </w:tc>
    </w:tr>
    <w:tr w:rsidR="00831C45" w14:paraId="5DB73EF4" w14:textId="77777777" w:rsidTr="009C1E9A">
      <w:trPr>
        <w:cantSplit/>
      </w:trPr>
      <w:tc>
        <w:tcPr>
          <w:tcW w:w="0" w:type="pct"/>
        </w:tcPr>
        <w:p w14:paraId="1983BF8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E569BA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B9EC6D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53FDAB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31C45" w14:paraId="63962EB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9F6FC9E" w14:textId="77777777" w:rsidR="00EC379B" w:rsidRDefault="008F4A4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3461B6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38BC6E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015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FBB9" w14:textId="77777777" w:rsidR="00000000" w:rsidRDefault="008F4A4C">
      <w:r>
        <w:separator/>
      </w:r>
    </w:p>
  </w:footnote>
  <w:footnote w:type="continuationSeparator" w:id="0">
    <w:p w14:paraId="6CA055C3" w14:textId="77777777" w:rsidR="00000000" w:rsidRDefault="008F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5F4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3B4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AB9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558F9"/>
    <w:multiLevelType w:val="hybridMultilevel"/>
    <w:tmpl w:val="4184F19E"/>
    <w:lvl w:ilvl="0" w:tplc="423EC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8AD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45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468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01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24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2A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0A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5AD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A4E66"/>
    <w:multiLevelType w:val="hybridMultilevel"/>
    <w:tmpl w:val="ACA833CC"/>
    <w:lvl w:ilvl="0" w:tplc="A8EE5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92B5B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BE61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68C37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6E92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D6CCB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C0C30F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4B84C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5265C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EE0B55"/>
    <w:multiLevelType w:val="hybridMultilevel"/>
    <w:tmpl w:val="D1D09F12"/>
    <w:lvl w:ilvl="0" w:tplc="EF9A7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62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4C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E3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E2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BC0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0C7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687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791335">
    <w:abstractNumId w:val="2"/>
  </w:num>
  <w:num w:numId="2" w16cid:durableId="897085481">
    <w:abstractNumId w:val="0"/>
  </w:num>
  <w:num w:numId="3" w16cid:durableId="341786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7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6847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3825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D8C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1CC3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4D87"/>
    <w:rsid w:val="002A4EA2"/>
    <w:rsid w:val="002A5884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4A70"/>
    <w:rsid w:val="002C532B"/>
    <w:rsid w:val="002C5713"/>
    <w:rsid w:val="002D05CC"/>
    <w:rsid w:val="002D305A"/>
    <w:rsid w:val="002D5C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3EAA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4A5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5B3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1F28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DC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6ED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5DC0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735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3B3B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0B5A"/>
    <w:rsid w:val="00771287"/>
    <w:rsid w:val="0077149E"/>
    <w:rsid w:val="00777518"/>
    <w:rsid w:val="0077779E"/>
    <w:rsid w:val="00780FB6"/>
    <w:rsid w:val="0078552A"/>
    <w:rsid w:val="00785729"/>
    <w:rsid w:val="00786058"/>
    <w:rsid w:val="00791DE5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6E8D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62E5"/>
    <w:rsid w:val="007F7668"/>
    <w:rsid w:val="00800C63"/>
    <w:rsid w:val="00802243"/>
    <w:rsid w:val="008023D4"/>
    <w:rsid w:val="00804124"/>
    <w:rsid w:val="00805402"/>
    <w:rsid w:val="0080765F"/>
    <w:rsid w:val="00812BE3"/>
    <w:rsid w:val="00813752"/>
    <w:rsid w:val="00814516"/>
    <w:rsid w:val="00815C9D"/>
    <w:rsid w:val="008170E2"/>
    <w:rsid w:val="00823E4C"/>
    <w:rsid w:val="00827749"/>
    <w:rsid w:val="00827B7E"/>
    <w:rsid w:val="00830EEB"/>
    <w:rsid w:val="008312D0"/>
    <w:rsid w:val="00831C45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78C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3E2"/>
    <w:rsid w:val="008F09DF"/>
    <w:rsid w:val="008F3053"/>
    <w:rsid w:val="008F3136"/>
    <w:rsid w:val="008F40DF"/>
    <w:rsid w:val="008F4A4C"/>
    <w:rsid w:val="008F59A0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9BD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C03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35D3"/>
    <w:rsid w:val="00A1446F"/>
    <w:rsid w:val="00A151B5"/>
    <w:rsid w:val="00A220FF"/>
    <w:rsid w:val="00A222A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3DD2"/>
    <w:rsid w:val="00A95D51"/>
    <w:rsid w:val="00AA18AE"/>
    <w:rsid w:val="00AA228B"/>
    <w:rsid w:val="00AA597A"/>
    <w:rsid w:val="00AA66AD"/>
    <w:rsid w:val="00AA67A3"/>
    <w:rsid w:val="00AA7E52"/>
    <w:rsid w:val="00AB1655"/>
    <w:rsid w:val="00AB17A7"/>
    <w:rsid w:val="00AB1873"/>
    <w:rsid w:val="00AB2C05"/>
    <w:rsid w:val="00AB3536"/>
    <w:rsid w:val="00AB474B"/>
    <w:rsid w:val="00AB5CCC"/>
    <w:rsid w:val="00AB74E2"/>
    <w:rsid w:val="00AC2E9A"/>
    <w:rsid w:val="00AC330D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55C"/>
    <w:rsid w:val="00AF7C74"/>
    <w:rsid w:val="00B000AF"/>
    <w:rsid w:val="00B02E20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3B7F"/>
    <w:rsid w:val="00B564BF"/>
    <w:rsid w:val="00B6104E"/>
    <w:rsid w:val="00B610C7"/>
    <w:rsid w:val="00B62106"/>
    <w:rsid w:val="00B626A8"/>
    <w:rsid w:val="00B65695"/>
    <w:rsid w:val="00B66526"/>
    <w:rsid w:val="00B665A3"/>
    <w:rsid w:val="00B67FF7"/>
    <w:rsid w:val="00B73BB4"/>
    <w:rsid w:val="00B80532"/>
    <w:rsid w:val="00B82039"/>
    <w:rsid w:val="00B82454"/>
    <w:rsid w:val="00B879D9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3B6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8B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E58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EC5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271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0D52"/>
    <w:rsid w:val="00FA32FC"/>
    <w:rsid w:val="00FA59FD"/>
    <w:rsid w:val="00FA5D8C"/>
    <w:rsid w:val="00FA6403"/>
    <w:rsid w:val="00FB16CD"/>
    <w:rsid w:val="00FB31EB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C1186F-7911-4796-A35E-20798917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C4A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4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4A7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4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4A70"/>
    <w:rPr>
      <w:b/>
      <w:bCs/>
    </w:rPr>
  </w:style>
  <w:style w:type="paragraph" w:styleId="Revision">
    <w:name w:val="Revision"/>
    <w:hidden/>
    <w:uiPriority w:val="99"/>
    <w:semiHidden/>
    <w:rsid w:val="002A5884"/>
    <w:rPr>
      <w:sz w:val="24"/>
      <w:szCs w:val="24"/>
    </w:rPr>
  </w:style>
  <w:style w:type="character" w:styleId="Hyperlink">
    <w:name w:val="Hyperlink"/>
    <w:basedOn w:val="DefaultParagraphFont"/>
    <w:unhideWhenUsed/>
    <w:rsid w:val="002A4EA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4E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A4E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2759</Characters>
  <Application>Microsoft Office Word</Application>
  <DocSecurity>4</DocSecurity>
  <Lines>69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HB03756 (Committee Report (Unamended))</vt:lpstr>
    </vt:vector>
  </TitlesOfParts>
  <Company>State of Texas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22152</dc:subject>
  <dc:creator>State of Texas</dc:creator>
  <dc:description>HB 3756 by Flores-(H)Judiciary &amp; Civil Jurisprudence</dc:description>
  <cp:lastModifiedBy>Stacey Nicchio</cp:lastModifiedBy>
  <cp:revision>2</cp:revision>
  <cp:lastPrinted>2003-11-26T17:21:00Z</cp:lastPrinted>
  <dcterms:created xsi:type="dcterms:W3CDTF">2023-04-13T17:50:00Z</dcterms:created>
  <dcterms:modified xsi:type="dcterms:W3CDTF">2023-04-13T17:50:00Z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23.94.1257</vt:lpwstr>
  </property>
</Properties>
</file>