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918E2" w14:paraId="19B3EC53" w14:textId="77777777" w:rsidTr="00345119">
        <w:tc>
          <w:tcPr>
            <w:tcW w:w="9576" w:type="dxa"/>
            <w:noWrap/>
          </w:tcPr>
          <w:p w14:paraId="7EAEF9D9" w14:textId="77777777" w:rsidR="008423E4" w:rsidRPr="0022177D" w:rsidRDefault="003F76A9" w:rsidP="005D6651">
            <w:pPr>
              <w:pStyle w:val="Heading1"/>
            </w:pPr>
            <w:r w:rsidRPr="00631897">
              <w:t>BILL ANALYSIS</w:t>
            </w:r>
          </w:p>
        </w:tc>
      </w:tr>
    </w:tbl>
    <w:p w14:paraId="267DF49C" w14:textId="77777777" w:rsidR="008423E4" w:rsidRPr="0022177D" w:rsidRDefault="008423E4" w:rsidP="005D6651">
      <w:pPr>
        <w:jc w:val="center"/>
      </w:pPr>
    </w:p>
    <w:p w14:paraId="491DD0F3" w14:textId="77777777" w:rsidR="008423E4" w:rsidRPr="00B31F0E" w:rsidRDefault="008423E4" w:rsidP="005D6651"/>
    <w:p w14:paraId="17E5D0AC" w14:textId="77777777" w:rsidR="008423E4" w:rsidRPr="00742794" w:rsidRDefault="008423E4" w:rsidP="005D665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918E2" w14:paraId="4E9D3775" w14:textId="77777777" w:rsidTr="00345119">
        <w:tc>
          <w:tcPr>
            <w:tcW w:w="9576" w:type="dxa"/>
          </w:tcPr>
          <w:p w14:paraId="66831A84" w14:textId="1BECC93D" w:rsidR="008423E4" w:rsidRPr="00861995" w:rsidRDefault="003F76A9" w:rsidP="005D6651">
            <w:pPr>
              <w:jc w:val="right"/>
            </w:pPr>
            <w:r>
              <w:t>C.S.H.B. 3824</w:t>
            </w:r>
          </w:p>
        </w:tc>
      </w:tr>
      <w:tr w:rsidR="005918E2" w14:paraId="4D27DA37" w14:textId="77777777" w:rsidTr="00345119">
        <w:tc>
          <w:tcPr>
            <w:tcW w:w="9576" w:type="dxa"/>
          </w:tcPr>
          <w:p w14:paraId="006566DD" w14:textId="396968F8" w:rsidR="008423E4" w:rsidRPr="00861995" w:rsidRDefault="003F76A9" w:rsidP="005D6651">
            <w:pPr>
              <w:jc w:val="right"/>
            </w:pPr>
            <w:r>
              <w:t xml:space="preserve">By: </w:t>
            </w:r>
            <w:r w:rsidR="00F207C5">
              <w:t>Klick</w:t>
            </w:r>
          </w:p>
        </w:tc>
      </w:tr>
      <w:tr w:rsidR="005918E2" w14:paraId="3B78A675" w14:textId="77777777" w:rsidTr="00345119">
        <w:tc>
          <w:tcPr>
            <w:tcW w:w="9576" w:type="dxa"/>
          </w:tcPr>
          <w:p w14:paraId="0CEB5716" w14:textId="65F0E626" w:rsidR="008423E4" w:rsidRPr="00861995" w:rsidRDefault="003F76A9" w:rsidP="005D6651">
            <w:pPr>
              <w:jc w:val="right"/>
            </w:pPr>
            <w:r>
              <w:t>Public Health</w:t>
            </w:r>
          </w:p>
        </w:tc>
      </w:tr>
      <w:tr w:rsidR="005918E2" w14:paraId="151A9B9A" w14:textId="77777777" w:rsidTr="00345119">
        <w:tc>
          <w:tcPr>
            <w:tcW w:w="9576" w:type="dxa"/>
          </w:tcPr>
          <w:p w14:paraId="1E96AA93" w14:textId="3461A7F8" w:rsidR="008423E4" w:rsidRDefault="003F76A9" w:rsidP="005D6651">
            <w:pPr>
              <w:jc w:val="right"/>
            </w:pPr>
            <w:r>
              <w:t>Committee Report (Substituted)</w:t>
            </w:r>
          </w:p>
        </w:tc>
      </w:tr>
    </w:tbl>
    <w:p w14:paraId="38D02063" w14:textId="77777777" w:rsidR="008423E4" w:rsidRDefault="008423E4" w:rsidP="005D6651">
      <w:pPr>
        <w:tabs>
          <w:tab w:val="right" w:pos="9360"/>
        </w:tabs>
      </w:pPr>
    </w:p>
    <w:p w14:paraId="23774DB5" w14:textId="77777777" w:rsidR="008423E4" w:rsidRDefault="008423E4" w:rsidP="005D6651"/>
    <w:p w14:paraId="32ECE721" w14:textId="77777777" w:rsidR="008423E4" w:rsidRDefault="008423E4" w:rsidP="005D665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918E2" w14:paraId="3B122F0A" w14:textId="77777777" w:rsidTr="00345119">
        <w:tc>
          <w:tcPr>
            <w:tcW w:w="9576" w:type="dxa"/>
          </w:tcPr>
          <w:p w14:paraId="456BB6AD" w14:textId="77777777" w:rsidR="008423E4" w:rsidRPr="00A8133F" w:rsidRDefault="003F76A9" w:rsidP="005D665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04BF4F2" w14:textId="77777777" w:rsidR="008423E4" w:rsidRDefault="008423E4" w:rsidP="005D6651"/>
          <w:p w14:paraId="0D00C98D" w14:textId="59F8327E" w:rsidR="008423E4" w:rsidRDefault="003F76A9" w:rsidP="005D66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Dental hygienists in Texas have long sought delegated authority with respect to the administration of a local anesthetic. Every </w:t>
            </w:r>
            <w:r>
              <w:t>state, except Texas and Delaware, Washington D.C., and the military</w:t>
            </w:r>
            <w:r w:rsidR="005572DF">
              <w:t>,</w:t>
            </w:r>
            <w:r>
              <w:t xml:space="preserve"> allow</w:t>
            </w:r>
            <w:r w:rsidR="005572DF">
              <w:t>s</w:t>
            </w:r>
            <w:r>
              <w:t xml:space="preserve"> this authority to be delegated by a dentist. </w:t>
            </w:r>
            <w:r w:rsidR="00DB6C7E">
              <w:t>C.S.</w:t>
            </w:r>
            <w:r>
              <w:t>H</w:t>
            </w:r>
            <w:r w:rsidR="00DB6C7E">
              <w:t>.</w:t>
            </w:r>
            <w:r>
              <w:t>B</w:t>
            </w:r>
            <w:r w:rsidR="00DB6C7E">
              <w:t>.</w:t>
            </w:r>
            <w:r>
              <w:t xml:space="preserve"> 3824 </w:t>
            </w:r>
            <w:r w:rsidR="00DB6C7E">
              <w:t xml:space="preserve">seeks to implement the agreement reached between dentists and dental hygienists by </w:t>
            </w:r>
            <w:r>
              <w:t>allow</w:t>
            </w:r>
            <w:r w:rsidR="00DB6C7E">
              <w:t>ing</w:t>
            </w:r>
            <w:r>
              <w:t xml:space="preserve"> a dentist to delegate to a de</w:t>
            </w:r>
            <w:r>
              <w:t>ntal hygienist the authority to administer a local anesthetic agent to a patient</w:t>
            </w:r>
            <w:r w:rsidR="00DB6C7E">
              <w:t xml:space="preserve"> under certain circumstances</w:t>
            </w:r>
            <w:r>
              <w:t xml:space="preserve">. </w:t>
            </w:r>
            <w:r w:rsidR="00DB6C7E">
              <w:t>Among other provisions, the bill requires t</w:t>
            </w:r>
            <w:r>
              <w:t xml:space="preserve">he delegating dentist to be physically present in the facility and aware of the patient's status </w:t>
            </w:r>
            <w:r w:rsidR="00DB6C7E">
              <w:t>and</w:t>
            </w:r>
            <w:r>
              <w:t xml:space="preserve"> we</w:t>
            </w:r>
            <w:r>
              <w:t>ll-being</w:t>
            </w:r>
            <w:r w:rsidR="00DB6C7E">
              <w:t>, requires</w:t>
            </w:r>
            <w:r>
              <w:t xml:space="preserve"> </w:t>
            </w:r>
            <w:r w:rsidR="00DB6C7E">
              <w:t>t</w:t>
            </w:r>
            <w:r>
              <w:t xml:space="preserve">he dental hygienist to complete specific training or have specific experience, and </w:t>
            </w:r>
            <w:r w:rsidR="00DB6C7E">
              <w:t xml:space="preserve">requires </w:t>
            </w:r>
            <w:r>
              <w:t>the</w:t>
            </w:r>
            <w:r w:rsidR="00DB6C7E">
              <w:t xml:space="preserve"> State Board of</w:t>
            </w:r>
            <w:r>
              <w:t xml:space="preserve"> </w:t>
            </w:r>
            <w:r w:rsidR="00DB6C7E">
              <w:t>D</w:t>
            </w:r>
            <w:r>
              <w:t xml:space="preserve">ental </w:t>
            </w:r>
            <w:r w:rsidR="00DB6C7E">
              <w:t>Examiners</w:t>
            </w:r>
            <w:r>
              <w:t xml:space="preserve"> to promulgate the rules regarding the delegation. </w:t>
            </w:r>
          </w:p>
          <w:p w14:paraId="7240CD55" w14:textId="77777777" w:rsidR="008423E4" w:rsidRPr="00E26B13" w:rsidRDefault="008423E4" w:rsidP="005D6651">
            <w:pPr>
              <w:rPr>
                <w:b/>
              </w:rPr>
            </w:pPr>
          </w:p>
        </w:tc>
      </w:tr>
      <w:tr w:rsidR="005918E2" w14:paraId="754C988D" w14:textId="77777777" w:rsidTr="00345119">
        <w:tc>
          <w:tcPr>
            <w:tcW w:w="9576" w:type="dxa"/>
          </w:tcPr>
          <w:p w14:paraId="43A36188" w14:textId="77777777" w:rsidR="0017725B" w:rsidRDefault="003F76A9" w:rsidP="005D66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DE18282" w14:textId="77777777" w:rsidR="0017725B" w:rsidRDefault="0017725B" w:rsidP="005D6651">
            <w:pPr>
              <w:rPr>
                <w:b/>
                <w:u w:val="single"/>
              </w:rPr>
            </w:pPr>
          </w:p>
          <w:p w14:paraId="7FF52F40" w14:textId="7ED8F885" w:rsidR="00E46796" w:rsidRPr="00E46796" w:rsidRDefault="003F76A9" w:rsidP="005D6651">
            <w:pPr>
              <w:jc w:val="both"/>
            </w:pPr>
            <w:r>
              <w:t xml:space="preserve">It is the committee's opinion </w:t>
            </w:r>
            <w:r>
              <w:t>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07522470" w14:textId="77777777" w:rsidR="0017725B" w:rsidRPr="0017725B" w:rsidRDefault="0017725B" w:rsidP="005D6651">
            <w:pPr>
              <w:rPr>
                <w:b/>
                <w:u w:val="single"/>
              </w:rPr>
            </w:pPr>
          </w:p>
        </w:tc>
      </w:tr>
      <w:tr w:rsidR="005918E2" w14:paraId="08FE29D1" w14:textId="77777777" w:rsidTr="00345119">
        <w:tc>
          <w:tcPr>
            <w:tcW w:w="9576" w:type="dxa"/>
          </w:tcPr>
          <w:p w14:paraId="16855E73" w14:textId="77777777" w:rsidR="008423E4" w:rsidRPr="00A8133F" w:rsidRDefault="003F76A9" w:rsidP="005D665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58513C2" w14:textId="77777777" w:rsidR="008423E4" w:rsidRDefault="008423E4" w:rsidP="005D6651"/>
          <w:p w14:paraId="020648A6" w14:textId="2B3418B0" w:rsidR="00E46796" w:rsidRDefault="003F76A9" w:rsidP="005D66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</w:t>
            </w:r>
            <w:r w:rsidR="001333B2" w:rsidRPr="001333B2">
              <w:t xml:space="preserve">the State Board of Dental Examiners </w:t>
            </w:r>
            <w:r>
              <w:t xml:space="preserve">in </w:t>
            </w:r>
            <w:r w:rsidR="001333B2">
              <w:t>SECTION</w:t>
            </w:r>
            <w:r w:rsidR="00A70BF2">
              <w:t>S 1 and</w:t>
            </w:r>
            <w:r w:rsidR="001333B2">
              <w:t xml:space="preserve"> 3</w:t>
            </w:r>
            <w:r>
              <w:t xml:space="preserve"> of this bill.</w:t>
            </w:r>
          </w:p>
          <w:p w14:paraId="7F01F418" w14:textId="77777777" w:rsidR="008423E4" w:rsidRPr="00E21FDC" w:rsidRDefault="008423E4" w:rsidP="005D6651">
            <w:pPr>
              <w:rPr>
                <w:b/>
              </w:rPr>
            </w:pPr>
          </w:p>
        </w:tc>
      </w:tr>
      <w:tr w:rsidR="005918E2" w14:paraId="1C030659" w14:textId="77777777" w:rsidTr="00345119">
        <w:tc>
          <w:tcPr>
            <w:tcW w:w="9576" w:type="dxa"/>
          </w:tcPr>
          <w:p w14:paraId="1996FC63" w14:textId="77777777" w:rsidR="008423E4" w:rsidRPr="00A8133F" w:rsidRDefault="003F76A9" w:rsidP="005D665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05D240D" w14:textId="77777777" w:rsidR="008423E4" w:rsidRDefault="008423E4" w:rsidP="005D6651"/>
          <w:p w14:paraId="6EF06350" w14:textId="5FDB736B" w:rsidR="00A92565" w:rsidRDefault="003F76A9" w:rsidP="005D6651">
            <w:pPr>
              <w:pStyle w:val="Header"/>
              <w:jc w:val="both"/>
            </w:pPr>
            <w:r>
              <w:t>C.S.</w:t>
            </w:r>
            <w:r w:rsidR="0033414E">
              <w:t xml:space="preserve">H.B. </w:t>
            </w:r>
            <w:r w:rsidR="0033414E" w:rsidRPr="0033414E">
              <w:t>3824</w:t>
            </w:r>
            <w:r w:rsidR="0033414E">
              <w:t xml:space="preserve"> amends the Occupations Code to </w:t>
            </w:r>
            <w:r w:rsidR="003039DD">
              <w:t xml:space="preserve">authorize </w:t>
            </w:r>
            <w:r w:rsidR="003E25F3">
              <w:t>a</w:t>
            </w:r>
            <w:r w:rsidR="003E25F3" w:rsidRPr="003E25F3">
              <w:t xml:space="preserve"> dentist </w:t>
            </w:r>
            <w:r w:rsidR="003039DD">
              <w:t>to</w:t>
            </w:r>
            <w:r w:rsidR="003039DD" w:rsidRPr="003E25F3">
              <w:t xml:space="preserve"> </w:t>
            </w:r>
            <w:r w:rsidR="003E25F3" w:rsidRPr="003E25F3">
              <w:t>delegat</w:t>
            </w:r>
            <w:r w:rsidR="003039DD">
              <w:t>e</w:t>
            </w:r>
            <w:r w:rsidR="003E25F3">
              <w:t xml:space="preserve"> </w:t>
            </w:r>
            <w:r w:rsidR="005572DF">
              <w:t xml:space="preserve">to a dental hygienist </w:t>
            </w:r>
            <w:r w:rsidR="00F52493">
              <w:t xml:space="preserve">the authority to administer a local anesthetic agent </w:t>
            </w:r>
            <w:r w:rsidR="005572DF">
              <w:t>under</w:t>
            </w:r>
            <w:r w:rsidR="003039DD">
              <w:t xml:space="preserve"> </w:t>
            </w:r>
            <w:r w:rsidR="003E25F3">
              <w:t>the</w:t>
            </w:r>
            <w:r w:rsidR="006629C7">
              <w:t xml:space="preserve"> following conditions</w:t>
            </w:r>
            <w:r w:rsidR="00F52493">
              <w:t>:</w:t>
            </w:r>
          </w:p>
          <w:p w14:paraId="5661CEF9" w14:textId="0F1CDB29" w:rsidR="00206F11" w:rsidRDefault="003F76A9" w:rsidP="005D665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</w:t>
            </w:r>
            <w:r w:rsidR="006629C7">
              <w:t xml:space="preserve">he dental hygienist </w:t>
            </w:r>
            <w:r w:rsidR="003E25F3">
              <w:t>administers the local anesthetic agent by infiltration for purposes of a procedure the dental hygienist is authorized to perform</w:t>
            </w:r>
            <w:r>
              <w:t>;</w:t>
            </w:r>
          </w:p>
          <w:p w14:paraId="383C063B" w14:textId="33119D00" w:rsidR="00206F11" w:rsidRDefault="003F76A9" w:rsidP="005D6651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the dental hygienist </w:t>
            </w:r>
            <w:r w:rsidR="003E25F3">
              <w:t xml:space="preserve">has passed a certification examination </w:t>
            </w:r>
            <w:r>
              <w:t xml:space="preserve">that is approved by the State Board of Dental Examiners (SBDE) </w:t>
            </w:r>
            <w:r w:rsidR="003E25F3">
              <w:t>relating to the administration of a local anesthetic agent</w:t>
            </w:r>
            <w:r w:rsidR="00BE40DC">
              <w:t>;</w:t>
            </w:r>
            <w:r>
              <w:t xml:space="preserve"> </w:t>
            </w:r>
          </w:p>
          <w:p w14:paraId="1B91C2D5" w14:textId="72D14053" w:rsidR="00206F11" w:rsidRDefault="003F76A9" w:rsidP="005D6651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de</w:t>
            </w:r>
            <w:r>
              <w:t xml:space="preserve">ntal hygienist </w:t>
            </w:r>
            <w:r w:rsidR="00A92565">
              <w:t>either has</w:t>
            </w:r>
            <w:r>
              <w:t xml:space="preserve"> completed a </w:t>
            </w:r>
            <w:r w:rsidR="00DF188D">
              <w:t>SBDE</w:t>
            </w:r>
            <w:r>
              <w:t>-approved course of study designed to train dental hygienists to administer a local anesthetic agent by infiltration or</w:t>
            </w:r>
            <w:r w:rsidR="00DF188D">
              <w:t>,</w:t>
            </w:r>
            <w:r>
              <w:t xml:space="preserve"> during the preceding year, was authorized to administer a local anesthetic agent by a branch of the U.S. armed forces or </w:t>
            </w:r>
            <w:r w:rsidR="00DF188D">
              <w:t xml:space="preserve">another </w:t>
            </w:r>
            <w:r>
              <w:t>state</w:t>
            </w:r>
            <w:r w:rsidR="00DF188D">
              <w:t xml:space="preserve"> with clinical and didactic education requirements substantially equivalent to the requirements of such a SBDE-approved course</w:t>
            </w:r>
            <w:r>
              <w:t>;</w:t>
            </w:r>
          </w:p>
          <w:p w14:paraId="023B13AB" w14:textId="609D924F" w:rsidR="00206F11" w:rsidRDefault="003F76A9" w:rsidP="005D6651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the dental hygienist </w:t>
            </w:r>
            <w:r w:rsidRPr="00206F11">
              <w:t xml:space="preserve">complies with any applicable rules adopted by the </w:t>
            </w:r>
            <w:r>
              <w:t>SBDE</w:t>
            </w:r>
            <w:r w:rsidRPr="00206F11">
              <w:t xml:space="preserve"> establishing minimum standards for the administration of a local anesthetic agent;</w:t>
            </w:r>
          </w:p>
          <w:p w14:paraId="073DB455" w14:textId="5163AC9F" w:rsidR="006629C7" w:rsidRDefault="003F76A9" w:rsidP="005D6651">
            <w:pPr>
              <w:pStyle w:val="Header"/>
              <w:numPr>
                <w:ilvl w:val="0"/>
                <w:numId w:val="1"/>
              </w:numPr>
              <w:jc w:val="both"/>
            </w:pPr>
            <w:r w:rsidRPr="006629C7">
              <w:t>the delegating dentist is physically present in the facility where the procedure is occurr</w:t>
            </w:r>
            <w:r w:rsidRPr="006629C7">
              <w:t>ing and is continuously aware of the patient's physical status and well-being; and</w:t>
            </w:r>
          </w:p>
          <w:p w14:paraId="4101B147" w14:textId="3B7614E9" w:rsidR="00DF188D" w:rsidRDefault="003F76A9" w:rsidP="005D6651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patient to whom the local anesthetic agent is administered is at least 18 years of age and is either not sedated or</w:t>
            </w:r>
            <w:r w:rsidR="00ED0EFC">
              <w:t xml:space="preserve"> is</w:t>
            </w:r>
            <w:r>
              <w:t xml:space="preserve"> sedated using only nitrous oxide-oxygen inhalation</w:t>
            </w:r>
            <w:r>
              <w:t>.</w:t>
            </w:r>
          </w:p>
          <w:p w14:paraId="541EB760" w14:textId="01E997A2" w:rsidR="0082209E" w:rsidRDefault="003F76A9" w:rsidP="005D6651">
            <w:pPr>
              <w:pStyle w:val="Header"/>
              <w:jc w:val="both"/>
            </w:pPr>
            <w:r>
              <w:t xml:space="preserve">The bill accordingly includes the administration of a local anesthetic agent under the authorization and supervision of a dentist in compliance with these conditions in the scope of practice of dental hygiene. </w:t>
            </w:r>
          </w:p>
          <w:p w14:paraId="7252DEF1" w14:textId="703FAEFF" w:rsidR="00206F11" w:rsidRDefault="00206F11" w:rsidP="005D6651">
            <w:pPr>
              <w:pStyle w:val="Header"/>
              <w:jc w:val="both"/>
            </w:pPr>
          </w:p>
          <w:p w14:paraId="6742DD74" w14:textId="3AC7EE82" w:rsidR="00F12290" w:rsidRDefault="003F76A9" w:rsidP="005D6651">
            <w:pPr>
              <w:pStyle w:val="Header"/>
              <w:jc w:val="both"/>
            </w:pPr>
            <w:r>
              <w:t xml:space="preserve">C.S.H.B. 3824 requires the </w:t>
            </w:r>
            <w:r w:rsidR="00A778D8">
              <w:t>SBDE</w:t>
            </w:r>
            <w:r>
              <w:t xml:space="preserve"> to</w:t>
            </w:r>
            <w:r w:rsidR="00F207C5">
              <w:t xml:space="preserve"> do the following</w:t>
            </w:r>
            <w:r>
              <w:t xml:space="preserve"> not later than January 1, 2024:</w:t>
            </w:r>
          </w:p>
          <w:p w14:paraId="2305FB92" w14:textId="4F082EB9" w:rsidR="00F12290" w:rsidRDefault="003F76A9" w:rsidP="005D6651">
            <w:pPr>
              <w:pStyle w:val="Header"/>
              <w:numPr>
                <w:ilvl w:val="0"/>
                <w:numId w:val="3"/>
              </w:numPr>
              <w:jc w:val="both"/>
            </w:pPr>
            <w:r>
              <w:t>prescribe by rule the requirements for a course to train dental hygienists to administer a local anesthetic agent consistent with the bill's requirements;</w:t>
            </w:r>
          </w:p>
          <w:p w14:paraId="3790D6B3" w14:textId="07F5532A" w:rsidR="00F12290" w:rsidRDefault="003F76A9" w:rsidP="005D6651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develop a procedure for the approval of </w:t>
            </w:r>
            <w:r w:rsidR="00A778D8">
              <w:t xml:space="preserve">such </w:t>
            </w:r>
            <w:r>
              <w:t>training cours</w:t>
            </w:r>
            <w:r>
              <w:t>es; and</w:t>
            </w:r>
          </w:p>
          <w:p w14:paraId="562958C2" w14:textId="164A5850" w:rsidR="00206F11" w:rsidRDefault="003F76A9" w:rsidP="005D6651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adopt rules to administer the </w:t>
            </w:r>
            <w:r w:rsidR="00A778D8">
              <w:t>bill's provisions</w:t>
            </w:r>
            <w:r>
              <w:t>, including rules to establish the minimum standards for the administration of a local anesthetic agent by a dental hygienist</w:t>
            </w:r>
            <w:r w:rsidR="00A778D8">
              <w:t xml:space="preserve"> consistent with those provisions</w:t>
            </w:r>
            <w:r>
              <w:t>.</w:t>
            </w:r>
          </w:p>
          <w:p w14:paraId="203CE882" w14:textId="6CD167AA" w:rsidR="009C36CD" w:rsidRPr="009C36CD" w:rsidRDefault="003F76A9" w:rsidP="005D6651">
            <w:pPr>
              <w:pStyle w:val="Header"/>
              <w:jc w:val="both"/>
            </w:pPr>
            <w:r>
              <w:t>A rule adopted to prescribe the requireme</w:t>
            </w:r>
            <w:r>
              <w:t>nts for the training course must require that a course be offered in a classroom setting at an educational institution accredited by the Commission on Dental Accreditation of the American Dental Association</w:t>
            </w:r>
          </w:p>
          <w:p w14:paraId="5BB07846" w14:textId="77777777" w:rsidR="008423E4" w:rsidRPr="00835628" w:rsidRDefault="008423E4" w:rsidP="005D6651">
            <w:pPr>
              <w:rPr>
                <w:b/>
              </w:rPr>
            </w:pPr>
          </w:p>
        </w:tc>
      </w:tr>
      <w:tr w:rsidR="005918E2" w14:paraId="34B8A311" w14:textId="77777777" w:rsidTr="00345119">
        <w:tc>
          <w:tcPr>
            <w:tcW w:w="9576" w:type="dxa"/>
          </w:tcPr>
          <w:p w14:paraId="3B1753E8" w14:textId="77777777" w:rsidR="008423E4" w:rsidRPr="00A8133F" w:rsidRDefault="003F76A9" w:rsidP="005D665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8FAC161" w14:textId="77777777" w:rsidR="008423E4" w:rsidRDefault="008423E4" w:rsidP="005D6651"/>
          <w:p w14:paraId="16D94E67" w14:textId="29A877BA" w:rsidR="008423E4" w:rsidRPr="003624F2" w:rsidRDefault="003F76A9" w:rsidP="005D66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12290">
              <w:t>September 1, 2023.</w:t>
            </w:r>
          </w:p>
          <w:p w14:paraId="29A186AF" w14:textId="77777777" w:rsidR="008423E4" w:rsidRPr="00233FDB" w:rsidRDefault="008423E4" w:rsidP="005D6651">
            <w:pPr>
              <w:rPr>
                <w:b/>
              </w:rPr>
            </w:pPr>
          </w:p>
        </w:tc>
      </w:tr>
      <w:tr w:rsidR="005918E2" w14:paraId="47FE54EB" w14:textId="77777777" w:rsidTr="00345119">
        <w:tc>
          <w:tcPr>
            <w:tcW w:w="9576" w:type="dxa"/>
          </w:tcPr>
          <w:p w14:paraId="7C1B2BBA" w14:textId="77777777" w:rsidR="00F207C5" w:rsidRDefault="003F76A9" w:rsidP="005D665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0A4ED66" w14:textId="77777777" w:rsidR="00F74FBF" w:rsidRDefault="00F74FBF" w:rsidP="005D6651">
            <w:pPr>
              <w:jc w:val="both"/>
            </w:pPr>
          </w:p>
          <w:p w14:paraId="33C8ECF8" w14:textId="62D85F7F" w:rsidR="00F74FBF" w:rsidRDefault="003F76A9" w:rsidP="005D6651">
            <w:pPr>
              <w:jc w:val="both"/>
            </w:pPr>
            <w:r>
              <w:t xml:space="preserve">While C.S.H.B. </w:t>
            </w:r>
            <w:r w:rsidR="00771195">
              <w:t>3824</w:t>
            </w:r>
            <w:r>
              <w:t xml:space="preserve"> may differ from the introduced in minor or nonsubstantive ways, the following summarizes the substantial differences between the introduced and committee substitute versions of the bill.</w:t>
            </w:r>
          </w:p>
          <w:p w14:paraId="0A9D76EA" w14:textId="77777777" w:rsidR="00F74FBF" w:rsidRDefault="00F74FBF" w:rsidP="005D6651">
            <w:pPr>
              <w:jc w:val="both"/>
            </w:pPr>
          </w:p>
          <w:p w14:paraId="230CFE16" w14:textId="3F8EEACC" w:rsidR="000925B9" w:rsidRPr="00F74FBF" w:rsidRDefault="003F76A9" w:rsidP="005D6651">
            <w:pPr>
              <w:jc w:val="both"/>
            </w:pPr>
            <w:r>
              <w:t xml:space="preserve">While both </w:t>
            </w:r>
            <w:r w:rsidR="00F74FBF">
              <w:t xml:space="preserve">the introduced and the substitute include </w:t>
            </w:r>
            <w:r w:rsidR="00FA5708">
              <w:t xml:space="preserve">among </w:t>
            </w:r>
            <w:r w:rsidR="00771195">
              <w:t>the conditions</w:t>
            </w:r>
            <w:r w:rsidR="00347B57">
              <w:t xml:space="preserve"> </w:t>
            </w:r>
            <w:r w:rsidR="00810D85">
              <w:t xml:space="preserve">that must be satisfied </w:t>
            </w:r>
            <w:r w:rsidR="00643891">
              <w:t xml:space="preserve">for </w:t>
            </w:r>
            <w:r w:rsidR="00643891" w:rsidRPr="00643891">
              <w:t xml:space="preserve">a dentist </w:t>
            </w:r>
            <w:r w:rsidR="00BD6171">
              <w:t>to delegate</w:t>
            </w:r>
            <w:r w:rsidR="00643891" w:rsidRPr="00643891">
              <w:t xml:space="preserve"> the authority to administer a local anesthetic agent to a dental hygienist</w:t>
            </w:r>
            <w:r w:rsidR="00801840">
              <w:t xml:space="preserve"> </w:t>
            </w:r>
            <w:r w:rsidR="00810D85">
              <w:t xml:space="preserve">the </w:t>
            </w:r>
            <w:r w:rsidR="00FA5708">
              <w:t>condition</w:t>
            </w:r>
            <w:r w:rsidR="006B69E9">
              <w:t xml:space="preserve"> that the </w:t>
            </w:r>
            <w:r w:rsidR="007D1FFA">
              <w:t xml:space="preserve">dental </w:t>
            </w:r>
            <w:r w:rsidR="00BD6171">
              <w:t>hygienist</w:t>
            </w:r>
            <w:r w:rsidR="007D1FFA">
              <w:t xml:space="preserve"> ei</w:t>
            </w:r>
            <w:r w:rsidR="00F74FBF" w:rsidRPr="00F74FBF">
              <w:t xml:space="preserve">ther </w:t>
            </w:r>
            <w:r w:rsidR="00ED0EFC">
              <w:t>was authorized to administer a local anesthetic agent by a branch of the U.S. armed forces or certain other states</w:t>
            </w:r>
            <w:r w:rsidR="00ED0EFC" w:rsidRPr="00F74FBF">
              <w:t xml:space="preserve"> </w:t>
            </w:r>
            <w:r>
              <w:t>during the preceding year or</w:t>
            </w:r>
            <w:r w:rsidRPr="00F74FBF">
              <w:t xml:space="preserve"> </w:t>
            </w:r>
            <w:r w:rsidR="00810D85">
              <w:t xml:space="preserve">has </w:t>
            </w:r>
            <w:r w:rsidR="00F74FBF" w:rsidRPr="00F74FBF">
              <w:t xml:space="preserve">completed a </w:t>
            </w:r>
            <w:r w:rsidR="00810D85">
              <w:t>SBDE</w:t>
            </w:r>
            <w:r w:rsidR="00F74FBF" w:rsidRPr="00F74FBF">
              <w:t xml:space="preserve">-approved course of study designed to train dental hygienists to administer </w:t>
            </w:r>
            <w:r w:rsidR="00810D85">
              <w:t xml:space="preserve">a local anesthetic </w:t>
            </w:r>
            <w:r w:rsidR="00F74FBF" w:rsidRPr="00F74FBF">
              <w:t>agent by infiltration</w:t>
            </w:r>
            <w:r w:rsidR="00810D85">
              <w:t>,</w:t>
            </w:r>
            <w:r w:rsidR="00710618">
              <w:t xml:space="preserve"> the </w:t>
            </w:r>
            <w:r w:rsidR="00EF19F2">
              <w:t>substitute</w:t>
            </w:r>
            <w:r w:rsidR="00710618">
              <w:t xml:space="preserve"> omits a requirement </w:t>
            </w:r>
            <w:r w:rsidR="00EF19F2">
              <w:t>from</w:t>
            </w:r>
            <w:r w:rsidR="00710618">
              <w:t xml:space="preserve"> the introduced </w:t>
            </w:r>
            <w:r w:rsidR="00810D85">
              <w:t xml:space="preserve">that </w:t>
            </w:r>
            <w:r w:rsidR="00771195">
              <w:t>the</w:t>
            </w:r>
            <w:r w:rsidR="00EF19F2">
              <w:t xml:space="preserve"> </w:t>
            </w:r>
            <w:r w:rsidR="00810D85">
              <w:t>SBDE</w:t>
            </w:r>
            <w:r w:rsidR="00944689">
              <w:t xml:space="preserve">-approved course of study </w:t>
            </w:r>
            <w:r w:rsidR="00944689" w:rsidRPr="00944689">
              <w:t>consist of at least 40 hours of didactic education and 30 hours of clinical education</w:t>
            </w:r>
            <w:r w:rsidR="00944689">
              <w:t xml:space="preserve">. </w:t>
            </w:r>
          </w:p>
          <w:p w14:paraId="175C38DE" w14:textId="6CD3AC40" w:rsidR="00F74FBF" w:rsidRPr="00F74FBF" w:rsidRDefault="00F74FBF" w:rsidP="005D6651">
            <w:pPr>
              <w:jc w:val="both"/>
            </w:pPr>
          </w:p>
        </w:tc>
      </w:tr>
      <w:tr w:rsidR="005918E2" w14:paraId="4A31D934" w14:textId="77777777" w:rsidTr="00345119">
        <w:tc>
          <w:tcPr>
            <w:tcW w:w="9576" w:type="dxa"/>
          </w:tcPr>
          <w:p w14:paraId="17238F01" w14:textId="77777777" w:rsidR="00F207C5" w:rsidRPr="009C1E9A" w:rsidRDefault="00F207C5" w:rsidP="005D6651">
            <w:pPr>
              <w:rPr>
                <w:b/>
                <w:u w:val="single"/>
              </w:rPr>
            </w:pPr>
          </w:p>
        </w:tc>
      </w:tr>
      <w:tr w:rsidR="005918E2" w14:paraId="7903E1C3" w14:textId="77777777" w:rsidTr="00345119">
        <w:tc>
          <w:tcPr>
            <w:tcW w:w="9576" w:type="dxa"/>
          </w:tcPr>
          <w:p w14:paraId="7966D4F0" w14:textId="77777777" w:rsidR="00F207C5" w:rsidRPr="00F207C5" w:rsidRDefault="00F207C5" w:rsidP="005D6651">
            <w:pPr>
              <w:jc w:val="both"/>
            </w:pPr>
          </w:p>
        </w:tc>
      </w:tr>
    </w:tbl>
    <w:p w14:paraId="2A54A58F" w14:textId="77777777" w:rsidR="008423E4" w:rsidRPr="00BE0E75" w:rsidRDefault="008423E4" w:rsidP="005D6651">
      <w:pPr>
        <w:jc w:val="both"/>
        <w:rPr>
          <w:rFonts w:ascii="Arial" w:hAnsi="Arial"/>
          <w:sz w:val="16"/>
          <w:szCs w:val="16"/>
        </w:rPr>
      </w:pPr>
    </w:p>
    <w:p w14:paraId="0C602563" w14:textId="77777777" w:rsidR="004108C3" w:rsidRPr="008423E4" w:rsidRDefault="004108C3" w:rsidP="005D665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F151" w14:textId="77777777" w:rsidR="00000000" w:rsidRDefault="003F76A9">
      <w:r>
        <w:separator/>
      </w:r>
    </w:p>
  </w:endnote>
  <w:endnote w:type="continuationSeparator" w:id="0">
    <w:p w14:paraId="3679C4F0" w14:textId="77777777" w:rsidR="00000000" w:rsidRDefault="003F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75F7" w14:textId="77777777" w:rsidR="00DC61C1" w:rsidRDefault="00DC6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918E2" w14:paraId="6B935010" w14:textId="77777777" w:rsidTr="009C1E9A">
      <w:trPr>
        <w:cantSplit/>
      </w:trPr>
      <w:tc>
        <w:tcPr>
          <w:tcW w:w="0" w:type="pct"/>
        </w:tcPr>
        <w:p w14:paraId="3BB331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470A3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0335CB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788E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4F163E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918E2" w14:paraId="16D191F3" w14:textId="77777777" w:rsidTr="009C1E9A">
      <w:trPr>
        <w:cantSplit/>
      </w:trPr>
      <w:tc>
        <w:tcPr>
          <w:tcW w:w="0" w:type="pct"/>
        </w:tcPr>
        <w:p w14:paraId="0D73756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16C4A3D" w14:textId="65BA3A76" w:rsidR="00EC379B" w:rsidRPr="009C1E9A" w:rsidRDefault="003F76A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28665-D</w:t>
          </w:r>
        </w:p>
      </w:tc>
      <w:tc>
        <w:tcPr>
          <w:tcW w:w="2453" w:type="pct"/>
        </w:tcPr>
        <w:p w14:paraId="5268BAC2" w14:textId="45B25102" w:rsidR="00EC379B" w:rsidRDefault="003F76A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C61C1">
            <w:t>23.128.91</w:t>
          </w:r>
          <w:r>
            <w:fldChar w:fldCharType="end"/>
          </w:r>
        </w:p>
      </w:tc>
    </w:tr>
    <w:tr w:rsidR="005918E2" w14:paraId="5C8117AA" w14:textId="77777777" w:rsidTr="009C1E9A">
      <w:trPr>
        <w:cantSplit/>
      </w:trPr>
      <w:tc>
        <w:tcPr>
          <w:tcW w:w="0" w:type="pct"/>
        </w:tcPr>
        <w:p w14:paraId="00D8D93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A11E6D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BD1104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E6B7C0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918E2" w14:paraId="6DB307A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F75C4C6" w14:textId="77777777" w:rsidR="00EC379B" w:rsidRDefault="003F76A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40ACEF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838E89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16F6" w14:textId="77777777" w:rsidR="00DC61C1" w:rsidRDefault="00DC6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C0B4" w14:textId="77777777" w:rsidR="00000000" w:rsidRDefault="003F76A9">
      <w:r>
        <w:separator/>
      </w:r>
    </w:p>
  </w:footnote>
  <w:footnote w:type="continuationSeparator" w:id="0">
    <w:p w14:paraId="2E128178" w14:textId="77777777" w:rsidR="00000000" w:rsidRDefault="003F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506B" w14:textId="77777777" w:rsidR="00DC61C1" w:rsidRDefault="00DC6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3577" w14:textId="77777777" w:rsidR="00DC61C1" w:rsidRDefault="00DC61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3708" w14:textId="77777777" w:rsidR="00DC61C1" w:rsidRDefault="00DC6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70A94"/>
    <w:multiLevelType w:val="hybridMultilevel"/>
    <w:tmpl w:val="69CE8574"/>
    <w:lvl w:ilvl="0" w:tplc="016C0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84A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6E7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C0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CE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C8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C1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E6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2E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F2CC5"/>
    <w:multiLevelType w:val="hybridMultilevel"/>
    <w:tmpl w:val="EEEC8628"/>
    <w:lvl w:ilvl="0" w:tplc="76CA9CB8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CF98A5EA" w:tentative="1">
      <w:start w:val="1"/>
      <w:numFmt w:val="lowerLetter"/>
      <w:lvlText w:val="%2."/>
      <w:lvlJc w:val="left"/>
      <w:pPr>
        <w:ind w:left="1440" w:hanging="360"/>
      </w:pPr>
    </w:lvl>
    <w:lvl w:ilvl="2" w:tplc="978691F0" w:tentative="1">
      <w:start w:val="1"/>
      <w:numFmt w:val="lowerRoman"/>
      <w:lvlText w:val="%3."/>
      <w:lvlJc w:val="right"/>
      <w:pPr>
        <w:ind w:left="2160" w:hanging="180"/>
      </w:pPr>
    </w:lvl>
    <w:lvl w:ilvl="3" w:tplc="41C6CA44" w:tentative="1">
      <w:start w:val="1"/>
      <w:numFmt w:val="decimal"/>
      <w:lvlText w:val="%4."/>
      <w:lvlJc w:val="left"/>
      <w:pPr>
        <w:ind w:left="2880" w:hanging="360"/>
      </w:pPr>
    </w:lvl>
    <w:lvl w:ilvl="4" w:tplc="0CCEB3EC" w:tentative="1">
      <w:start w:val="1"/>
      <w:numFmt w:val="lowerLetter"/>
      <w:lvlText w:val="%5."/>
      <w:lvlJc w:val="left"/>
      <w:pPr>
        <w:ind w:left="3600" w:hanging="360"/>
      </w:pPr>
    </w:lvl>
    <w:lvl w:ilvl="5" w:tplc="FE00F4C8" w:tentative="1">
      <w:start w:val="1"/>
      <w:numFmt w:val="lowerRoman"/>
      <w:lvlText w:val="%6."/>
      <w:lvlJc w:val="right"/>
      <w:pPr>
        <w:ind w:left="4320" w:hanging="180"/>
      </w:pPr>
    </w:lvl>
    <w:lvl w:ilvl="6" w:tplc="5FE07998" w:tentative="1">
      <w:start w:val="1"/>
      <w:numFmt w:val="decimal"/>
      <w:lvlText w:val="%7."/>
      <w:lvlJc w:val="left"/>
      <w:pPr>
        <w:ind w:left="5040" w:hanging="360"/>
      </w:pPr>
    </w:lvl>
    <w:lvl w:ilvl="7" w:tplc="5DB42FB0" w:tentative="1">
      <w:start w:val="1"/>
      <w:numFmt w:val="lowerLetter"/>
      <w:lvlText w:val="%8."/>
      <w:lvlJc w:val="left"/>
      <w:pPr>
        <w:ind w:left="5760" w:hanging="360"/>
      </w:pPr>
    </w:lvl>
    <w:lvl w:ilvl="8" w:tplc="B7A82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5354F"/>
    <w:multiLevelType w:val="hybridMultilevel"/>
    <w:tmpl w:val="BF5E344C"/>
    <w:lvl w:ilvl="0" w:tplc="A704B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34E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784B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A8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E6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3CF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25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E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65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478C5"/>
    <w:multiLevelType w:val="hybridMultilevel"/>
    <w:tmpl w:val="C8922CB6"/>
    <w:lvl w:ilvl="0" w:tplc="4C0A6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B6C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A8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01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2A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62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61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CA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301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73B7B"/>
    <w:multiLevelType w:val="hybridMultilevel"/>
    <w:tmpl w:val="296EE164"/>
    <w:lvl w:ilvl="0" w:tplc="A7EEE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0CA5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A85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8C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65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8A4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C6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E3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62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305840">
    <w:abstractNumId w:val="4"/>
  </w:num>
  <w:num w:numId="2" w16cid:durableId="1860772310">
    <w:abstractNumId w:val="0"/>
  </w:num>
  <w:num w:numId="3" w16cid:durableId="647708160">
    <w:abstractNumId w:val="2"/>
  </w:num>
  <w:num w:numId="4" w16cid:durableId="294605136">
    <w:abstractNumId w:val="1"/>
  </w:num>
  <w:num w:numId="5" w16cid:durableId="920138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4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46E1"/>
    <w:rsid w:val="0004512B"/>
    <w:rsid w:val="000463F0"/>
    <w:rsid w:val="00046BDA"/>
    <w:rsid w:val="0004762E"/>
    <w:rsid w:val="000532BD"/>
    <w:rsid w:val="00055599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607"/>
    <w:rsid w:val="00090E6B"/>
    <w:rsid w:val="00091B2C"/>
    <w:rsid w:val="000925B9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19D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3B2"/>
    <w:rsid w:val="00137D90"/>
    <w:rsid w:val="001416EB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F11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9DD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14E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47B57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5F3"/>
    <w:rsid w:val="003E6CB0"/>
    <w:rsid w:val="003F1F5E"/>
    <w:rsid w:val="003F286A"/>
    <w:rsid w:val="003F76A9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6F0B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2DF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18E2"/>
    <w:rsid w:val="00592C9A"/>
    <w:rsid w:val="00593DF8"/>
    <w:rsid w:val="00595745"/>
    <w:rsid w:val="00597934"/>
    <w:rsid w:val="005A0E18"/>
    <w:rsid w:val="005A12A5"/>
    <w:rsid w:val="005A3790"/>
    <w:rsid w:val="005A3CCB"/>
    <w:rsid w:val="005A6D13"/>
    <w:rsid w:val="005B031F"/>
    <w:rsid w:val="005B108B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651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3891"/>
    <w:rsid w:val="00645750"/>
    <w:rsid w:val="00646BB3"/>
    <w:rsid w:val="00650692"/>
    <w:rsid w:val="006508D3"/>
    <w:rsid w:val="00650AFA"/>
    <w:rsid w:val="006629C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9E9"/>
    <w:rsid w:val="006B7A2E"/>
    <w:rsid w:val="006C13F1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6A52"/>
    <w:rsid w:val="006F365D"/>
    <w:rsid w:val="006F4BB0"/>
    <w:rsid w:val="007031BD"/>
    <w:rsid w:val="00703E80"/>
    <w:rsid w:val="00705276"/>
    <w:rsid w:val="007066A0"/>
    <w:rsid w:val="007075FB"/>
    <w:rsid w:val="0070787B"/>
    <w:rsid w:val="00710618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195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5F7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FFA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840"/>
    <w:rsid w:val="00802243"/>
    <w:rsid w:val="008023D4"/>
    <w:rsid w:val="00804124"/>
    <w:rsid w:val="00805402"/>
    <w:rsid w:val="0080765F"/>
    <w:rsid w:val="00810D85"/>
    <w:rsid w:val="00812BE3"/>
    <w:rsid w:val="00814516"/>
    <w:rsid w:val="00815C9D"/>
    <w:rsid w:val="008170E2"/>
    <w:rsid w:val="0082209E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2B9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68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4E5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BF2"/>
    <w:rsid w:val="00A70E35"/>
    <w:rsid w:val="00A720DC"/>
    <w:rsid w:val="00A778D8"/>
    <w:rsid w:val="00A803CF"/>
    <w:rsid w:val="00A8133F"/>
    <w:rsid w:val="00A82CB4"/>
    <w:rsid w:val="00A837A8"/>
    <w:rsid w:val="00A83C36"/>
    <w:rsid w:val="00A92565"/>
    <w:rsid w:val="00A929E5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2E97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171"/>
    <w:rsid w:val="00BE00CD"/>
    <w:rsid w:val="00BE0E75"/>
    <w:rsid w:val="00BE1789"/>
    <w:rsid w:val="00BE3634"/>
    <w:rsid w:val="00BE3E30"/>
    <w:rsid w:val="00BE40DC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327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7E"/>
    <w:rsid w:val="00DB6CB6"/>
    <w:rsid w:val="00DB758F"/>
    <w:rsid w:val="00DC1F1B"/>
    <w:rsid w:val="00DC3D8F"/>
    <w:rsid w:val="00DC42E8"/>
    <w:rsid w:val="00DC61C1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88D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796"/>
    <w:rsid w:val="00E500F1"/>
    <w:rsid w:val="00E51446"/>
    <w:rsid w:val="00E529C8"/>
    <w:rsid w:val="00E55DA0"/>
    <w:rsid w:val="00E56033"/>
    <w:rsid w:val="00E5773B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0EFC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19F2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290"/>
    <w:rsid w:val="00F12B24"/>
    <w:rsid w:val="00F12BC7"/>
    <w:rsid w:val="00F13AD4"/>
    <w:rsid w:val="00F15223"/>
    <w:rsid w:val="00F164B4"/>
    <w:rsid w:val="00F176E4"/>
    <w:rsid w:val="00F207C5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493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4FBF"/>
    <w:rsid w:val="00F7758F"/>
    <w:rsid w:val="00F82811"/>
    <w:rsid w:val="00F84153"/>
    <w:rsid w:val="00F85661"/>
    <w:rsid w:val="00F96602"/>
    <w:rsid w:val="00F9735A"/>
    <w:rsid w:val="00FA32FC"/>
    <w:rsid w:val="00FA5708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67F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D060C1-2931-4EF4-B444-0EBDD006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207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0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07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0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07C5"/>
    <w:rPr>
      <w:b/>
      <w:bCs/>
    </w:rPr>
  </w:style>
  <w:style w:type="paragraph" w:styleId="Revision">
    <w:name w:val="Revision"/>
    <w:hidden/>
    <w:uiPriority w:val="99"/>
    <w:semiHidden/>
    <w:rsid w:val="007955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4110</Characters>
  <Application>Microsoft Office Word</Application>
  <DocSecurity>4</DocSecurity>
  <Lines>91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HB03824 (Committee Report (Substituted))</vt:lpstr>
    </vt:vector>
  </TitlesOfParts>
  <Company>State of Texas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28665</dc:subject>
  <dc:creator>State of Texas</dc:creator>
  <dc:description>HB 3824 by Klick-(H)Public Health</dc:description>
  <cp:lastModifiedBy>Stacey Nicchio</cp:lastModifiedBy>
  <cp:revision>2</cp:revision>
  <cp:lastPrinted>2003-11-26T17:21:00Z</cp:lastPrinted>
  <dcterms:created xsi:type="dcterms:W3CDTF">2023-05-08T17:41:00Z</dcterms:created>
  <dcterms:modified xsi:type="dcterms:W3CDTF">2023-05-08T17:41:00Z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23.128.91</vt:lpwstr>
  </property>
</Properties>
</file>