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81C42" w14:paraId="05DB04E2" w14:textId="77777777" w:rsidTr="00345119">
        <w:tc>
          <w:tcPr>
            <w:tcW w:w="9576" w:type="dxa"/>
            <w:noWrap/>
          </w:tcPr>
          <w:p w14:paraId="45B32D3B" w14:textId="77777777" w:rsidR="008423E4" w:rsidRPr="0022177D" w:rsidRDefault="00EA4A5B" w:rsidP="00EC70B4">
            <w:pPr>
              <w:pStyle w:val="Heading1"/>
            </w:pPr>
            <w:r w:rsidRPr="00631897">
              <w:t>BILL ANALYSIS</w:t>
            </w:r>
          </w:p>
        </w:tc>
      </w:tr>
    </w:tbl>
    <w:p w14:paraId="3E56FA6A" w14:textId="77777777" w:rsidR="008423E4" w:rsidRPr="0022177D" w:rsidRDefault="008423E4" w:rsidP="00EC70B4">
      <w:pPr>
        <w:jc w:val="center"/>
      </w:pPr>
    </w:p>
    <w:p w14:paraId="29D183B5" w14:textId="77777777" w:rsidR="008423E4" w:rsidRPr="00B31F0E" w:rsidRDefault="008423E4" w:rsidP="00EC70B4"/>
    <w:p w14:paraId="65B6905E" w14:textId="77777777" w:rsidR="008423E4" w:rsidRPr="00742794" w:rsidRDefault="008423E4" w:rsidP="00EC70B4">
      <w:pPr>
        <w:tabs>
          <w:tab w:val="right" w:pos="9360"/>
        </w:tabs>
      </w:pPr>
    </w:p>
    <w:tbl>
      <w:tblPr>
        <w:tblW w:w="0" w:type="auto"/>
        <w:tblLayout w:type="fixed"/>
        <w:tblLook w:val="01E0" w:firstRow="1" w:lastRow="1" w:firstColumn="1" w:lastColumn="1" w:noHBand="0" w:noVBand="0"/>
      </w:tblPr>
      <w:tblGrid>
        <w:gridCol w:w="9576"/>
      </w:tblGrid>
      <w:tr w:rsidR="00A81C42" w14:paraId="09810E8D" w14:textId="77777777" w:rsidTr="00345119">
        <w:tc>
          <w:tcPr>
            <w:tcW w:w="9576" w:type="dxa"/>
          </w:tcPr>
          <w:p w14:paraId="27CD4948" w14:textId="4982A1CE" w:rsidR="008423E4" w:rsidRPr="00861995" w:rsidRDefault="00EA4A5B" w:rsidP="00EC70B4">
            <w:pPr>
              <w:jc w:val="right"/>
            </w:pPr>
            <w:r>
              <w:t>C.S.H.B. 3858</w:t>
            </w:r>
          </w:p>
        </w:tc>
      </w:tr>
      <w:tr w:rsidR="00A81C42" w14:paraId="29AAFCB0" w14:textId="77777777" w:rsidTr="00345119">
        <w:tc>
          <w:tcPr>
            <w:tcW w:w="9576" w:type="dxa"/>
          </w:tcPr>
          <w:p w14:paraId="3717DDF6" w14:textId="0B3D8005" w:rsidR="008423E4" w:rsidRPr="00861995" w:rsidRDefault="00EA4A5B" w:rsidP="00EC70B4">
            <w:pPr>
              <w:jc w:val="right"/>
            </w:pPr>
            <w:r>
              <w:t xml:space="preserve">By: </w:t>
            </w:r>
            <w:r w:rsidR="002F1665">
              <w:t>Frazier</w:t>
            </w:r>
          </w:p>
        </w:tc>
      </w:tr>
      <w:tr w:rsidR="00A81C42" w14:paraId="3DDC66A0" w14:textId="77777777" w:rsidTr="00345119">
        <w:tc>
          <w:tcPr>
            <w:tcW w:w="9576" w:type="dxa"/>
          </w:tcPr>
          <w:p w14:paraId="1FACA902" w14:textId="216B5B51" w:rsidR="008423E4" w:rsidRPr="00861995" w:rsidRDefault="00EA4A5B" w:rsidP="00EC70B4">
            <w:pPr>
              <w:jc w:val="right"/>
            </w:pPr>
            <w:r>
              <w:t>Homeland Security &amp; Public Safety</w:t>
            </w:r>
          </w:p>
        </w:tc>
      </w:tr>
      <w:tr w:rsidR="00A81C42" w14:paraId="539D42A0" w14:textId="77777777" w:rsidTr="00345119">
        <w:tc>
          <w:tcPr>
            <w:tcW w:w="9576" w:type="dxa"/>
          </w:tcPr>
          <w:p w14:paraId="4B59EB1B" w14:textId="079ECFF3" w:rsidR="008423E4" w:rsidRDefault="00EA4A5B" w:rsidP="00EC70B4">
            <w:pPr>
              <w:jc w:val="right"/>
            </w:pPr>
            <w:r>
              <w:t>Committee Report (Substituted)</w:t>
            </w:r>
          </w:p>
        </w:tc>
      </w:tr>
    </w:tbl>
    <w:p w14:paraId="5311C978" w14:textId="77777777" w:rsidR="008423E4" w:rsidRDefault="008423E4" w:rsidP="00EC70B4">
      <w:pPr>
        <w:tabs>
          <w:tab w:val="right" w:pos="9360"/>
        </w:tabs>
      </w:pPr>
    </w:p>
    <w:p w14:paraId="6C6AD629" w14:textId="77777777" w:rsidR="008423E4" w:rsidRDefault="008423E4" w:rsidP="00EC70B4"/>
    <w:p w14:paraId="59A6CD5E" w14:textId="77777777" w:rsidR="008423E4" w:rsidRDefault="008423E4" w:rsidP="00EC70B4"/>
    <w:tbl>
      <w:tblPr>
        <w:tblW w:w="0" w:type="auto"/>
        <w:tblCellMar>
          <w:left w:w="115" w:type="dxa"/>
          <w:right w:w="115" w:type="dxa"/>
        </w:tblCellMar>
        <w:tblLook w:val="01E0" w:firstRow="1" w:lastRow="1" w:firstColumn="1" w:lastColumn="1" w:noHBand="0" w:noVBand="0"/>
      </w:tblPr>
      <w:tblGrid>
        <w:gridCol w:w="9360"/>
      </w:tblGrid>
      <w:tr w:rsidR="00A81C42" w14:paraId="226C7B87" w14:textId="77777777" w:rsidTr="00345119">
        <w:tc>
          <w:tcPr>
            <w:tcW w:w="9576" w:type="dxa"/>
          </w:tcPr>
          <w:p w14:paraId="6F216D55" w14:textId="77777777" w:rsidR="008423E4" w:rsidRPr="00A8133F" w:rsidRDefault="00EA4A5B" w:rsidP="00EC70B4">
            <w:pPr>
              <w:rPr>
                <w:b/>
              </w:rPr>
            </w:pPr>
            <w:r w:rsidRPr="009C1E9A">
              <w:rPr>
                <w:b/>
                <w:u w:val="single"/>
              </w:rPr>
              <w:t>BACKGROUND AND PURPOSE</w:t>
            </w:r>
            <w:r>
              <w:rPr>
                <w:b/>
              </w:rPr>
              <w:t xml:space="preserve"> </w:t>
            </w:r>
          </w:p>
          <w:p w14:paraId="706C3C14" w14:textId="77777777" w:rsidR="008423E4" w:rsidRDefault="008423E4" w:rsidP="00EC70B4"/>
          <w:p w14:paraId="0349C22E" w14:textId="389622D6" w:rsidR="008423E4" w:rsidRDefault="00EA4A5B" w:rsidP="00EC70B4">
            <w:pPr>
              <w:pStyle w:val="Header"/>
              <w:tabs>
                <w:tab w:val="clear" w:pos="4320"/>
                <w:tab w:val="clear" w:pos="8640"/>
              </w:tabs>
              <w:jc w:val="both"/>
            </w:pPr>
            <w:r>
              <w:t>Peace officers</w:t>
            </w:r>
            <w:r w:rsidRPr="009F4C46">
              <w:t xml:space="preserve">, while acting in their official duties, are </w:t>
            </w:r>
            <w:r>
              <w:t xml:space="preserve">often </w:t>
            </w:r>
            <w:r w:rsidRPr="009F4C46">
              <w:t xml:space="preserve">exposed to high stress and traumatic events. </w:t>
            </w:r>
            <w:r>
              <w:t>Naturally, this can take a toll on an officer's well</w:t>
            </w:r>
            <w:r w:rsidR="004B5ED0">
              <w:t>-</w:t>
            </w:r>
            <w:r>
              <w:t>being</w:t>
            </w:r>
            <w:r w:rsidRPr="009F4C46">
              <w:t>.</w:t>
            </w:r>
            <w:r>
              <w:t xml:space="preserve"> The state should empower law enforcement agencies to take additional steps to help ensure officers' mental health needs are being met. C.S.H.B. 3858 se</w:t>
            </w:r>
            <w:r>
              <w:t>eks to authorize qualifying law enforcement agencies to establish and maintain a wellness program for the agency's peace officers</w:t>
            </w:r>
            <w:r w:rsidR="0031037B">
              <w:t xml:space="preserve"> and provid</w:t>
            </w:r>
            <w:r w:rsidR="00E72466">
              <w:t>es</w:t>
            </w:r>
            <w:r w:rsidR="0031037B">
              <w:t xml:space="preserve"> for the establishment of a state grant program to assist in the maintenance of these programs.</w:t>
            </w:r>
          </w:p>
          <w:p w14:paraId="3FAB1C61" w14:textId="77777777" w:rsidR="008423E4" w:rsidRPr="00E26B13" w:rsidRDefault="008423E4" w:rsidP="00EC70B4">
            <w:pPr>
              <w:rPr>
                <w:b/>
              </w:rPr>
            </w:pPr>
          </w:p>
        </w:tc>
      </w:tr>
      <w:tr w:rsidR="00A81C42" w14:paraId="6B272A38" w14:textId="77777777" w:rsidTr="00345119">
        <w:tc>
          <w:tcPr>
            <w:tcW w:w="9576" w:type="dxa"/>
          </w:tcPr>
          <w:p w14:paraId="36CB9CB2" w14:textId="77777777" w:rsidR="0017725B" w:rsidRDefault="00EA4A5B" w:rsidP="00EC70B4">
            <w:pPr>
              <w:rPr>
                <w:b/>
                <w:u w:val="single"/>
              </w:rPr>
            </w:pPr>
            <w:r>
              <w:rPr>
                <w:b/>
                <w:u w:val="single"/>
              </w:rPr>
              <w:t>CRIMINAL JUSTICE</w:t>
            </w:r>
            <w:r>
              <w:rPr>
                <w:b/>
                <w:u w:val="single"/>
              </w:rPr>
              <w:t xml:space="preserve"> IMPACT</w:t>
            </w:r>
          </w:p>
          <w:p w14:paraId="3C472A69" w14:textId="77777777" w:rsidR="0017725B" w:rsidRDefault="0017725B" w:rsidP="00EC70B4">
            <w:pPr>
              <w:rPr>
                <w:b/>
                <w:u w:val="single"/>
              </w:rPr>
            </w:pPr>
          </w:p>
          <w:p w14:paraId="61A8B01D" w14:textId="1F79407F" w:rsidR="00067009" w:rsidRPr="00067009" w:rsidRDefault="00EA4A5B" w:rsidP="00EC70B4">
            <w:pPr>
              <w:jc w:val="both"/>
            </w:pPr>
            <w:r>
              <w:t>It is the committee's opinion that this bill does not expressly create a criminal offense, increase the punishment for an existing criminal offense or category of offenses, or change the eligibility of a person for community supervision, parole, o</w:t>
            </w:r>
            <w:r>
              <w:t>r mandatory supervision.</w:t>
            </w:r>
          </w:p>
          <w:p w14:paraId="678EC4F7" w14:textId="77777777" w:rsidR="0017725B" w:rsidRPr="0017725B" w:rsidRDefault="0017725B" w:rsidP="00EC70B4">
            <w:pPr>
              <w:rPr>
                <w:b/>
                <w:u w:val="single"/>
              </w:rPr>
            </w:pPr>
          </w:p>
        </w:tc>
      </w:tr>
      <w:tr w:rsidR="00A81C42" w14:paraId="53687D55" w14:textId="77777777" w:rsidTr="00345119">
        <w:tc>
          <w:tcPr>
            <w:tcW w:w="9576" w:type="dxa"/>
          </w:tcPr>
          <w:p w14:paraId="588B9529" w14:textId="77777777" w:rsidR="008423E4" w:rsidRPr="00A8133F" w:rsidRDefault="00EA4A5B" w:rsidP="00EC70B4">
            <w:pPr>
              <w:rPr>
                <w:b/>
              </w:rPr>
            </w:pPr>
            <w:r w:rsidRPr="009C1E9A">
              <w:rPr>
                <w:b/>
                <w:u w:val="single"/>
              </w:rPr>
              <w:t>RULEMAKING AUTHORITY</w:t>
            </w:r>
            <w:r>
              <w:rPr>
                <w:b/>
              </w:rPr>
              <w:t xml:space="preserve"> </w:t>
            </w:r>
          </w:p>
          <w:p w14:paraId="7DE6389B" w14:textId="77777777" w:rsidR="008423E4" w:rsidRDefault="008423E4" w:rsidP="00EC70B4"/>
          <w:p w14:paraId="313C61B3" w14:textId="747CEF68" w:rsidR="00067009" w:rsidRDefault="00EA4A5B" w:rsidP="00EC70B4">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71869755" w14:textId="77777777" w:rsidR="008423E4" w:rsidRPr="00E21FDC" w:rsidRDefault="008423E4" w:rsidP="00EC70B4">
            <w:pPr>
              <w:rPr>
                <w:b/>
              </w:rPr>
            </w:pPr>
          </w:p>
        </w:tc>
      </w:tr>
      <w:tr w:rsidR="00A81C42" w14:paraId="2ECC8D96" w14:textId="77777777" w:rsidTr="00345119">
        <w:tc>
          <w:tcPr>
            <w:tcW w:w="9576" w:type="dxa"/>
          </w:tcPr>
          <w:p w14:paraId="6A9CFD9E" w14:textId="77777777" w:rsidR="008423E4" w:rsidRPr="00A8133F" w:rsidRDefault="00EA4A5B" w:rsidP="00EC70B4">
            <w:pPr>
              <w:rPr>
                <w:b/>
              </w:rPr>
            </w:pPr>
            <w:r w:rsidRPr="009C1E9A">
              <w:rPr>
                <w:b/>
                <w:u w:val="single"/>
              </w:rPr>
              <w:t>ANALYSIS</w:t>
            </w:r>
            <w:r>
              <w:rPr>
                <w:b/>
              </w:rPr>
              <w:t xml:space="preserve"> </w:t>
            </w:r>
          </w:p>
          <w:p w14:paraId="23BA8B24" w14:textId="77777777" w:rsidR="008423E4" w:rsidRDefault="008423E4" w:rsidP="00EC70B4"/>
          <w:p w14:paraId="2A83B24C" w14:textId="566C95D6" w:rsidR="00067009" w:rsidRDefault="00EA4A5B" w:rsidP="00EC70B4">
            <w:pPr>
              <w:pStyle w:val="Header"/>
              <w:jc w:val="both"/>
            </w:pPr>
            <w:r>
              <w:t>C.S.</w:t>
            </w:r>
            <w:r w:rsidR="00267364">
              <w:t xml:space="preserve">H.B. 3858 amends the Government Code to </w:t>
            </w:r>
            <w:r w:rsidR="00A45744">
              <w:t>authorize a</w:t>
            </w:r>
            <w:r w:rsidR="00550AC3">
              <w:t xml:space="preserve"> qualifying</w:t>
            </w:r>
            <w:r w:rsidR="00A45744">
              <w:t xml:space="preserve"> law enforcement agency</w:t>
            </w:r>
            <w:r w:rsidR="00A45744" w:rsidRPr="00A45744">
              <w:t xml:space="preserve"> </w:t>
            </w:r>
            <w:r w:rsidR="00267364">
              <w:t xml:space="preserve">to establish and maintain a wellness </w:t>
            </w:r>
            <w:r w:rsidR="00A45744">
              <w:t xml:space="preserve">program </w:t>
            </w:r>
            <w:r w:rsidR="00267364">
              <w:t xml:space="preserve">for the agency's peace officers. </w:t>
            </w:r>
            <w:r w:rsidR="00A45744">
              <w:t>The bill requires a law enforcement agency that establishes a wellness program to ensure</w:t>
            </w:r>
            <w:r w:rsidR="00550AC3">
              <w:t xml:space="preserve"> that</w:t>
            </w:r>
            <w:r w:rsidR="00A45744">
              <w:t xml:space="preserve"> the program complies with any requirements established by </w:t>
            </w:r>
            <w:r w:rsidR="00A45744" w:rsidRPr="00A45744">
              <w:t>the Health and Human Services Commission (HHSC)</w:t>
            </w:r>
            <w:r w:rsidR="00A45744">
              <w:t xml:space="preserve"> and is available to each peace officer who has routinely responded to and may have been affected by a violent incident. The program at minimum must provide an initial telephone call or other form of contact from an agency representative to monitor the mental and physical well-being of a peace officer who may have been affected by a violent incident and</w:t>
            </w:r>
            <w:r w:rsidR="0087229F">
              <w:t xml:space="preserve"> </w:t>
            </w:r>
            <w:r w:rsidR="00A45744">
              <w:t>information regarding mental health resources, including counseling and therapy services, to a peace officer who is struggling to cope with the effect on the officer of responding to a violent incident</w:t>
            </w:r>
            <w:r w:rsidR="0087229F">
              <w:t xml:space="preserve">. </w:t>
            </w:r>
            <w:r>
              <w:t>The bill requires the executive commissioner of HHSC, n</w:t>
            </w:r>
            <w:r w:rsidRPr="00067009">
              <w:t xml:space="preserve">ot later than January 1, 2024, </w:t>
            </w:r>
            <w:r>
              <w:t>to</w:t>
            </w:r>
            <w:r w:rsidRPr="00067009">
              <w:t xml:space="preserve"> prescribe any</w:t>
            </w:r>
            <w:r w:rsidRPr="00067009">
              <w:t xml:space="preserve"> necessary requirements for </w:t>
            </w:r>
            <w:r w:rsidR="0087229F">
              <w:t xml:space="preserve">peace officer </w:t>
            </w:r>
            <w:r w:rsidRPr="00067009">
              <w:t>wellness</w:t>
            </w:r>
            <w:r w:rsidR="0087229F">
              <w:t xml:space="preserve"> programs</w:t>
            </w:r>
            <w:r w:rsidRPr="00067009">
              <w:t>.</w:t>
            </w:r>
            <w:r w:rsidR="000A6B63">
              <w:t xml:space="preserve"> </w:t>
            </w:r>
          </w:p>
          <w:p w14:paraId="6AE3583F" w14:textId="77777777" w:rsidR="00BF6E37" w:rsidRDefault="00BF6E37" w:rsidP="00EC70B4">
            <w:pPr>
              <w:pStyle w:val="Header"/>
              <w:jc w:val="both"/>
            </w:pPr>
          </w:p>
          <w:p w14:paraId="12AE4E04" w14:textId="610587D6" w:rsidR="00267364" w:rsidRDefault="00EA4A5B" w:rsidP="00EC70B4">
            <w:pPr>
              <w:pStyle w:val="Header"/>
              <w:jc w:val="both"/>
            </w:pPr>
            <w:r>
              <w:t>C.S.</w:t>
            </w:r>
            <w:r w:rsidR="00067009" w:rsidRPr="00067009">
              <w:t xml:space="preserve">H.B. 3858 </w:t>
            </w:r>
            <w:r w:rsidR="00067009">
              <w:t>requires HHSC to</w:t>
            </w:r>
            <w:r>
              <w:t xml:space="preserve"> establish and administer a grant program to assist law enforcement agencies in establishing and maintaining </w:t>
            </w:r>
            <w:r w:rsidR="0097401B">
              <w:t>peace officer</w:t>
            </w:r>
            <w:r>
              <w:t xml:space="preserve"> wellness </w:t>
            </w:r>
            <w:r w:rsidR="0097401B">
              <w:t>programs</w:t>
            </w:r>
            <w:r w:rsidR="00E72466">
              <w:t xml:space="preserve"> and </w:t>
            </w:r>
            <w:r w:rsidR="00067009">
              <w:t xml:space="preserve">to </w:t>
            </w:r>
            <w:r>
              <w:t>establish</w:t>
            </w:r>
            <w:r w:rsidR="00067009">
              <w:t xml:space="preserve"> the following with respect to </w:t>
            </w:r>
            <w:r w:rsidR="00067009" w:rsidRPr="00067009">
              <w:t>the grant program</w:t>
            </w:r>
            <w:r w:rsidR="00067009">
              <w:t>:</w:t>
            </w:r>
          </w:p>
          <w:p w14:paraId="75C6CA3B" w14:textId="6FA60072" w:rsidR="00267364" w:rsidRDefault="00EA4A5B" w:rsidP="00EC70B4">
            <w:pPr>
              <w:pStyle w:val="Header"/>
              <w:numPr>
                <w:ilvl w:val="0"/>
                <w:numId w:val="3"/>
              </w:numPr>
              <w:jc w:val="both"/>
            </w:pPr>
            <w:r>
              <w:t>eligibility criteria for grant applicants;</w:t>
            </w:r>
          </w:p>
          <w:p w14:paraId="22D02CFB" w14:textId="312951FD" w:rsidR="00267364" w:rsidRDefault="00EA4A5B" w:rsidP="00EC70B4">
            <w:pPr>
              <w:pStyle w:val="Header"/>
              <w:numPr>
                <w:ilvl w:val="0"/>
                <w:numId w:val="3"/>
              </w:numPr>
              <w:jc w:val="both"/>
            </w:pPr>
            <w:r>
              <w:t>grant application procedures;</w:t>
            </w:r>
          </w:p>
          <w:p w14:paraId="505B08A0" w14:textId="193B2776" w:rsidR="00267364" w:rsidRDefault="00EA4A5B" w:rsidP="00EC70B4">
            <w:pPr>
              <w:pStyle w:val="Header"/>
              <w:numPr>
                <w:ilvl w:val="0"/>
                <w:numId w:val="3"/>
              </w:numPr>
              <w:jc w:val="both"/>
            </w:pPr>
            <w:r>
              <w:t>guidelines relating to grant amounts;</w:t>
            </w:r>
          </w:p>
          <w:p w14:paraId="324C0C99" w14:textId="77777777" w:rsidR="0087229F" w:rsidRDefault="00EA4A5B" w:rsidP="00EC70B4">
            <w:pPr>
              <w:pStyle w:val="Header"/>
              <w:numPr>
                <w:ilvl w:val="0"/>
                <w:numId w:val="3"/>
              </w:numPr>
              <w:jc w:val="both"/>
            </w:pPr>
            <w:r>
              <w:t xml:space="preserve">procedures for evaluating grant applications; </w:t>
            </w:r>
          </w:p>
          <w:p w14:paraId="3176F93A" w14:textId="4F8D64DD" w:rsidR="00267364" w:rsidRDefault="00EA4A5B" w:rsidP="00EC70B4">
            <w:pPr>
              <w:pStyle w:val="Header"/>
              <w:numPr>
                <w:ilvl w:val="0"/>
                <w:numId w:val="3"/>
              </w:numPr>
              <w:jc w:val="both"/>
            </w:pPr>
            <w:r w:rsidRPr="0087229F">
              <w:t>guidelines relating to the use of a grant awarded unde</w:t>
            </w:r>
            <w:r w:rsidRPr="0087229F">
              <w:t>r the program, including the reimbursement of costs associated with the provision of counseling and therapy services to peace officers participating in a wellness program</w:t>
            </w:r>
            <w:r>
              <w:t>; and</w:t>
            </w:r>
          </w:p>
          <w:p w14:paraId="376A681B" w14:textId="0D70492F" w:rsidR="00267364" w:rsidRDefault="00EA4A5B" w:rsidP="00EC70B4">
            <w:pPr>
              <w:pStyle w:val="Header"/>
              <w:numPr>
                <w:ilvl w:val="0"/>
                <w:numId w:val="3"/>
              </w:numPr>
              <w:jc w:val="both"/>
            </w:pPr>
            <w:r>
              <w:t>procedures for monitoring the use of a grant</w:t>
            </w:r>
            <w:r w:rsidR="00067009">
              <w:t xml:space="preserve"> </w:t>
            </w:r>
            <w:r>
              <w:t>awarded under the program and ensur</w:t>
            </w:r>
            <w:r>
              <w:t>ing compliance with any condition of a grant.</w:t>
            </w:r>
          </w:p>
          <w:p w14:paraId="12312680" w14:textId="3CF779F9" w:rsidR="00267364" w:rsidRDefault="00EA4A5B" w:rsidP="00EC70B4">
            <w:pPr>
              <w:pStyle w:val="Header"/>
              <w:tabs>
                <w:tab w:val="clear" w:pos="4320"/>
                <w:tab w:val="clear" w:pos="8640"/>
              </w:tabs>
              <w:jc w:val="both"/>
            </w:pPr>
            <w:r>
              <w:t xml:space="preserve">The bill </w:t>
            </w:r>
            <w:r w:rsidRPr="00067009">
              <w:t xml:space="preserve">establishes the peace officer </w:t>
            </w:r>
            <w:r w:rsidR="00076FAC">
              <w:t>wellness</w:t>
            </w:r>
            <w:r w:rsidRPr="00067009">
              <w:t xml:space="preserve"> fund </w:t>
            </w:r>
            <w:r w:rsidR="00450493">
              <w:t>a</w:t>
            </w:r>
            <w:r w:rsidRPr="00067009">
              <w:t xml:space="preserve">s an account in the general revenue fund composed of money appropriated to the fund by the legislature, gifts and grants contributed to the fund, and the earnings of the fund. The bill </w:t>
            </w:r>
            <w:r w:rsidR="00450493">
              <w:t>restricts the appropriation of</w:t>
            </w:r>
            <w:r w:rsidR="00450493" w:rsidRPr="00067009">
              <w:t xml:space="preserve"> </w:t>
            </w:r>
            <w:r w:rsidRPr="00067009">
              <w:t>the money in the fund to HHSC</w:t>
            </w:r>
            <w:r w:rsidR="00450493">
              <w:t xml:space="preserve"> for</w:t>
            </w:r>
            <w:r w:rsidRPr="00067009">
              <w:t xml:space="preserve"> use </w:t>
            </w:r>
            <w:r w:rsidR="00450493">
              <w:t>in</w:t>
            </w:r>
            <w:r w:rsidRPr="00067009">
              <w:t xml:space="preserve"> making grants under the </w:t>
            </w:r>
            <w:r w:rsidR="00076FAC">
              <w:t xml:space="preserve">grant </w:t>
            </w:r>
            <w:r w:rsidRPr="00067009">
              <w:t>program.</w:t>
            </w:r>
          </w:p>
          <w:p w14:paraId="2B1AAFDA" w14:textId="3CAA4960" w:rsidR="00550AC3" w:rsidRDefault="00550AC3" w:rsidP="00EC70B4">
            <w:pPr>
              <w:pStyle w:val="Header"/>
              <w:tabs>
                <w:tab w:val="clear" w:pos="4320"/>
                <w:tab w:val="clear" w:pos="8640"/>
              </w:tabs>
              <w:jc w:val="both"/>
            </w:pPr>
          </w:p>
          <w:p w14:paraId="6BCDC47C" w14:textId="4F8B4CF0" w:rsidR="00550AC3" w:rsidRDefault="00EA4A5B" w:rsidP="00EC70B4">
            <w:pPr>
              <w:pStyle w:val="Header"/>
              <w:tabs>
                <w:tab w:val="clear" w:pos="4320"/>
                <w:tab w:val="clear" w:pos="8640"/>
              </w:tabs>
              <w:jc w:val="both"/>
            </w:pPr>
            <w:r>
              <w:t xml:space="preserve">C.S.H.B. 3858 defines </w:t>
            </w:r>
            <w:r w:rsidR="00E72466">
              <w:t>the following terms</w:t>
            </w:r>
            <w:r>
              <w:t xml:space="preserve"> for purposes of these provisions:</w:t>
            </w:r>
          </w:p>
          <w:p w14:paraId="77E850E0" w14:textId="2E1380A9" w:rsidR="00550AC3" w:rsidRDefault="00EA4A5B" w:rsidP="00EC70B4">
            <w:pPr>
              <w:pStyle w:val="Header"/>
              <w:numPr>
                <w:ilvl w:val="0"/>
                <w:numId w:val="6"/>
              </w:numPr>
              <w:tabs>
                <w:tab w:val="clear" w:pos="4320"/>
                <w:tab w:val="clear" w:pos="8640"/>
              </w:tabs>
              <w:jc w:val="both"/>
            </w:pPr>
            <w:r>
              <w:t xml:space="preserve">"law enforcement agency" </w:t>
            </w:r>
            <w:r w:rsidR="00E72466">
              <w:t>a</w:t>
            </w:r>
            <w:r w:rsidR="00D819BA">
              <w:t xml:space="preserve">s </w:t>
            </w:r>
            <w:r w:rsidRPr="00550AC3">
              <w:t xml:space="preserve">a state agency or political subdivision that employs at least 20 </w:t>
            </w:r>
            <w:r>
              <w:t xml:space="preserve">of the following </w:t>
            </w:r>
            <w:r w:rsidRPr="00550AC3">
              <w:t>peace officers to answer emer</w:t>
            </w:r>
            <w:r w:rsidRPr="00550AC3">
              <w:t>gency calls for service or conduct patrol operations, traffic enforcement, or criminal investigations</w:t>
            </w:r>
            <w:r>
              <w:t>:</w:t>
            </w:r>
          </w:p>
          <w:p w14:paraId="32EBC1AC" w14:textId="77777777" w:rsidR="00D819BA" w:rsidRDefault="00EA4A5B" w:rsidP="00EC70B4">
            <w:pPr>
              <w:pStyle w:val="Header"/>
              <w:numPr>
                <w:ilvl w:val="1"/>
                <w:numId w:val="6"/>
              </w:numPr>
              <w:jc w:val="both"/>
            </w:pPr>
            <w:r>
              <w:t>sheriffs, their deputies, and those reserve deputies who hold a permanent peace officer license;</w:t>
            </w:r>
          </w:p>
          <w:p w14:paraId="1971B010" w14:textId="77777777" w:rsidR="00D819BA" w:rsidRDefault="00EA4A5B" w:rsidP="00EC70B4">
            <w:pPr>
              <w:pStyle w:val="Header"/>
              <w:numPr>
                <w:ilvl w:val="1"/>
                <w:numId w:val="6"/>
              </w:numPr>
              <w:jc w:val="both"/>
            </w:pPr>
            <w:r>
              <w:t>marshals or police officers of an incorporated city, tow</w:t>
            </w:r>
            <w:r>
              <w:t>n, or village, and those reserve municipal police officers who hold a permanent peace officer license;</w:t>
            </w:r>
          </w:p>
          <w:p w14:paraId="397C21B7" w14:textId="77777777" w:rsidR="00D819BA" w:rsidRDefault="00EA4A5B" w:rsidP="00EC70B4">
            <w:pPr>
              <w:pStyle w:val="Header"/>
              <w:numPr>
                <w:ilvl w:val="1"/>
                <w:numId w:val="6"/>
              </w:numPr>
              <w:jc w:val="both"/>
            </w:pPr>
            <w:r>
              <w:t>rangers, officers, and members of the reserve officer corps commissioned by the Public Safety Commission and the public safety director of the Department</w:t>
            </w:r>
            <w:r>
              <w:t xml:space="preserve"> of Public Safety;</w:t>
            </w:r>
          </w:p>
          <w:p w14:paraId="6A264364" w14:textId="77777777" w:rsidR="00D819BA" w:rsidRDefault="00EA4A5B" w:rsidP="00EC70B4">
            <w:pPr>
              <w:pStyle w:val="Header"/>
              <w:numPr>
                <w:ilvl w:val="1"/>
                <w:numId w:val="6"/>
              </w:numPr>
              <w:jc w:val="both"/>
            </w:pPr>
            <w:r>
              <w:t>officers commissioned as public school district peace officers, school resource officers, or security personnel;</w:t>
            </w:r>
          </w:p>
          <w:p w14:paraId="58F45255" w14:textId="77777777" w:rsidR="00D819BA" w:rsidRDefault="00EA4A5B" w:rsidP="00EC70B4">
            <w:pPr>
              <w:pStyle w:val="Header"/>
              <w:numPr>
                <w:ilvl w:val="1"/>
                <w:numId w:val="6"/>
              </w:numPr>
              <w:jc w:val="both"/>
            </w:pPr>
            <w:r>
              <w:t>officers commissioned as higher education campus peace officers; or</w:t>
            </w:r>
          </w:p>
          <w:p w14:paraId="12BC3751" w14:textId="7601715F" w:rsidR="00550AC3" w:rsidRDefault="00EA4A5B" w:rsidP="00EC70B4">
            <w:pPr>
              <w:pStyle w:val="Header"/>
              <w:numPr>
                <w:ilvl w:val="1"/>
                <w:numId w:val="6"/>
              </w:numPr>
              <w:tabs>
                <w:tab w:val="clear" w:pos="4320"/>
                <w:tab w:val="clear" w:pos="8640"/>
              </w:tabs>
              <w:jc w:val="both"/>
            </w:pPr>
            <w:r>
              <w:t xml:space="preserve">law enforcement officers commissioned by the Parks </w:t>
            </w:r>
            <w:r>
              <w:t>and Wildlife Commission;</w:t>
            </w:r>
            <w:r w:rsidR="004B5ED0">
              <w:t xml:space="preserve"> and</w:t>
            </w:r>
          </w:p>
          <w:p w14:paraId="72BE18EA" w14:textId="3D3B9555" w:rsidR="00550AC3" w:rsidRPr="009C36CD" w:rsidRDefault="00EA4A5B" w:rsidP="00EC70B4">
            <w:pPr>
              <w:pStyle w:val="Header"/>
              <w:numPr>
                <w:ilvl w:val="0"/>
                <w:numId w:val="6"/>
              </w:numPr>
              <w:tabs>
                <w:tab w:val="clear" w:pos="4320"/>
                <w:tab w:val="clear" w:pos="8640"/>
              </w:tabs>
              <w:jc w:val="both"/>
            </w:pPr>
            <w:r>
              <w:t xml:space="preserve">"violent incident" </w:t>
            </w:r>
            <w:r w:rsidR="000744FB">
              <w:t>a</w:t>
            </w:r>
            <w:r>
              <w:t xml:space="preserve">s </w:t>
            </w:r>
            <w:r w:rsidRPr="00550AC3">
              <w:t>an incident involving a peace officer that occurs while the officer is performing official duties and that poses a substantial risk of serious harm to the officer's mental health or well-being, including r</w:t>
            </w:r>
            <w:r w:rsidRPr="00550AC3">
              <w:t>esponding to a homicide, suicide, or fatal motor vehicle accident.</w:t>
            </w:r>
          </w:p>
          <w:p w14:paraId="1B553485" w14:textId="77777777" w:rsidR="008423E4" w:rsidRPr="00835628" w:rsidRDefault="008423E4" w:rsidP="00EC70B4">
            <w:pPr>
              <w:rPr>
                <w:b/>
              </w:rPr>
            </w:pPr>
          </w:p>
        </w:tc>
      </w:tr>
      <w:tr w:rsidR="00A81C42" w14:paraId="35C07E1A" w14:textId="77777777" w:rsidTr="00345119">
        <w:tc>
          <w:tcPr>
            <w:tcW w:w="9576" w:type="dxa"/>
          </w:tcPr>
          <w:p w14:paraId="786080F7" w14:textId="77777777" w:rsidR="008423E4" w:rsidRPr="00A8133F" w:rsidRDefault="00EA4A5B" w:rsidP="00EC70B4">
            <w:pPr>
              <w:rPr>
                <w:b/>
              </w:rPr>
            </w:pPr>
            <w:r w:rsidRPr="009C1E9A">
              <w:rPr>
                <w:b/>
                <w:u w:val="single"/>
              </w:rPr>
              <w:t>EFFECTIVE DATE</w:t>
            </w:r>
            <w:r>
              <w:rPr>
                <w:b/>
              </w:rPr>
              <w:t xml:space="preserve"> </w:t>
            </w:r>
          </w:p>
          <w:p w14:paraId="29407CE4" w14:textId="77777777" w:rsidR="008423E4" w:rsidRDefault="008423E4" w:rsidP="00EC70B4"/>
          <w:p w14:paraId="2A0405BB" w14:textId="029EB41A" w:rsidR="008423E4" w:rsidRPr="003624F2" w:rsidRDefault="00EA4A5B" w:rsidP="00EC70B4">
            <w:pPr>
              <w:pStyle w:val="Header"/>
              <w:tabs>
                <w:tab w:val="clear" w:pos="4320"/>
                <w:tab w:val="clear" w:pos="8640"/>
              </w:tabs>
              <w:jc w:val="both"/>
            </w:pPr>
            <w:r>
              <w:t>September 1, 2023.</w:t>
            </w:r>
          </w:p>
          <w:p w14:paraId="775C94AC" w14:textId="77777777" w:rsidR="008423E4" w:rsidRPr="00233FDB" w:rsidRDefault="008423E4" w:rsidP="00EC70B4">
            <w:pPr>
              <w:rPr>
                <w:b/>
              </w:rPr>
            </w:pPr>
          </w:p>
        </w:tc>
      </w:tr>
      <w:tr w:rsidR="00A81C42" w14:paraId="032B9A85" w14:textId="77777777" w:rsidTr="00345119">
        <w:tc>
          <w:tcPr>
            <w:tcW w:w="9576" w:type="dxa"/>
          </w:tcPr>
          <w:p w14:paraId="77CF92A3" w14:textId="77777777" w:rsidR="002F1665" w:rsidRDefault="00EA4A5B" w:rsidP="00EC70B4">
            <w:pPr>
              <w:jc w:val="both"/>
              <w:rPr>
                <w:b/>
                <w:u w:val="single"/>
              </w:rPr>
            </w:pPr>
            <w:r>
              <w:rPr>
                <w:b/>
                <w:u w:val="single"/>
              </w:rPr>
              <w:t>COMPARISON OF INTRODUCED AND SUBSTITUTE</w:t>
            </w:r>
          </w:p>
          <w:p w14:paraId="7F206A8F" w14:textId="77777777" w:rsidR="00F06D6E" w:rsidRDefault="00F06D6E" w:rsidP="00EC70B4">
            <w:pPr>
              <w:jc w:val="both"/>
            </w:pPr>
          </w:p>
          <w:p w14:paraId="658A11EA" w14:textId="42489DBB" w:rsidR="00F06D6E" w:rsidRDefault="00EA4A5B" w:rsidP="00EC70B4">
            <w:pPr>
              <w:jc w:val="both"/>
            </w:pPr>
            <w:r>
              <w:t xml:space="preserve">While C.S.H.B. 3858 may differ from the introduced in minor or nonsubstantive ways, the following </w:t>
            </w:r>
            <w:r>
              <w:t>summarizes the substantial differences between the introduced and committee substitute versions of the bill.</w:t>
            </w:r>
          </w:p>
          <w:p w14:paraId="76D7F835" w14:textId="5659F958" w:rsidR="0006004D" w:rsidRDefault="0006004D" w:rsidP="00EC70B4">
            <w:pPr>
              <w:jc w:val="both"/>
            </w:pPr>
          </w:p>
          <w:p w14:paraId="54BF9AFB" w14:textId="6A7D516E" w:rsidR="0006004D" w:rsidRDefault="00EA4A5B" w:rsidP="00EC70B4">
            <w:pPr>
              <w:jc w:val="both"/>
            </w:pPr>
            <w:r>
              <w:t xml:space="preserve">Whereas </w:t>
            </w:r>
            <w:r w:rsidRPr="0006004D">
              <w:t xml:space="preserve">the introduced </w:t>
            </w:r>
            <w:r w:rsidR="00D819BA">
              <w:t>requir</w:t>
            </w:r>
            <w:r>
              <w:t>ed</w:t>
            </w:r>
            <w:r w:rsidR="00D819BA">
              <w:t xml:space="preserve"> each applicable law enforcement agency to establish and maintain a</w:t>
            </w:r>
            <w:r>
              <w:t xml:space="preserve"> mental health wellness unit </w:t>
            </w:r>
            <w:r w:rsidR="00D819BA">
              <w:t xml:space="preserve">within the agency for </w:t>
            </w:r>
            <w:r>
              <w:t>its</w:t>
            </w:r>
            <w:r w:rsidR="00D819BA">
              <w:t xml:space="preserve"> peace officers</w:t>
            </w:r>
            <w:r w:rsidR="007F3F15">
              <w:t xml:space="preserve"> and established a corresponding peace officer mental health fund</w:t>
            </w:r>
            <w:r>
              <w:t>,</w:t>
            </w:r>
            <w:r w:rsidR="00D819BA">
              <w:t xml:space="preserve"> </w:t>
            </w:r>
            <w:r>
              <w:t>the substitute</w:t>
            </w:r>
            <w:r w:rsidR="00D819BA">
              <w:t xml:space="preserve"> authorizes an applicable law enforcement agency to establish and maintain a</w:t>
            </w:r>
            <w:r>
              <w:t xml:space="preserve"> peace officer wellness program</w:t>
            </w:r>
            <w:r w:rsidR="00D819BA">
              <w:t xml:space="preserve"> for </w:t>
            </w:r>
            <w:r>
              <w:t>its</w:t>
            </w:r>
            <w:r w:rsidR="00D819BA">
              <w:t xml:space="preserve"> peace officers</w:t>
            </w:r>
            <w:r w:rsidR="007F3F15">
              <w:t xml:space="preserve"> and establishes a corresponding peace officer wellness fund</w:t>
            </w:r>
            <w:r>
              <w:t xml:space="preserve">. </w:t>
            </w:r>
            <w:r w:rsidR="00D819BA">
              <w:t>Moreover, w</w:t>
            </w:r>
            <w:r w:rsidRPr="0006004D">
              <w:t xml:space="preserve">hereas the introduced </w:t>
            </w:r>
            <w:r>
              <w:t xml:space="preserve">defined </w:t>
            </w:r>
            <w:r w:rsidR="00D819BA">
              <w:t>"</w:t>
            </w:r>
            <w:r>
              <w:t>law enforcement agency</w:t>
            </w:r>
            <w:r w:rsidR="00D819BA">
              <w:t>" for this purpose</w:t>
            </w:r>
            <w:r>
              <w:t xml:space="preserve"> as </w:t>
            </w:r>
            <w:r w:rsidRPr="0006004D">
              <w:t>the Department of Public Safety or a</w:t>
            </w:r>
            <w:r w:rsidR="009516A2">
              <w:t>ny</w:t>
            </w:r>
            <w:r w:rsidRPr="0006004D">
              <w:t xml:space="preserve"> political subdivision authorized by law to employ peace officers</w:t>
            </w:r>
            <w:r>
              <w:t xml:space="preserve"> under the Code of Criminal P</w:t>
            </w:r>
            <w:r>
              <w:t>rocedure</w:t>
            </w:r>
            <w:r w:rsidRPr="0006004D">
              <w:t xml:space="preserve">, the substitute </w:t>
            </w:r>
            <w:r w:rsidR="009516A2">
              <w:t xml:space="preserve">limits the </w:t>
            </w:r>
            <w:r>
              <w:t>agencies</w:t>
            </w:r>
            <w:r w:rsidR="009516A2">
              <w:t xml:space="preserve"> that qualify as </w:t>
            </w:r>
            <w:r w:rsidR="00351E3A">
              <w:t xml:space="preserve">a law enforcement agency </w:t>
            </w:r>
            <w:r w:rsidR="009516A2">
              <w:t xml:space="preserve">to only </w:t>
            </w:r>
            <w:r>
              <w:t>a</w:t>
            </w:r>
            <w:r w:rsidR="00351E3A" w:rsidRPr="00351E3A">
              <w:t xml:space="preserve"> state agenc</w:t>
            </w:r>
            <w:r>
              <w:t>y</w:t>
            </w:r>
            <w:r w:rsidR="00351E3A" w:rsidRPr="00351E3A">
              <w:t xml:space="preserve"> or political subdivision that employs at least 20 </w:t>
            </w:r>
            <w:r w:rsidR="009516A2">
              <w:t xml:space="preserve">qualifying </w:t>
            </w:r>
            <w:r w:rsidR="00351E3A" w:rsidRPr="00351E3A">
              <w:t>peace officers to answer emergency calls for service or conduct patrol operations, traffic enforcement, or criminal investigations.</w:t>
            </w:r>
            <w:r w:rsidR="00351E3A">
              <w:t xml:space="preserve"> </w:t>
            </w:r>
          </w:p>
          <w:p w14:paraId="3A76EEE5" w14:textId="77777777" w:rsidR="00351E3A" w:rsidRDefault="00351E3A" w:rsidP="00EC70B4">
            <w:pPr>
              <w:jc w:val="both"/>
            </w:pPr>
          </w:p>
          <w:p w14:paraId="5FAA774A" w14:textId="28078280" w:rsidR="0006004D" w:rsidRDefault="00EA4A5B" w:rsidP="00EC70B4">
            <w:pPr>
              <w:jc w:val="both"/>
            </w:pPr>
            <w:r w:rsidRPr="00351E3A">
              <w:t xml:space="preserve">The substitute </w:t>
            </w:r>
            <w:r w:rsidR="00053038">
              <w:t xml:space="preserve">revises </w:t>
            </w:r>
            <w:r>
              <w:t xml:space="preserve">the </w:t>
            </w:r>
            <w:r w:rsidRPr="00351E3A">
              <w:t>provision</w:t>
            </w:r>
            <w:r w:rsidR="00053038">
              <w:t>s</w:t>
            </w:r>
            <w:r w:rsidRPr="00351E3A">
              <w:t xml:space="preserve"> in </w:t>
            </w:r>
            <w:r w:rsidR="00F13323">
              <w:t xml:space="preserve">the </w:t>
            </w:r>
            <w:r w:rsidRPr="00351E3A">
              <w:t>introduced</w:t>
            </w:r>
            <w:r>
              <w:t xml:space="preserve"> </w:t>
            </w:r>
            <w:r w:rsidR="00053038">
              <w:t xml:space="preserve">establishing </w:t>
            </w:r>
            <w:r>
              <w:t xml:space="preserve">the requirements </w:t>
            </w:r>
            <w:r w:rsidR="00053038">
              <w:t xml:space="preserve">for a wellness unit </w:t>
            </w:r>
            <w:r w:rsidR="00457BA0">
              <w:t>by</w:t>
            </w:r>
            <w:r w:rsidR="00053038">
              <w:t xml:space="preserve"> mak</w:t>
            </w:r>
            <w:r w:rsidR="00457BA0">
              <w:t>ing</w:t>
            </w:r>
            <w:r w:rsidR="00053038">
              <w:t xml:space="preserve"> them applicable</w:t>
            </w:r>
            <w:r w:rsidR="00457BA0">
              <w:t xml:space="preserve"> instead</w:t>
            </w:r>
            <w:r w:rsidR="00053038">
              <w:t xml:space="preserve"> to a wellness</w:t>
            </w:r>
            <w:r>
              <w:t xml:space="preserve"> program</w:t>
            </w:r>
            <w:r w:rsidR="003F6B7C">
              <w:t xml:space="preserve"> </w:t>
            </w:r>
            <w:r w:rsidR="00053038">
              <w:t>and further revise</w:t>
            </w:r>
            <w:r w:rsidR="00457BA0">
              <w:t>s</w:t>
            </w:r>
            <w:r w:rsidR="00053038">
              <w:t xml:space="preserve"> the</w:t>
            </w:r>
            <w:r w:rsidR="003F6B7C">
              <w:t xml:space="preserve"> requirements</w:t>
            </w:r>
            <w:r w:rsidR="00053038">
              <w:t xml:space="preserve"> as follows</w:t>
            </w:r>
            <w:r>
              <w:t>:</w:t>
            </w:r>
          </w:p>
          <w:p w14:paraId="2BBE75C3" w14:textId="7D0F0C69" w:rsidR="00457BA0" w:rsidRDefault="00EA4A5B" w:rsidP="00EC70B4">
            <w:pPr>
              <w:pStyle w:val="ListParagraph"/>
              <w:numPr>
                <w:ilvl w:val="0"/>
                <w:numId w:val="5"/>
              </w:numPr>
              <w:contextualSpacing w:val="0"/>
              <w:jc w:val="both"/>
            </w:pPr>
            <w:r>
              <w:t xml:space="preserve">whereas </w:t>
            </w:r>
            <w:r w:rsidR="003F6B7C">
              <w:t xml:space="preserve">the </w:t>
            </w:r>
            <w:r>
              <w:t xml:space="preserve">introduced </w:t>
            </w:r>
            <w:r w:rsidR="003F6B7C">
              <w:t>require</w:t>
            </w:r>
            <w:r>
              <w:t>d a wellness unit</w:t>
            </w:r>
            <w:r w:rsidR="003F6B7C">
              <w:t xml:space="preserve"> to </w:t>
            </w:r>
            <w:r w:rsidR="003F6B7C" w:rsidRPr="003F6B7C">
              <w:t>identify peace officers that respond to a violent incident that may result in a loss of life</w:t>
            </w:r>
            <w:r>
              <w:t>, including a homicide, suicide, or fatal motor vehicle accident</w:t>
            </w:r>
            <w:r w:rsidR="00404CF3">
              <w:t xml:space="preserve"> and did not define "violent incident</w:t>
            </w:r>
            <w:r w:rsidR="00F13323">
              <w:t>,</w:t>
            </w:r>
            <w:r w:rsidR="00404CF3">
              <w:t>"</w:t>
            </w:r>
            <w:r w:rsidR="003F6B7C">
              <w:t xml:space="preserve"> </w:t>
            </w:r>
            <w:r>
              <w:t xml:space="preserve">the substitute requires </w:t>
            </w:r>
            <w:r w:rsidR="003F6B7C">
              <w:t xml:space="preserve">that </w:t>
            </w:r>
            <w:r>
              <w:t xml:space="preserve">a wellness </w:t>
            </w:r>
            <w:r w:rsidR="003F6B7C">
              <w:t xml:space="preserve">program be available </w:t>
            </w:r>
            <w:r w:rsidR="003F6B7C" w:rsidRPr="003F6B7C">
              <w:t>to each peace officer who has routinely responded to and may have been affected by a violent incident</w:t>
            </w:r>
            <w:r>
              <w:t xml:space="preserve">, which the substitute defines as </w:t>
            </w:r>
            <w:r w:rsidRPr="00053038">
              <w:t>an incident involvin</w:t>
            </w:r>
            <w:r w:rsidRPr="00053038">
              <w:t>g a peace officer that occurs while the officer is performing official duties and that poses a substantial risk of serious harm to the officer's mental health or well-being, including</w:t>
            </w:r>
            <w:r>
              <w:t>, as in the introduced,</w:t>
            </w:r>
            <w:r w:rsidRPr="00053038">
              <w:t xml:space="preserve"> responding to a homicide, suicide, or fatal motor</w:t>
            </w:r>
            <w:r w:rsidRPr="00053038">
              <w:t xml:space="preserve"> vehicle accident</w:t>
            </w:r>
            <w:r w:rsidR="003F6B7C">
              <w:t>;</w:t>
            </w:r>
          </w:p>
          <w:p w14:paraId="3458EF35" w14:textId="455C18DF" w:rsidR="003F6B7C" w:rsidRDefault="00EA4A5B" w:rsidP="00EC70B4">
            <w:pPr>
              <w:pStyle w:val="ListParagraph"/>
              <w:numPr>
                <w:ilvl w:val="0"/>
                <w:numId w:val="5"/>
              </w:numPr>
              <w:contextualSpacing w:val="0"/>
              <w:jc w:val="both"/>
            </w:pPr>
            <w:r>
              <w:t xml:space="preserve">whereas the introduced required a wellness unit to </w:t>
            </w:r>
            <w:r w:rsidRPr="003F6B7C">
              <w:t>require a representative of the unit to communicate with and monitor the mental health of an</w:t>
            </w:r>
            <w:r>
              <w:t xml:space="preserve"> identified</w:t>
            </w:r>
            <w:r w:rsidRPr="003F6B7C">
              <w:t xml:space="preserve"> officer when feasible</w:t>
            </w:r>
            <w:r>
              <w:t xml:space="preserve">, the substitute requires that a </w:t>
            </w:r>
            <w:r w:rsidR="00A248AE">
              <w:t>wellness</w:t>
            </w:r>
            <w:r>
              <w:t xml:space="preserve"> program provide </w:t>
            </w:r>
            <w:r w:rsidRPr="003F6B7C">
              <w:t xml:space="preserve">an </w:t>
            </w:r>
            <w:r w:rsidRPr="003F6B7C">
              <w:t>initial telephone call or other form of contact from an agency representative to monitor the mental and physical well</w:t>
            </w:r>
            <w:r w:rsidR="00870286">
              <w:noBreakHyphen/>
            </w:r>
            <w:r w:rsidRPr="003F6B7C">
              <w:t>being of a peace officer who may have been affected by a violent incident</w:t>
            </w:r>
            <w:r>
              <w:t>; and</w:t>
            </w:r>
          </w:p>
          <w:p w14:paraId="7102C1B0" w14:textId="63A647E1" w:rsidR="003F6B7C" w:rsidRDefault="00EA4A5B" w:rsidP="00EC70B4">
            <w:pPr>
              <w:pStyle w:val="ListParagraph"/>
              <w:numPr>
                <w:ilvl w:val="0"/>
                <w:numId w:val="5"/>
              </w:numPr>
              <w:contextualSpacing w:val="0"/>
              <w:jc w:val="both"/>
            </w:pPr>
            <w:r>
              <w:t xml:space="preserve">whereas the introduced required a wellness unit to </w:t>
            </w:r>
            <w:r w:rsidRPr="003F6B7C">
              <w:t>maintain</w:t>
            </w:r>
            <w:r w:rsidRPr="003F6B7C">
              <w:t xml:space="preserve"> and provide a list of verified counselors, therapists, and support resources available to an </w:t>
            </w:r>
            <w:r w:rsidR="00437BC2">
              <w:t xml:space="preserve">identified </w:t>
            </w:r>
            <w:r w:rsidRPr="003F6B7C">
              <w:t>officer who agrees to services through the wellness unit</w:t>
            </w:r>
            <w:r>
              <w:t>, the substitute requires that a wellness program</w:t>
            </w:r>
            <w:r w:rsidR="00437BC2">
              <w:t xml:space="preserve"> </w:t>
            </w:r>
            <w:r>
              <w:t xml:space="preserve">provide </w:t>
            </w:r>
            <w:r w:rsidR="00437BC2" w:rsidRPr="00437BC2">
              <w:t>information regarding mental health resources</w:t>
            </w:r>
            <w:r>
              <w:t>, including counseling and therapy services, to a peace officer who is struggling to cope with the effect on the officer of responding to a violent incident</w:t>
            </w:r>
            <w:r w:rsidR="00437BC2">
              <w:t xml:space="preserve">. </w:t>
            </w:r>
          </w:p>
          <w:p w14:paraId="45A1E41C" w14:textId="77777777" w:rsidR="00A248AE" w:rsidRDefault="00A248AE" w:rsidP="00EC70B4">
            <w:pPr>
              <w:jc w:val="both"/>
            </w:pPr>
          </w:p>
          <w:p w14:paraId="1F5E63E9" w14:textId="1AE380EE" w:rsidR="00F06D6E" w:rsidRPr="00F06D6E" w:rsidRDefault="00EA4A5B" w:rsidP="00EC70B4">
            <w:pPr>
              <w:jc w:val="both"/>
            </w:pPr>
            <w:r w:rsidRPr="004105E7">
              <w:t xml:space="preserve">While both the introduced and the substitute </w:t>
            </w:r>
            <w:r w:rsidR="00A248AE">
              <w:t xml:space="preserve">establish a </w:t>
            </w:r>
            <w:r>
              <w:t xml:space="preserve">grant program, the substitute </w:t>
            </w:r>
            <w:r w:rsidR="00A248AE">
              <w:t>makes the grant program available to all applicable law enforcement agencies, whereas in the introduced</w:t>
            </w:r>
            <w:r w:rsidR="00404CF3">
              <w:t>,</w:t>
            </w:r>
            <w:r w:rsidR="00A248AE">
              <w:t xml:space="preserve"> the grant program was only to assist local law enforcement agencies. Additionally, the substitute </w:t>
            </w:r>
            <w:r>
              <w:t xml:space="preserve">includes </w:t>
            </w:r>
            <w:r w:rsidR="00A248AE">
              <w:t xml:space="preserve">a </w:t>
            </w:r>
            <w:r>
              <w:t xml:space="preserve">requirement </w:t>
            </w:r>
            <w:r w:rsidR="00A248AE">
              <w:t xml:space="preserve">absent from the introduced </w:t>
            </w:r>
            <w:r>
              <w:t xml:space="preserve">for </w:t>
            </w:r>
            <w:r>
              <w:t xml:space="preserve">HHSC to establish </w:t>
            </w:r>
            <w:r w:rsidRPr="004105E7">
              <w:t>guidelines relating to the use of a</w:t>
            </w:r>
            <w:r w:rsidR="00404CF3">
              <w:t>n awarded</w:t>
            </w:r>
            <w:r w:rsidRPr="004105E7">
              <w:t xml:space="preserve"> grant</w:t>
            </w:r>
            <w:r w:rsidR="00A248AE" w:rsidRPr="00A248AE">
              <w:t>, including the reimbursement of costs associated with the provision of counseling and therapy services to peace officers participating in a wellness program</w:t>
            </w:r>
            <w:r>
              <w:t xml:space="preserve">. </w:t>
            </w:r>
            <w:r w:rsidRPr="004105E7">
              <w:t xml:space="preserve">The substitute omits </w:t>
            </w:r>
            <w:r>
              <w:t>a provis</w:t>
            </w:r>
            <w:r>
              <w:t xml:space="preserve">ion </w:t>
            </w:r>
            <w:r w:rsidR="007F3F15">
              <w:t xml:space="preserve">from the introduced </w:t>
            </w:r>
            <w:r>
              <w:t>that established</w:t>
            </w:r>
            <w:r w:rsidR="007F3F15">
              <w:t xml:space="preserve"> that</w:t>
            </w:r>
            <w:r>
              <w:t xml:space="preserve"> a law enforcement agency is not required to </w:t>
            </w:r>
            <w:r w:rsidRPr="004105E7">
              <w:t xml:space="preserve">establish a wellness </w:t>
            </w:r>
            <w:r w:rsidR="007F3F15">
              <w:t>unit</w:t>
            </w:r>
            <w:r w:rsidR="007F3F15" w:rsidRPr="004105E7">
              <w:t xml:space="preserve"> </w:t>
            </w:r>
            <w:r w:rsidRPr="004105E7">
              <w:t>until September 1, 2024.</w:t>
            </w:r>
          </w:p>
        </w:tc>
      </w:tr>
      <w:tr w:rsidR="00A81C42" w14:paraId="3C8B02CF" w14:textId="77777777" w:rsidTr="00345119">
        <w:tc>
          <w:tcPr>
            <w:tcW w:w="9576" w:type="dxa"/>
          </w:tcPr>
          <w:p w14:paraId="61134D58" w14:textId="77777777" w:rsidR="002F1665" w:rsidRPr="009C1E9A" w:rsidRDefault="002F1665" w:rsidP="00EC70B4">
            <w:pPr>
              <w:rPr>
                <w:b/>
                <w:u w:val="single"/>
              </w:rPr>
            </w:pPr>
          </w:p>
        </w:tc>
      </w:tr>
      <w:tr w:rsidR="00A81C42" w14:paraId="23B301A5" w14:textId="77777777" w:rsidTr="00345119">
        <w:tc>
          <w:tcPr>
            <w:tcW w:w="9576" w:type="dxa"/>
          </w:tcPr>
          <w:p w14:paraId="237D9467" w14:textId="77777777" w:rsidR="002F1665" w:rsidRPr="002F1665" w:rsidRDefault="002F1665" w:rsidP="00EC70B4">
            <w:pPr>
              <w:jc w:val="both"/>
            </w:pPr>
          </w:p>
        </w:tc>
      </w:tr>
    </w:tbl>
    <w:p w14:paraId="34B26969" w14:textId="77777777" w:rsidR="008423E4" w:rsidRPr="00BE0E75" w:rsidRDefault="008423E4" w:rsidP="00EC70B4">
      <w:pPr>
        <w:jc w:val="both"/>
        <w:rPr>
          <w:rFonts w:ascii="Arial" w:hAnsi="Arial"/>
          <w:sz w:val="16"/>
          <w:szCs w:val="16"/>
        </w:rPr>
      </w:pPr>
    </w:p>
    <w:p w14:paraId="3B82C34D" w14:textId="77777777" w:rsidR="004108C3" w:rsidRPr="008423E4" w:rsidRDefault="004108C3" w:rsidP="00EC70B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78A64" w14:textId="77777777" w:rsidR="00000000" w:rsidRDefault="00EA4A5B">
      <w:r>
        <w:separator/>
      </w:r>
    </w:p>
  </w:endnote>
  <w:endnote w:type="continuationSeparator" w:id="0">
    <w:p w14:paraId="0A299013" w14:textId="77777777" w:rsidR="00000000" w:rsidRDefault="00EA4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57B39"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81C42" w14:paraId="0A70088A" w14:textId="77777777" w:rsidTr="009C1E9A">
      <w:trPr>
        <w:cantSplit/>
      </w:trPr>
      <w:tc>
        <w:tcPr>
          <w:tcW w:w="0" w:type="pct"/>
        </w:tcPr>
        <w:p w14:paraId="70E5AD52" w14:textId="77777777" w:rsidR="00137D90" w:rsidRDefault="00137D90" w:rsidP="009C1E9A">
          <w:pPr>
            <w:pStyle w:val="Footer"/>
            <w:tabs>
              <w:tab w:val="clear" w:pos="8640"/>
              <w:tab w:val="right" w:pos="9360"/>
            </w:tabs>
          </w:pPr>
        </w:p>
      </w:tc>
      <w:tc>
        <w:tcPr>
          <w:tcW w:w="2395" w:type="pct"/>
        </w:tcPr>
        <w:p w14:paraId="36371C8C" w14:textId="77777777" w:rsidR="00137D90" w:rsidRDefault="00137D90" w:rsidP="009C1E9A">
          <w:pPr>
            <w:pStyle w:val="Footer"/>
            <w:tabs>
              <w:tab w:val="clear" w:pos="8640"/>
              <w:tab w:val="right" w:pos="9360"/>
            </w:tabs>
          </w:pPr>
        </w:p>
        <w:p w14:paraId="7B4F0724" w14:textId="77777777" w:rsidR="001A4310" w:rsidRDefault="001A4310" w:rsidP="009C1E9A">
          <w:pPr>
            <w:pStyle w:val="Footer"/>
            <w:tabs>
              <w:tab w:val="clear" w:pos="8640"/>
              <w:tab w:val="right" w:pos="9360"/>
            </w:tabs>
          </w:pPr>
        </w:p>
        <w:p w14:paraId="21D1D994" w14:textId="77777777" w:rsidR="00137D90" w:rsidRDefault="00137D90" w:rsidP="009C1E9A">
          <w:pPr>
            <w:pStyle w:val="Footer"/>
            <w:tabs>
              <w:tab w:val="clear" w:pos="8640"/>
              <w:tab w:val="right" w:pos="9360"/>
            </w:tabs>
          </w:pPr>
        </w:p>
      </w:tc>
      <w:tc>
        <w:tcPr>
          <w:tcW w:w="2453" w:type="pct"/>
        </w:tcPr>
        <w:p w14:paraId="0A94D304" w14:textId="77777777" w:rsidR="00137D90" w:rsidRDefault="00137D90" w:rsidP="009C1E9A">
          <w:pPr>
            <w:pStyle w:val="Footer"/>
            <w:tabs>
              <w:tab w:val="clear" w:pos="8640"/>
              <w:tab w:val="right" w:pos="9360"/>
            </w:tabs>
            <w:jc w:val="right"/>
          </w:pPr>
        </w:p>
      </w:tc>
    </w:tr>
    <w:tr w:rsidR="00A81C42" w14:paraId="1466907B" w14:textId="77777777" w:rsidTr="009C1E9A">
      <w:trPr>
        <w:cantSplit/>
      </w:trPr>
      <w:tc>
        <w:tcPr>
          <w:tcW w:w="0" w:type="pct"/>
        </w:tcPr>
        <w:p w14:paraId="07043F92" w14:textId="77777777" w:rsidR="00EC379B" w:rsidRDefault="00EC379B" w:rsidP="009C1E9A">
          <w:pPr>
            <w:pStyle w:val="Footer"/>
            <w:tabs>
              <w:tab w:val="clear" w:pos="8640"/>
              <w:tab w:val="right" w:pos="9360"/>
            </w:tabs>
          </w:pPr>
        </w:p>
      </w:tc>
      <w:tc>
        <w:tcPr>
          <w:tcW w:w="2395" w:type="pct"/>
        </w:tcPr>
        <w:p w14:paraId="490788AC" w14:textId="5FE20E04" w:rsidR="00EC379B" w:rsidRPr="009C1E9A" w:rsidRDefault="00EA4A5B" w:rsidP="009C1E9A">
          <w:pPr>
            <w:pStyle w:val="Footer"/>
            <w:tabs>
              <w:tab w:val="clear" w:pos="8640"/>
              <w:tab w:val="right" w:pos="9360"/>
            </w:tabs>
            <w:rPr>
              <w:rFonts w:ascii="Shruti" w:hAnsi="Shruti"/>
              <w:sz w:val="22"/>
            </w:rPr>
          </w:pPr>
          <w:r>
            <w:rPr>
              <w:rFonts w:ascii="Shruti" w:hAnsi="Shruti"/>
              <w:sz w:val="22"/>
            </w:rPr>
            <w:t>88R 27492-D</w:t>
          </w:r>
        </w:p>
      </w:tc>
      <w:tc>
        <w:tcPr>
          <w:tcW w:w="2453" w:type="pct"/>
        </w:tcPr>
        <w:p w14:paraId="41131702" w14:textId="72CB5124" w:rsidR="00EC379B" w:rsidRDefault="00EA4A5B" w:rsidP="009C1E9A">
          <w:pPr>
            <w:pStyle w:val="Footer"/>
            <w:tabs>
              <w:tab w:val="clear" w:pos="8640"/>
              <w:tab w:val="right" w:pos="9360"/>
            </w:tabs>
            <w:jc w:val="right"/>
          </w:pPr>
          <w:r>
            <w:fldChar w:fldCharType="begin"/>
          </w:r>
          <w:r>
            <w:instrText xml:space="preserve"> DOCPROPERTY  OTID  \* MERGEFORMAT </w:instrText>
          </w:r>
          <w:r>
            <w:fldChar w:fldCharType="separate"/>
          </w:r>
          <w:r w:rsidR="00EC70B4">
            <w:t>23.122.1696</w:t>
          </w:r>
          <w:r>
            <w:fldChar w:fldCharType="end"/>
          </w:r>
        </w:p>
      </w:tc>
    </w:tr>
    <w:tr w:rsidR="00A81C42" w14:paraId="307466C7" w14:textId="77777777" w:rsidTr="009C1E9A">
      <w:trPr>
        <w:cantSplit/>
      </w:trPr>
      <w:tc>
        <w:tcPr>
          <w:tcW w:w="0" w:type="pct"/>
        </w:tcPr>
        <w:p w14:paraId="3DC16F9D" w14:textId="77777777" w:rsidR="00EC379B" w:rsidRDefault="00EC379B" w:rsidP="009C1E9A">
          <w:pPr>
            <w:pStyle w:val="Footer"/>
            <w:tabs>
              <w:tab w:val="clear" w:pos="4320"/>
              <w:tab w:val="clear" w:pos="8640"/>
              <w:tab w:val="left" w:pos="2865"/>
            </w:tabs>
          </w:pPr>
        </w:p>
      </w:tc>
      <w:tc>
        <w:tcPr>
          <w:tcW w:w="2395" w:type="pct"/>
        </w:tcPr>
        <w:p w14:paraId="40E3A4F7" w14:textId="2E9AE59A" w:rsidR="00EC379B" w:rsidRPr="009C1E9A" w:rsidRDefault="00EA4A5B" w:rsidP="009C1E9A">
          <w:pPr>
            <w:pStyle w:val="Footer"/>
            <w:tabs>
              <w:tab w:val="clear" w:pos="4320"/>
              <w:tab w:val="clear" w:pos="8640"/>
              <w:tab w:val="left" w:pos="2865"/>
            </w:tabs>
            <w:rPr>
              <w:rFonts w:ascii="Shruti" w:hAnsi="Shruti"/>
              <w:sz w:val="22"/>
            </w:rPr>
          </w:pPr>
          <w:r>
            <w:rPr>
              <w:rFonts w:ascii="Shruti" w:hAnsi="Shruti"/>
              <w:sz w:val="22"/>
            </w:rPr>
            <w:t>Substitute Document Number: 88R 19269</w:t>
          </w:r>
        </w:p>
      </w:tc>
      <w:tc>
        <w:tcPr>
          <w:tcW w:w="2453" w:type="pct"/>
        </w:tcPr>
        <w:p w14:paraId="783C63C8" w14:textId="77777777" w:rsidR="00EC379B" w:rsidRDefault="00EC379B" w:rsidP="006D504F">
          <w:pPr>
            <w:pStyle w:val="Footer"/>
            <w:rPr>
              <w:rStyle w:val="PageNumber"/>
            </w:rPr>
          </w:pPr>
        </w:p>
        <w:p w14:paraId="3FCCD782" w14:textId="77777777" w:rsidR="00EC379B" w:rsidRDefault="00EC379B" w:rsidP="009C1E9A">
          <w:pPr>
            <w:pStyle w:val="Footer"/>
            <w:tabs>
              <w:tab w:val="clear" w:pos="8640"/>
              <w:tab w:val="right" w:pos="9360"/>
            </w:tabs>
            <w:jc w:val="right"/>
          </w:pPr>
        </w:p>
      </w:tc>
    </w:tr>
    <w:tr w:rsidR="00A81C42" w14:paraId="510CDADD" w14:textId="77777777" w:rsidTr="009C1E9A">
      <w:trPr>
        <w:cantSplit/>
        <w:trHeight w:val="323"/>
      </w:trPr>
      <w:tc>
        <w:tcPr>
          <w:tcW w:w="0" w:type="pct"/>
          <w:gridSpan w:val="3"/>
        </w:tcPr>
        <w:p w14:paraId="7C979DE1" w14:textId="77777777" w:rsidR="00EC379B" w:rsidRDefault="00EA4A5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F90CCC7" w14:textId="77777777" w:rsidR="00EC379B" w:rsidRDefault="00EC379B" w:rsidP="009C1E9A">
          <w:pPr>
            <w:pStyle w:val="Footer"/>
            <w:tabs>
              <w:tab w:val="clear" w:pos="8640"/>
              <w:tab w:val="right" w:pos="9360"/>
            </w:tabs>
            <w:jc w:val="center"/>
          </w:pPr>
        </w:p>
      </w:tc>
    </w:tr>
  </w:tbl>
  <w:p w14:paraId="753531B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9F4FC"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999BA" w14:textId="77777777" w:rsidR="00000000" w:rsidRDefault="00EA4A5B">
      <w:r>
        <w:separator/>
      </w:r>
    </w:p>
  </w:footnote>
  <w:footnote w:type="continuationSeparator" w:id="0">
    <w:p w14:paraId="39B33B8B" w14:textId="77777777" w:rsidR="00000000" w:rsidRDefault="00EA4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7EE1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5E0D3"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0708"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A4D4E"/>
    <w:multiLevelType w:val="hybridMultilevel"/>
    <w:tmpl w:val="035AEC04"/>
    <w:lvl w:ilvl="0" w:tplc="2F925F16">
      <w:start w:val="1"/>
      <w:numFmt w:val="bullet"/>
      <w:lvlText w:val=""/>
      <w:lvlJc w:val="left"/>
      <w:pPr>
        <w:tabs>
          <w:tab w:val="num" w:pos="720"/>
        </w:tabs>
        <w:ind w:left="720" w:hanging="360"/>
      </w:pPr>
      <w:rPr>
        <w:rFonts w:ascii="Symbol" w:hAnsi="Symbol" w:hint="default"/>
      </w:rPr>
    </w:lvl>
    <w:lvl w:ilvl="1" w:tplc="5936FAF4">
      <w:start w:val="1"/>
      <w:numFmt w:val="bullet"/>
      <w:lvlText w:val="o"/>
      <w:lvlJc w:val="left"/>
      <w:pPr>
        <w:ind w:left="1440" w:hanging="360"/>
      </w:pPr>
      <w:rPr>
        <w:rFonts w:ascii="Courier New" w:hAnsi="Courier New" w:cs="Courier New" w:hint="default"/>
      </w:rPr>
    </w:lvl>
    <w:lvl w:ilvl="2" w:tplc="2F346762" w:tentative="1">
      <w:start w:val="1"/>
      <w:numFmt w:val="bullet"/>
      <w:lvlText w:val=""/>
      <w:lvlJc w:val="left"/>
      <w:pPr>
        <w:ind w:left="2160" w:hanging="360"/>
      </w:pPr>
      <w:rPr>
        <w:rFonts w:ascii="Wingdings" w:hAnsi="Wingdings" w:hint="default"/>
      </w:rPr>
    </w:lvl>
    <w:lvl w:ilvl="3" w:tplc="83F4B8B6" w:tentative="1">
      <w:start w:val="1"/>
      <w:numFmt w:val="bullet"/>
      <w:lvlText w:val=""/>
      <w:lvlJc w:val="left"/>
      <w:pPr>
        <w:ind w:left="2880" w:hanging="360"/>
      </w:pPr>
      <w:rPr>
        <w:rFonts w:ascii="Symbol" w:hAnsi="Symbol" w:hint="default"/>
      </w:rPr>
    </w:lvl>
    <w:lvl w:ilvl="4" w:tplc="D3BA09C6" w:tentative="1">
      <w:start w:val="1"/>
      <w:numFmt w:val="bullet"/>
      <w:lvlText w:val="o"/>
      <w:lvlJc w:val="left"/>
      <w:pPr>
        <w:ind w:left="3600" w:hanging="360"/>
      </w:pPr>
      <w:rPr>
        <w:rFonts w:ascii="Courier New" w:hAnsi="Courier New" w:cs="Courier New" w:hint="default"/>
      </w:rPr>
    </w:lvl>
    <w:lvl w:ilvl="5" w:tplc="3CCE1C68" w:tentative="1">
      <w:start w:val="1"/>
      <w:numFmt w:val="bullet"/>
      <w:lvlText w:val=""/>
      <w:lvlJc w:val="left"/>
      <w:pPr>
        <w:ind w:left="4320" w:hanging="360"/>
      </w:pPr>
      <w:rPr>
        <w:rFonts w:ascii="Wingdings" w:hAnsi="Wingdings" w:hint="default"/>
      </w:rPr>
    </w:lvl>
    <w:lvl w:ilvl="6" w:tplc="48846152" w:tentative="1">
      <w:start w:val="1"/>
      <w:numFmt w:val="bullet"/>
      <w:lvlText w:val=""/>
      <w:lvlJc w:val="left"/>
      <w:pPr>
        <w:ind w:left="5040" w:hanging="360"/>
      </w:pPr>
      <w:rPr>
        <w:rFonts w:ascii="Symbol" w:hAnsi="Symbol" w:hint="default"/>
      </w:rPr>
    </w:lvl>
    <w:lvl w:ilvl="7" w:tplc="15A6C7F4" w:tentative="1">
      <w:start w:val="1"/>
      <w:numFmt w:val="bullet"/>
      <w:lvlText w:val="o"/>
      <w:lvlJc w:val="left"/>
      <w:pPr>
        <w:ind w:left="5760" w:hanging="360"/>
      </w:pPr>
      <w:rPr>
        <w:rFonts w:ascii="Courier New" w:hAnsi="Courier New" w:cs="Courier New" w:hint="default"/>
      </w:rPr>
    </w:lvl>
    <w:lvl w:ilvl="8" w:tplc="51A0FE78" w:tentative="1">
      <w:start w:val="1"/>
      <w:numFmt w:val="bullet"/>
      <w:lvlText w:val=""/>
      <w:lvlJc w:val="left"/>
      <w:pPr>
        <w:ind w:left="6480" w:hanging="360"/>
      </w:pPr>
      <w:rPr>
        <w:rFonts w:ascii="Wingdings" w:hAnsi="Wingdings" w:hint="default"/>
      </w:rPr>
    </w:lvl>
  </w:abstractNum>
  <w:abstractNum w:abstractNumId="1" w15:restartNumberingAfterBreak="0">
    <w:nsid w:val="2ED55998"/>
    <w:multiLevelType w:val="hybridMultilevel"/>
    <w:tmpl w:val="A98E31D0"/>
    <w:lvl w:ilvl="0" w:tplc="9BF446B0">
      <w:start w:val="1"/>
      <w:numFmt w:val="decimal"/>
      <w:lvlText w:val="(%1)"/>
      <w:lvlJc w:val="left"/>
      <w:pPr>
        <w:ind w:left="765" w:hanging="405"/>
      </w:pPr>
      <w:rPr>
        <w:rFonts w:hint="default"/>
      </w:rPr>
    </w:lvl>
    <w:lvl w:ilvl="1" w:tplc="39A6087C" w:tentative="1">
      <w:start w:val="1"/>
      <w:numFmt w:val="lowerLetter"/>
      <w:lvlText w:val="%2."/>
      <w:lvlJc w:val="left"/>
      <w:pPr>
        <w:ind w:left="1440" w:hanging="360"/>
      </w:pPr>
    </w:lvl>
    <w:lvl w:ilvl="2" w:tplc="F31E8956" w:tentative="1">
      <w:start w:val="1"/>
      <w:numFmt w:val="lowerRoman"/>
      <w:lvlText w:val="%3."/>
      <w:lvlJc w:val="right"/>
      <w:pPr>
        <w:ind w:left="2160" w:hanging="180"/>
      </w:pPr>
    </w:lvl>
    <w:lvl w:ilvl="3" w:tplc="33665074" w:tentative="1">
      <w:start w:val="1"/>
      <w:numFmt w:val="decimal"/>
      <w:lvlText w:val="%4."/>
      <w:lvlJc w:val="left"/>
      <w:pPr>
        <w:ind w:left="2880" w:hanging="360"/>
      </w:pPr>
    </w:lvl>
    <w:lvl w:ilvl="4" w:tplc="E41CA9A2" w:tentative="1">
      <w:start w:val="1"/>
      <w:numFmt w:val="lowerLetter"/>
      <w:lvlText w:val="%5."/>
      <w:lvlJc w:val="left"/>
      <w:pPr>
        <w:ind w:left="3600" w:hanging="360"/>
      </w:pPr>
    </w:lvl>
    <w:lvl w:ilvl="5" w:tplc="49909664" w:tentative="1">
      <w:start w:val="1"/>
      <w:numFmt w:val="lowerRoman"/>
      <w:lvlText w:val="%6."/>
      <w:lvlJc w:val="right"/>
      <w:pPr>
        <w:ind w:left="4320" w:hanging="180"/>
      </w:pPr>
    </w:lvl>
    <w:lvl w:ilvl="6" w:tplc="F2E250B4" w:tentative="1">
      <w:start w:val="1"/>
      <w:numFmt w:val="decimal"/>
      <w:lvlText w:val="%7."/>
      <w:lvlJc w:val="left"/>
      <w:pPr>
        <w:ind w:left="5040" w:hanging="360"/>
      </w:pPr>
    </w:lvl>
    <w:lvl w:ilvl="7" w:tplc="9AD6A6F6" w:tentative="1">
      <w:start w:val="1"/>
      <w:numFmt w:val="lowerLetter"/>
      <w:lvlText w:val="%8."/>
      <w:lvlJc w:val="left"/>
      <w:pPr>
        <w:ind w:left="5760" w:hanging="360"/>
      </w:pPr>
    </w:lvl>
    <w:lvl w:ilvl="8" w:tplc="C6CC27E2" w:tentative="1">
      <w:start w:val="1"/>
      <w:numFmt w:val="lowerRoman"/>
      <w:lvlText w:val="%9."/>
      <w:lvlJc w:val="right"/>
      <w:pPr>
        <w:ind w:left="6480" w:hanging="180"/>
      </w:pPr>
    </w:lvl>
  </w:abstractNum>
  <w:abstractNum w:abstractNumId="2" w15:restartNumberingAfterBreak="0">
    <w:nsid w:val="478D3F7A"/>
    <w:multiLevelType w:val="hybridMultilevel"/>
    <w:tmpl w:val="7E447C18"/>
    <w:lvl w:ilvl="0" w:tplc="3E3C15FC">
      <w:start w:val="1"/>
      <w:numFmt w:val="decimal"/>
      <w:lvlText w:val="(%1)"/>
      <w:lvlJc w:val="left"/>
      <w:pPr>
        <w:ind w:left="810" w:hanging="450"/>
      </w:pPr>
      <w:rPr>
        <w:rFonts w:hint="default"/>
      </w:rPr>
    </w:lvl>
    <w:lvl w:ilvl="1" w:tplc="D5B0528A" w:tentative="1">
      <w:start w:val="1"/>
      <w:numFmt w:val="lowerLetter"/>
      <w:lvlText w:val="%2."/>
      <w:lvlJc w:val="left"/>
      <w:pPr>
        <w:ind w:left="1440" w:hanging="360"/>
      </w:pPr>
    </w:lvl>
    <w:lvl w:ilvl="2" w:tplc="014E8780" w:tentative="1">
      <w:start w:val="1"/>
      <w:numFmt w:val="lowerRoman"/>
      <w:lvlText w:val="%3."/>
      <w:lvlJc w:val="right"/>
      <w:pPr>
        <w:ind w:left="2160" w:hanging="180"/>
      </w:pPr>
    </w:lvl>
    <w:lvl w:ilvl="3" w:tplc="C1F4318A" w:tentative="1">
      <w:start w:val="1"/>
      <w:numFmt w:val="decimal"/>
      <w:lvlText w:val="%4."/>
      <w:lvlJc w:val="left"/>
      <w:pPr>
        <w:ind w:left="2880" w:hanging="360"/>
      </w:pPr>
    </w:lvl>
    <w:lvl w:ilvl="4" w:tplc="D30E4DB0" w:tentative="1">
      <w:start w:val="1"/>
      <w:numFmt w:val="lowerLetter"/>
      <w:lvlText w:val="%5."/>
      <w:lvlJc w:val="left"/>
      <w:pPr>
        <w:ind w:left="3600" w:hanging="360"/>
      </w:pPr>
    </w:lvl>
    <w:lvl w:ilvl="5" w:tplc="EA007E9A" w:tentative="1">
      <w:start w:val="1"/>
      <w:numFmt w:val="lowerRoman"/>
      <w:lvlText w:val="%6."/>
      <w:lvlJc w:val="right"/>
      <w:pPr>
        <w:ind w:left="4320" w:hanging="180"/>
      </w:pPr>
    </w:lvl>
    <w:lvl w:ilvl="6" w:tplc="7A8E22F4" w:tentative="1">
      <w:start w:val="1"/>
      <w:numFmt w:val="decimal"/>
      <w:lvlText w:val="%7."/>
      <w:lvlJc w:val="left"/>
      <w:pPr>
        <w:ind w:left="5040" w:hanging="360"/>
      </w:pPr>
    </w:lvl>
    <w:lvl w:ilvl="7" w:tplc="6D1E7CEC" w:tentative="1">
      <w:start w:val="1"/>
      <w:numFmt w:val="lowerLetter"/>
      <w:lvlText w:val="%8."/>
      <w:lvlJc w:val="left"/>
      <w:pPr>
        <w:ind w:left="5760" w:hanging="360"/>
      </w:pPr>
    </w:lvl>
    <w:lvl w:ilvl="8" w:tplc="D79C0A66" w:tentative="1">
      <w:start w:val="1"/>
      <w:numFmt w:val="lowerRoman"/>
      <w:lvlText w:val="%9."/>
      <w:lvlJc w:val="right"/>
      <w:pPr>
        <w:ind w:left="6480" w:hanging="180"/>
      </w:pPr>
    </w:lvl>
  </w:abstractNum>
  <w:abstractNum w:abstractNumId="3" w15:restartNumberingAfterBreak="0">
    <w:nsid w:val="4DEB66C2"/>
    <w:multiLevelType w:val="hybridMultilevel"/>
    <w:tmpl w:val="F4BEDAEC"/>
    <w:lvl w:ilvl="0" w:tplc="7BDE93EE">
      <w:start w:val="1"/>
      <w:numFmt w:val="bullet"/>
      <w:lvlText w:val=""/>
      <w:lvlJc w:val="left"/>
      <w:pPr>
        <w:tabs>
          <w:tab w:val="num" w:pos="720"/>
        </w:tabs>
        <w:ind w:left="720" w:hanging="360"/>
      </w:pPr>
      <w:rPr>
        <w:rFonts w:ascii="Symbol" w:hAnsi="Symbol" w:hint="default"/>
      </w:rPr>
    </w:lvl>
    <w:lvl w:ilvl="1" w:tplc="953EE3D4" w:tentative="1">
      <w:start w:val="1"/>
      <w:numFmt w:val="bullet"/>
      <w:lvlText w:val="o"/>
      <w:lvlJc w:val="left"/>
      <w:pPr>
        <w:ind w:left="1440" w:hanging="360"/>
      </w:pPr>
      <w:rPr>
        <w:rFonts w:ascii="Courier New" w:hAnsi="Courier New" w:cs="Courier New" w:hint="default"/>
      </w:rPr>
    </w:lvl>
    <w:lvl w:ilvl="2" w:tplc="CC6A944A" w:tentative="1">
      <w:start w:val="1"/>
      <w:numFmt w:val="bullet"/>
      <w:lvlText w:val=""/>
      <w:lvlJc w:val="left"/>
      <w:pPr>
        <w:ind w:left="2160" w:hanging="360"/>
      </w:pPr>
      <w:rPr>
        <w:rFonts w:ascii="Wingdings" w:hAnsi="Wingdings" w:hint="default"/>
      </w:rPr>
    </w:lvl>
    <w:lvl w:ilvl="3" w:tplc="4CF23C52" w:tentative="1">
      <w:start w:val="1"/>
      <w:numFmt w:val="bullet"/>
      <w:lvlText w:val=""/>
      <w:lvlJc w:val="left"/>
      <w:pPr>
        <w:ind w:left="2880" w:hanging="360"/>
      </w:pPr>
      <w:rPr>
        <w:rFonts w:ascii="Symbol" w:hAnsi="Symbol" w:hint="default"/>
      </w:rPr>
    </w:lvl>
    <w:lvl w:ilvl="4" w:tplc="8E06F130" w:tentative="1">
      <w:start w:val="1"/>
      <w:numFmt w:val="bullet"/>
      <w:lvlText w:val="o"/>
      <w:lvlJc w:val="left"/>
      <w:pPr>
        <w:ind w:left="3600" w:hanging="360"/>
      </w:pPr>
      <w:rPr>
        <w:rFonts w:ascii="Courier New" w:hAnsi="Courier New" w:cs="Courier New" w:hint="default"/>
      </w:rPr>
    </w:lvl>
    <w:lvl w:ilvl="5" w:tplc="6952066E" w:tentative="1">
      <w:start w:val="1"/>
      <w:numFmt w:val="bullet"/>
      <w:lvlText w:val=""/>
      <w:lvlJc w:val="left"/>
      <w:pPr>
        <w:ind w:left="4320" w:hanging="360"/>
      </w:pPr>
      <w:rPr>
        <w:rFonts w:ascii="Wingdings" w:hAnsi="Wingdings" w:hint="default"/>
      </w:rPr>
    </w:lvl>
    <w:lvl w:ilvl="6" w:tplc="22848380" w:tentative="1">
      <w:start w:val="1"/>
      <w:numFmt w:val="bullet"/>
      <w:lvlText w:val=""/>
      <w:lvlJc w:val="left"/>
      <w:pPr>
        <w:ind w:left="5040" w:hanging="360"/>
      </w:pPr>
      <w:rPr>
        <w:rFonts w:ascii="Symbol" w:hAnsi="Symbol" w:hint="default"/>
      </w:rPr>
    </w:lvl>
    <w:lvl w:ilvl="7" w:tplc="6A665D3C" w:tentative="1">
      <w:start w:val="1"/>
      <w:numFmt w:val="bullet"/>
      <w:lvlText w:val="o"/>
      <w:lvlJc w:val="left"/>
      <w:pPr>
        <w:ind w:left="5760" w:hanging="360"/>
      </w:pPr>
      <w:rPr>
        <w:rFonts w:ascii="Courier New" w:hAnsi="Courier New" w:cs="Courier New" w:hint="default"/>
      </w:rPr>
    </w:lvl>
    <w:lvl w:ilvl="8" w:tplc="47C48494" w:tentative="1">
      <w:start w:val="1"/>
      <w:numFmt w:val="bullet"/>
      <w:lvlText w:val=""/>
      <w:lvlJc w:val="left"/>
      <w:pPr>
        <w:ind w:left="6480" w:hanging="360"/>
      </w:pPr>
      <w:rPr>
        <w:rFonts w:ascii="Wingdings" w:hAnsi="Wingdings" w:hint="default"/>
      </w:rPr>
    </w:lvl>
  </w:abstractNum>
  <w:abstractNum w:abstractNumId="4" w15:restartNumberingAfterBreak="0">
    <w:nsid w:val="743A360E"/>
    <w:multiLevelType w:val="hybridMultilevel"/>
    <w:tmpl w:val="06CE5834"/>
    <w:lvl w:ilvl="0" w:tplc="68E811EC">
      <w:start w:val="1"/>
      <w:numFmt w:val="bullet"/>
      <w:lvlText w:val=""/>
      <w:lvlJc w:val="left"/>
      <w:pPr>
        <w:tabs>
          <w:tab w:val="num" w:pos="720"/>
        </w:tabs>
        <w:ind w:left="720" w:hanging="360"/>
      </w:pPr>
      <w:rPr>
        <w:rFonts w:ascii="Symbol" w:hAnsi="Symbol" w:hint="default"/>
      </w:rPr>
    </w:lvl>
    <w:lvl w:ilvl="1" w:tplc="D4A45874" w:tentative="1">
      <w:start w:val="1"/>
      <w:numFmt w:val="bullet"/>
      <w:lvlText w:val="o"/>
      <w:lvlJc w:val="left"/>
      <w:pPr>
        <w:ind w:left="1440" w:hanging="360"/>
      </w:pPr>
      <w:rPr>
        <w:rFonts w:ascii="Courier New" w:hAnsi="Courier New" w:cs="Courier New" w:hint="default"/>
      </w:rPr>
    </w:lvl>
    <w:lvl w:ilvl="2" w:tplc="C750DF86" w:tentative="1">
      <w:start w:val="1"/>
      <w:numFmt w:val="bullet"/>
      <w:lvlText w:val=""/>
      <w:lvlJc w:val="left"/>
      <w:pPr>
        <w:ind w:left="2160" w:hanging="360"/>
      </w:pPr>
      <w:rPr>
        <w:rFonts w:ascii="Wingdings" w:hAnsi="Wingdings" w:hint="default"/>
      </w:rPr>
    </w:lvl>
    <w:lvl w:ilvl="3" w:tplc="AE2ECAD6" w:tentative="1">
      <w:start w:val="1"/>
      <w:numFmt w:val="bullet"/>
      <w:lvlText w:val=""/>
      <w:lvlJc w:val="left"/>
      <w:pPr>
        <w:ind w:left="2880" w:hanging="360"/>
      </w:pPr>
      <w:rPr>
        <w:rFonts w:ascii="Symbol" w:hAnsi="Symbol" w:hint="default"/>
      </w:rPr>
    </w:lvl>
    <w:lvl w:ilvl="4" w:tplc="F1BC6FE0" w:tentative="1">
      <w:start w:val="1"/>
      <w:numFmt w:val="bullet"/>
      <w:lvlText w:val="o"/>
      <w:lvlJc w:val="left"/>
      <w:pPr>
        <w:ind w:left="3600" w:hanging="360"/>
      </w:pPr>
      <w:rPr>
        <w:rFonts w:ascii="Courier New" w:hAnsi="Courier New" w:cs="Courier New" w:hint="default"/>
      </w:rPr>
    </w:lvl>
    <w:lvl w:ilvl="5" w:tplc="532662EE" w:tentative="1">
      <w:start w:val="1"/>
      <w:numFmt w:val="bullet"/>
      <w:lvlText w:val=""/>
      <w:lvlJc w:val="left"/>
      <w:pPr>
        <w:ind w:left="4320" w:hanging="360"/>
      </w:pPr>
      <w:rPr>
        <w:rFonts w:ascii="Wingdings" w:hAnsi="Wingdings" w:hint="default"/>
      </w:rPr>
    </w:lvl>
    <w:lvl w:ilvl="6" w:tplc="A8CAEC72" w:tentative="1">
      <w:start w:val="1"/>
      <w:numFmt w:val="bullet"/>
      <w:lvlText w:val=""/>
      <w:lvlJc w:val="left"/>
      <w:pPr>
        <w:ind w:left="5040" w:hanging="360"/>
      </w:pPr>
      <w:rPr>
        <w:rFonts w:ascii="Symbol" w:hAnsi="Symbol" w:hint="default"/>
      </w:rPr>
    </w:lvl>
    <w:lvl w:ilvl="7" w:tplc="7D744182" w:tentative="1">
      <w:start w:val="1"/>
      <w:numFmt w:val="bullet"/>
      <w:lvlText w:val="o"/>
      <w:lvlJc w:val="left"/>
      <w:pPr>
        <w:ind w:left="5760" w:hanging="360"/>
      </w:pPr>
      <w:rPr>
        <w:rFonts w:ascii="Courier New" w:hAnsi="Courier New" w:cs="Courier New" w:hint="default"/>
      </w:rPr>
    </w:lvl>
    <w:lvl w:ilvl="8" w:tplc="64BC1BC2" w:tentative="1">
      <w:start w:val="1"/>
      <w:numFmt w:val="bullet"/>
      <w:lvlText w:val=""/>
      <w:lvlJc w:val="left"/>
      <w:pPr>
        <w:ind w:left="6480" w:hanging="360"/>
      </w:pPr>
      <w:rPr>
        <w:rFonts w:ascii="Wingdings" w:hAnsi="Wingdings" w:hint="default"/>
      </w:rPr>
    </w:lvl>
  </w:abstractNum>
  <w:abstractNum w:abstractNumId="5" w15:restartNumberingAfterBreak="0">
    <w:nsid w:val="7F5F308C"/>
    <w:multiLevelType w:val="hybridMultilevel"/>
    <w:tmpl w:val="60E6DFAE"/>
    <w:lvl w:ilvl="0" w:tplc="22A8FF98">
      <w:start w:val="1"/>
      <w:numFmt w:val="bullet"/>
      <w:lvlText w:val=""/>
      <w:lvlJc w:val="left"/>
      <w:pPr>
        <w:tabs>
          <w:tab w:val="num" w:pos="720"/>
        </w:tabs>
        <w:ind w:left="720" w:hanging="360"/>
      </w:pPr>
      <w:rPr>
        <w:rFonts w:ascii="Symbol" w:hAnsi="Symbol" w:hint="default"/>
      </w:rPr>
    </w:lvl>
    <w:lvl w:ilvl="1" w:tplc="F1D28720" w:tentative="1">
      <w:start w:val="1"/>
      <w:numFmt w:val="bullet"/>
      <w:lvlText w:val="o"/>
      <w:lvlJc w:val="left"/>
      <w:pPr>
        <w:ind w:left="1440" w:hanging="360"/>
      </w:pPr>
      <w:rPr>
        <w:rFonts w:ascii="Courier New" w:hAnsi="Courier New" w:cs="Courier New" w:hint="default"/>
      </w:rPr>
    </w:lvl>
    <w:lvl w:ilvl="2" w:tplc="68DC2EF0" w:tentative="1">
      <w:start w:val="1"/>
      <w:numFmt w:val="bullet"/>
      <w:lvlText w:val=""/>
      <w:lvlJc w:val="left"/>
      <w:pPr>
        <w:ind w:left="2160" w:hanging="360"/>
      </w:pPr>
      <w:rPr>
        <w:rFonts w:ascii="Wingdings" w:hAnsi="Wingdings" w:hint="default"/>
      </w:rPr>
    </w:lvl>
    <w:lvl w:ilvl="3" w:tplc="3D0685FA" w:tentative="1">
      <w:start w:val="1"/>
      <w:numFmt w:val="bullet"/>
      <w:lvlText w:val=""/>
      <w:lvlJc w:val="left"/>
      <w:pPr>
        <w:ind w:left="2880" w:hanging="360"/>
      </w:pPr>
      <w:rPr>
        <w:rFonts w:ascii="Symbol" w:hAnsi="Symbol" w:hint="default"/>
      </w:rPr>
    </w:lvl>
    <w:lvl w:ilvl="4" w:tplc="2DE4DBCC" w:tentative="1">
      <w:start w:val="1"/>
      <w:numFmt w:val="bullet"/>
      <w:lvlText w:val="o"/>
      <w:lvlJc w:val="left"/>
      <w:pPr>
        <w:ind w:left="3600" w:hanging="360"/>
      </w:pPr>
      <w:rPr>
        <w:rFonts w:ascii="Courier New" w:hAnsi="Courier New" w:cs="Courier New" w:hint="default"/>
      </w:rPr>
    </w:lvl>
    <w:lvl w:ilvl="5" w:tplc="B65096E0" w:tentative="1">
      <w:start w:val="1"/>
      <w:numFmt w:val="bullet"/>
      <w:lvlText w:val=""/>
      <w:lvlJc w:val="left"/>
      <w:pPr>
        <w:ind w:left="4320" w:hanging="360"/>
      </w:pPr>
      <w:rPr>
        <w:rFonts w:ascii="Wingdings" w:hAnsi="Wingdings" w:hint="default"/>
      </w:rPr>
    </w:lvl>
    <w:lvl w:ilvl="6" w:tplc="A5AA1EE4" w:tentative="1">
      <w:start w:val="1"/>
      <w:numFmt w:val="bullet"/>
      <w:lvlText w:val=""/>
      <w:lvlJc w:val="left"/>
      <w:pPr>
        <w:ind w:left="5040" w:hanging="360"/>
      </w:pPr>
      <w:rPr>
        <w:rFonts w:ascii="Symbol" w:hAnsi="Symbol" w:hint="default"/>
      </w:rPr>
    </w:lvl>
    <w:lvl w:ilvl="7" w:tplc="56264D56" w:tentative="1">
      <w:start w:val="1"/>
      <w:numFmt w:val="bullet"/>
      <w:lvlText w:val="o"/>
      <w:lvlJc w:val="left"/>
      <w:pPr>
        <w:ind w:left="5760" w:hanging="360"/>
      </w:pPr>
      <w:rPr>
        <w:rFonts w:ascii="Courier New" w:hAnsi="Courier New" w:cs="Courier New" w:hint="default"/>
      </w:rPr>
    </w:lvl>
    <w:lvl w:ilvl="8" w:tplc="67A49BE8" w:tentative="1">
      <w:start w:val="1"/>
      <w:numFmt w:val="bullet"/>
      <w:lvlText w:val=""/>
      <w:lvlJc w:val="left"/>
      <w:pPr>
        <w:ind w:left="6480" w:hanging="360"/>
      </w:pPr>
      <w:rPr>
        <w:rFonts w:ascii="Wingdings" w:hAnsi="Wingdings" w:hint="default"/>
      </w:rPr>
    </w:lvl>
  </w:abstractNum>
  <w:num w:numId="1" w16cid:durableId="183860304">
    <w:abstractNumId w:val="4"/>
  </w:num>
  <w:num w:numId="2" w16cid:durableId="1479148936">
    <w:abstractNumId w:val="2"/>
  </w:num>
  <w:num w:numId="3" w16cid:durableId="1910340178">
    <w:abstractNumId w:val="3"/>
  </w:num>
  <w:num w:numId="4" w16cid:durableId="478302529">
    <w:abstractNumId w:val="1"/>
  </w:num>
  <w:num w:numId="5" w16cid:durableId="484980275">
    <w:abstractNumId w:val="5"/>
  </w:num>
  <w:num w:numId="6" w16cid:durableId="533226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364"/>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038"/>
    <w:rsid w:val="000532BD"/>
    <w:rsid w:val="000555E0"/>
    <w:rsid w:val="00055C12"/>
    <w:rsid w:val="0006004D"/>
    <w:rsid w:val="000608B0"/>
    <w:rsid w:val="0006104C"/>
    <w:rsid w:val="00064BF2"/>
    <w:rsid w:val="000667BA"/>
    <w:rsid w:val="00067009"/>
    <w:rsid w:val="000676A7"/>
    <w:rsid w:val="00073914"/>
    <w:rsid w:val="00074236"/>
    <w:rsid w:val="000744FB"/>
    <w:rsid w:val="000746BD"/>
    <w:rsid w:val="00076D7D"/>
    <w:rsid w:val="00076FAC"/>
    <w:rsid w:val="00080D95"/>
    <w:rsid w:val="00090E6B"/>
    <w:rsid w:val="00091B2C"/>
    <w:rsid w:val="00092ABC"/>
    <w:rsid w:val="00097AAF"/>
    <w:rsid w:val="00097D13"/>
    <w:rsid w:val="000A4893"/>
    <w:rsid w:val="000A54E0"/>
    <w:rsid w:val="000A6B63"/>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5"/>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9F2"/>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364"/>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1665"/>
    <w:rsid w:val="002F2147"/>
    <w:rsid w:val="002F3111"/>
    <w:rsid w:val="002F3A50"/>
    <w:rsid w:val="002F4AEC"/>
    <w:rsid w:val="002F795D"/>
    <w:rsid w:val="00300823"/>
    <w:rsid w:val="00300D7F"/>
    <w:rsid w:val="00301638"/>
    <w:rsid w:val="00303B0C"/>
    <w:rsid w:val="0030459C"/>
    <w:rsid w:val="0031037B"/>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1E3A"/>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6B7C"/>
    <w:rsid w:val="003F77F8"/>
    <w:rsid w:val="00400ACD"/>
    <w:rsid w:val="00403B15"/>
    <w:rsid w:val="00403E8A"/>
    <w:rsid w:val="00404CF3"/>
    <w:rsid w:val="004101E4"/>
    <w:rsid w:val="004105E7"/>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37BC2"/>
    <w:rsid w:val="00441016"/>
    <w:rsid w:val="00441F2F"/>
    <w:rsid w:val="0044228B"/>
    <w:rsid w:val="00447018"/>
    <w:rsid w:val="00450493"/>
    <w:rsid w:val="00450561"/>
    <w:rsid w:val="00450A40"/>
    <w:rsid w:val="00451D7C"/>
    <w:rsid w:val="00452FC3"/>
    <w:rsid w:val="00454715"/>
    <w:rsid w:val="00455936"/>
    <w:rsid w:val="00455ACE"/>
    <w:rsid w:val="00457BA0"/>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5ED0"/>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0AC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6680"/>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1207"/>
    <w:rsid w:val="00742794"/>
    <w:rsid w:val="00743C4C"/>
    <w:rsid w:val="007445B7"/>
    <w:rsid w:val="00744920"/>
    <w:rsid w:val="007509BE"/>
    <w:rsid w:val="0075287B"/>
    <w:rsid w:val="00755C7B"/>
    <w:rsid w:val="00764514"/>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3F15"/>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0286"/>
    <w:rsid w:val="00871775"/>
    <w:rsid w:val="00871AEF"/>
    <w:rsid w:val="0087229F"/>
    <w:rsid w:val="008726E5"/>
    <w:rsid w:val="0087289E"/>
    <w:rsid w:val="00874C05"/>
    <w:rsid w:val="0087588B"/>
    <w:rsid w:val="0087680A"/>
    <w:rsid w:val="008806EB"/>
    <w:rsid w:val="008826F2"/>
    <w:rsid w:val="008845BA"/>
    <w:rsid w:val="0088494C"/>
    <w:rsid w:val="00884AE3"/>
    <w:rsid w:val="00885203"/>
    <w:rsid w:val="008859CA"/>
    <w:rsid w:val="008861EE"/>
    <w:rsid w:val="00890B59"/>
    <w:rsid w:val="008930D7"/>
    <w:rsid w:val="008947A7"/>
    <w:rsid w:val="00897E80"/>
    <w:rsid w:val="008A04FA"/>
    <w:rsid w:val="008A098D"/>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6550"/>
    <w:rsid w:val="009375BB"/>
    <w:rsid w:val="009418E9"/>
    <w:rsid w:val="00946044"/>
    <w:rsid w:val="0094653B"/>
    <w:rsid w:val="009465AB"/>
    <w:rsid w:val="00946DEE"/>
    <w:rsid w:val="009516A2"/>
    <w:rsid w:val="00953499"/>
    <w:rsid w:val="00954A16"/>
    <w:rsid w:val="0095696D"/>
    <w:rsid w:val="00960F2D"/>
    <w:rsid w:val="0096482F"/>
    <w:rsid w:val="00964E3A"/>
    <w:rsid w:val="00967126"/>
    <w:rsid w:val="00970EAE"/>
    <w:rsid w:val="00971627"/>
    <w:rsid w:val="00972797"/>
    <w:rsid w:val="0097279D"/>
    <w:rsid w:val="0097401B"/>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C46"/>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8AE"/>
    <w:rsid w:val="00A24AAD"/>
    <w:rsid w:val="00A26A8A"/>
    <w:rsid w:val="00A27255"/>
    <w:rsid w:val="00A32304"/>
    <w:rsid w:val="00A3420E"/>
    <w:rsid w:val="00A35D66"/>
    <w:rsid w:val="00A41085"/>
    <w:rsid w:val="00A425FA"/>
    <w:rsid w:val="00A43960"/>
    <w:rsid w:val="00A45744"/>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1C42"/>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D7F7C"/>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584A"/>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BF6E37"/>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9BA"/>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2466"/>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4A5B"/>
    <w:rsid w:val="00EA658E"/>
    <w:rsid w:val="00EA7A88"/>
    <w:rsid w:val="00EB27F2"/>
    <w:rsid w:val="00EB3928"/>
    <w:rsid w:val="00EB5373"/>
    <w:rsid w:val="00EC02A2"/>
    <w:rsid w:val="00EC379B"/>
    <w:rsid w:val="00EC37DF"/>
    <w:rsid w:val="00EC3A99"/>
    <w:rsid w:val="00EC41B1"/>
    <w:rsid w:val="00EC70B4"/>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06D6E"/>
    <w:rsid w:val="00F11E04"/>
    <w:rsid w:val="00F12B24"/>
    <w:rsid w:val="00F12BC7"/>
    <w:rsid w:val="00F13323"/>
    <w:rsid w:val="00F15223"/>
    <w:rsid w:val="00F164B4"/>
    <w:rsid w:val="00F176E4"/>
    <w:rsid w:val="00F20E5F"/>
    <w:rsid w:val="00F25C26"/>
    <w:rsid w:val="00F25CC2"/>
    <w:rsid w:val="00F27573"/>
    <w:rsid w:val="00F307B6"/>
    <w:rsid w:val="00F30EB8"/>
    <w:rsid w:val="00F31876"/>
    <w:rsid w:val="00F31C67"/>
    <w:rsid w:val="00F34805"/>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8B0A5E7-ECF1-42B8-9A7B-C14E3E7C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267364"/>
    <w:rPr>
      <w:sz w:val="16"/>
      <w:szCs w:val="16"/>
    </w:rPr>
  </w:style>
  <w:style w:type="paragraph" w:styleId="CommentText">
    <w:name w:val="annotation text"/>
    <w:basedOn w:val="Normal"/>
    <w:link w:val="CommentTextChar"/>
    <w:semiHidden/>
    <w:unhideWhenUsed/>
    <w:rsid w:val="00267364"/>
    <w:rPr>
      <w:sz w:val="20"/>
      <w:szCs w:val="20"/>
    </w:rPr>
  </w:style>
  <w:style w:type="character" w:customStyle="1" w:styleId="CommentTextChar">
    <w:name w:val="Comment Text Char"/>
    <w:basedOn w:val="DefaultParagraphFont"/>
    <w:link w:val="CommentText"/>
    <w:semiHidden/>
    <w:rsid w:val="00267364"/>
  </w:style>
  <w:style w:type="paragraph" w:styleId="CommentSubject">
    <w:name w:val="annotation subject"/>
    <w:basedOn w:val="CommentText"/>
    <w:next w:val="CommentText"/>
    <w:link w:val="CommentSubjectChar"/>
    <w:semiHidden/>
    <w:unhideWhenUsed/>
    <w:rsid w:val="00267364"/>
    <w:rPr>
      <w:b/>
      <w:bCs/>
    </w:rPr>
  </w:style>
  <w:style w:type="character" w:customStyle="1" w:styleId="CommentSubjectChar">
    <w:name w:val="Comment Subject Char"/>
    <w:basedOn w:val="CommentTextChar"/>
    <w:link w:val="CommentSubject"/>
    <w:semiHidden/>
    <w:rsid w:val="00267364"/>
    <w:rPr>
      <w:b/>
      <w:bCs/>
    </w:rPr>
  </w:style>
  <w:style w:type="paragraph" w:styleId="Revision">
    <w:name w:val="Revision"/>
    <w:hidden/>
    <w:uiPriority w:val="99"/>
    <w:semiHidden/>
    <w:rsid w:val="00450493"/>
    <w:rPr>
      <w:sz w:val="24"/>
      <w:szCs w:val="24"/>
    </w:rPr>
  </w:style>
  <w:style w:type="paragraph" w:styleId="ListParagraph">
    <w:name w:val="List Paragraph"/>
    <w:basedOn w:val="Normal"/>
    <w:uiPriority w:val="34"/>
    <w:qFormat/>
    <w:rsid w:val="00351E3A"/>
    <w:pPr>
      <w:ind w:left="720"/>
      <w:contextualSpacing/>
    </w:pPr>
  </w:style>
  <w:style w:type="character" w:styleId="Hyperlink">
    <w:name w:val="Hyperlink"/>
    <w:basedOn w:val="DefaultParagraphFont"/>
    <w:unhideWhenUsed/>
    <w:rsid w:val="004B5ED0"/>
    <w:rPr>
      <w:color w:val="0000FF" w:themeColor="hyperlink"/>
      <w:u w:val="single"/>
    </w:rPr>
  </w:style>
  <w:style w:type="character" w:customStyle="1" w:styleId="UnresolvedMention1">
    <w:name w:val="Unresolved Mention1"/>
    <w:basedOn w:val="DefaultParagraphFont"/>
    <w:uiPriority w:val="99"/>
    <w:semiHidden/>
    <w:unhideWhenUsed/>
    <w:rsid w:val="004B5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1292</Words>
  <Characters>7242</Characters>
  <Application>Microsoft Office Word</Application>
  <DocSecurity>4</DocSecurity>
  <Lines>141</Lines>
  <Paragraphs>40</Paragraphs>
  <ScaleCrop>false</ScaleCrop>
  <HeadingPairs>
    <vt:vector size="2" baseType="variant">
      <vt:variant>
        <vt:lpstr>Title</vt:lpstr>
      </vt:variant>
      <vt:variant>
        <vt:i4>1</vt:i4>
      </vt:variant>
    </vt:vector>
  </HeadingPairs>
  <TitlesOfParts>
    <vt:vector size="1" baseType="lpstr">
      <vt:lpstr>BA - HB03858 (Committee Report (Substituted))</vt:lpstr>
    </vt:vector>
  </TitlesOfParts>
  <Company>State of Texas</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27492</dc:subject>
  <dc:creator>State of Texas</dc:creator>
  <dc:description>HB 3858 by Frazier-(H)Homeland Security &amp; Public Safety (Substitute Document Number: 88R 19269)</dc:description>
  <cp:lastModifiedBy>Stacey Nicchio</cp:lastModifiedBy>
  <cp:revision>2</cp:revision>
  <cp:lastPrinted>2003-11-26T17:21:00Z</cp:lastPrinted>
  <dcterms:created xsi:type="dcterms:W3CDTF">2023-05-06T00:38:00Z</dcterms:created>
  <dcterms:modified xsi:type="dcterms:W3CDTF">2023-05-06T00:38:00Z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23.122.1696</vt:lpwstr>
  </property>
</Properties>
</file>