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22D8C" w14:paraId="717392C0" w14:textId="77777777" w:rsidTr="00345119">
        <w:tc>
          <w:tcPr>
            <w:tcW w:w="9576" w:type="dxa"/>
            <w:noWrap/>
          </w:tcPr>
          <w:p w14:paraId="2CD1388F" w14:textId="77777777" w:rsidR="008423E4" w:rsidRPr="0022177D" w:rsidRDefault="003C1FF3" w:rsidP="00FE675E">
            <w:pPr>
              <w:pStyle w:val="Heading1"/>
            </w:pPr>
            <w:r w:rsidRPr="00631897">
              <w:t>BILL ANALYSIS</w:t>
            </w:r>
          </w:p>
        </w:tc>
      </w:tr>
    </w:tbl>
    <w:p w14:paraId="79D1BC0E" w14:textId="77777777" w:rsidR="008423E4" w:rsidRPr="0022177D" w:rsidRDefault="008423E4" w:rsidP="00FE675E">
      <w:pPr>
        <w:jc w:val="center"/>
      </w:pPr>
    </w:p>
    <w:p w14:paraId="7E2867AF" w14:textId="77777777" w:rsidR="008423E4" w:rsidRPr="00B31F0E" w:rsidRDefault="008423E4" w:rsidP="00FE675E"/>
    <w:p w14:paraId="6F1E957D" w14:textId="77777777" w:rsidR="008423E4" w:rsidRPr="00742794" w:rsidRDefault="008423E4" w:rsidP="00FE675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22D8C" w14:paraId="27EA565F" w14:textId="77777777" w:rsidTr="00345119">
        <w:tc>
          <w:tcPr>
            <w:tcW w:w="9576" w:type="dxa"/>
          </w:tcPr>
          <w:p w14:paraId="0359D26D" w14:textId="68B1AB8C" w:rsidR="008423E4" w:rsidRPr="00861995" w:rsidRDefault="003C1FF3" w:rsidP="00FE675E">
            <w:pPr>
              <w:jc w:val="right"/>
            </w:pPr>
            <w:r>
              <w:t>C.S.H.B. 3928</w:t>
            </w:r>
          </w:p>
        </w:tc>
      </w:tr>
      <w:tr w:rsidR="00B22D8C" w14:paraId="7A6C00FA" w14:textId="77777777" w:rsidTr="00345119">
        <w:tc>
          <w:tcPr>
            <w:tcW w:w="9576" w:type="dxa"/>
          </w:tcPr>
          <w:p w14:paraId="64004BE2" w14:textId="69E0F68B" w:rsidR="008423E4" w:rsidRPr="00861995" w:rsidRDefault="003C1FF3" w:rsidP="00FE675E">
            <w:pPr>
              <w:jc w:val="right"/>
            </w:pPr>
            <w:r>
              <w:t xml:space="preserve">By: </w:t>
            </w:r>
            <w:r w:rsidR="004C562D">
              <w:t>Toth</w:t>
            </w:r>
          </w:p>
        </w:tc>
      </w:tr>
      <w:tr w:rsidR="00B22D8C" w14:paraId="5593CA72" w14:textId="77777777" w:rsidTr="00345119">
        <w:tc>
          <w:tcPr>
            <w:tcW w:w="9576" w:type="dxa"/>
          </w:tcPr>
          <w:p w14:paraId="1C6E7BE5" w14:textId="73E27402" w:rsidR="008423E4" w:rsidRPr="00861995" w:rsidRDefault="003C1FF3" w:rsidP="00FE675E">
            <w:pPr>
              <w:jc w:val="right"/>
            </w:pPr>
            <w:r>
              <w:t>Public Education</w:t>
            </w:r>
          </w:p>
        </w:tc>
      </w:tr>
      <w:tr w:rsidR="00B22D8C" w14:paraId="69A49BE5" w14:textId="77777777" w:rsidTr="00345119">
        <w:tc>
          <w:tcPr>
            <w:tcW w:w="9576" w:type="dxa"/>
          </w:tcPr>
          <w:p w14:paraId="21CA517B" w14:textId="531560D4" w:rsidR="008423E4" w:rsidRDefault="003C1FF3" w:rsidP="00FE675E">
            <w:pPr>
              <w:jc w:val="right"/>
            </w:pPr>
            <w:r>
              <w:t>Committee Report (Substituted)</w:t>
            </w:r>
          </w:p>
        </w:tc>
      </w:tr>
    </w:tbl>
    <w:p w14:paraId="6AFD9394" w14:textId="77777777" w:rsidR="008423E4" w:rsidRDefault="008423E4" w:rsidP="00FE675E">
      <w:pPr>
        <w:tabs>
          <w:tab w:val="right" w:pos="9360"/>
        </w:tabs>
      </w:pPr>
    </w:p>
    <w:p w14:paraId="1D138A7B" w14:textId="77777777" w:rsidR="008423E4" w:rsidRDefault="008423E4" w:rsidP="00FE675E"/>
    <w:p w14:paraId="11B451F3" w14:textId="77777777" w:rsidR="008423E4" w:rsidRDefault="008423E4" w:rsidP="00FE675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22D8C" w14:paraId="69AB41D2" w14:textId="77777777" w:rsidTr="00345119">
        <w:tc>
          <w:tcPr>
            <w:tcW w:w="9576" w:type="dxa"/>
          </w:tcPr>
          <w:p w14:paraId="4DB892C5" w14:textId="77777777" w:rsidR="008423E4" w:rsidRPr="00A8133F" w:rsidRDefault="003C1FF3" w:rsidP="00FE675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CE371F3" w14:textId="77777777" w:rsidR="008423E4" w:rsidRDefault="008423E4" w:rsidP="00FE675E"/>
          <w:p w14:paraId="7C973DB5" w14:textId="70FFD845" w:rsidR="008423E4" w:rsidRDefault="003C1FF3" w:rsidP="00FE675E">
            <w:pPr>
              <w:pStyle w:val="Header"/>
              <w:jc w:val="both"/>
            </w:pPr>
            <w:r w:rsidRPr="00D30033">
              <w:t xml:space="preserve">Parents have raised concerns that </w:t>
            </w:r>
            <w:r w:rsidR="008B2736">
              <w:t xml:space="preserve">some </w:t>
            </w:r>
            <w:r w:rsidRPr="00D30033">
              <w:t xml:space="preserve">students </w:t>
            </w:r>
            <w:r w:rsidR="008B2736">
              <w:t>may be</w:t>
            </w:r>
            <w:r w:rsidRPr="00D30033">
              <w:t xml:space="preserve"> falling be</w:t>
            </w:r>
            <w:r w:rsidR="001E0EF2">
              <w:t>hind</w:t>
            </w:r>
            <w:r w:rsidRPr="00D30033">
              <w:t xml:space="preserve"> in their education as a result of not being properly identified as having dyslexia or a related disorder and </w:t>
            </w:r>
            <w:r w:rsidR="0007428A">
              <w:t xml:space="preserve">therefore </w:t>
            </w:r>
            <w:r w:rsidRPr="00D30033">
              <w:t>not having the resources they need to most effectively learn.</w:t>
            </w:r>
            <w:r>
              <w:t xml:space="preserve"> </w:t>
            </w:r>
            <w:r w:rsidR="001E0EF2">
              <w:t xml:space="preserve">Providing for evaluations of students </w:t>
            </w:r>
            <w:r w:rsidR="00960EA8">
              <w:t xml:space="preserve">for dyslexia </w:t>
            </w:r>
            <w:r w:rsidR="0007428A">
              <w:t>and r</w:t>
            </w:r>
            <w:r w:rsidR="00960EA8">
              <w:t>elated disorder</w:t>
            </w:r>
            <w:r w:rsidR="0007428A">
              <w:t>s</w:t>
            </w:r>
            <w:r w:rsidR="00960EA8">
              <w:t xml:space="preserve"> and making those students eligible to participate in a public school district's special education program may help address these concerns. </w:t>
            </w:r>
            <w:r>
              <w:t xml:space="preserve">C.S.H.B. 3928 </w:t>
            </w:r>
            <w:r w:rsidR="00960EA8">
              <w:t xml:space="preserve">seeks to </w:t>
            </w:r>
            <w:r w:rsidR="0007428A">
              <w:t xml:space="preserve">help students obtain evaluations for </w:t>
            </w:r>
            <w:r w:rsidR="00960EA8">
              <w:t xml:space="preserve">dyslexia </w:t>
            </w:r>
            <w:r w:rsidR="0007428A">
              <w:t xml:space="preserve">and </w:t>
            </w:r>
            <w:r w:rsidR="00960EA8">
              <w:t>related disorder</w:t>
            </w:r>
            <w:r w:rsidR="0007428A">
              <w:t>s and to assist them in obtaining the educational resources they need</w:t>
            </w:r>
            <w:r w:rsidR="00960EA8">
              <w:t>.</w:t>
            </w:r>
          </w:p>
          <w:p w14:paraId="51273F11" w14:textId="77777777" w:rsidR="008423E4" w:rsidRPr="00E26B13" w:rsidRDefault="008423E4" w:rsidP="00FE675E">
            <w:pPr>
              <w:rPr>
                <w:b/>
              </w:rPr>
            </w:pPr>
          </w:p>
        </w:tc>
      </w:tr>
      <w:tr w:rsidR="00B22D8C" w14:paraId="78EC66B0" w14:textId="77777777" w:rsidTr="00345119">
        <w:tc>
          <w:tcPr>
            <w:tcW w:w="9576" w:type="dxa"/>
          </w:tcPr>
          <w:p w14:paraId="6A08FC8A" w14:textId="77777777" w:rsidR="0017725B" w:rsidRDefault="003C1FF3" w:rsidP="00FE67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5CD1F82" w14:textId="77777777" w:rsidR="0017725B" w:rsidRDefault="0017725B" w:rsidP="00FE675E">
            <w:pPr>
              <w:rPr>
                <w:b/>
                <w:u w:val="single"/>
              </w:rPr>
            </w:pPr>
          </w:p>
          <w:p w14:paraId="7712A66B" w14:textId="21874445" w:rsidR="00416627" w:rsidRPr="00416627" w:rsidRDefault="003C1FF3" w:rsidP="00FE675E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</w:t>
            </w:r>
            <w:r>
              <w:t>eligibility of a person for community supervision, parole, or mandatory supervision.</w:t>
            </w:r>
          </w:p>
          <w:p w14:paraId="55BAC38A" w14:textId="77777777" w:rsidR="0017725B" w:rsidRPr="0017725B" w:rsidRDefault="0017725B" w:rsidP="00FE675E">
            <w:pPr>
              <w:rPr>
                <w:b/>
                <w:u w:val="single"/>
              </w:rPr>
            </w:pPr>
          </w:p>
        </w:tc>
      </w:tr>
      <w:tr w:rsidR="00B22D8C" w14:paraId="509DF917" w14:textId="77777777" w:rsidTr="00345119">
        <w:tc>
          <w:tcPr>
            <w:tcW w:w="9576" w:type="dxa"/>
          </w:tcPr>
          <w:p w14:paraId="202C5AD0" w14:textId="77777777" w:rsidR="008423E4" w:rsidRPr="00A8133F" w:rsidRDefault="003C1FF3" w:rsidP="00FE675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0A48E30" w14:textId="77777777" w:rsidR="008423E4" w:rsidRDefault="008423E4" w:rsidP="00FE675E"/>
          <w:p w14:paraId="7732EF36" w14:textId="5CB64223" w:rsidR="00416627" w:rsidRDefault="003C1FF3" w:rsidP="00FE675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commissioner of education in SECTION </w:t>
            </w:r>
            <w:r w:rsidR="00D728EB">
              <w:t>3</w:t>
            </w:r>
            <w:r>
              <w:t xml:space="preserve"> of this bill.</w:t>
            </w:r>
          </w:p>
          <w:p w14:paraId="402117E1" w14:textId="77777777" w:rsidR="008423E4" w:rsidRPr="00E21FDC" w:rsidRDefault="008423E4" w:rsidP="00FE675E">
            <w:pPr>
              <w:rPr>
                <w:b/>
              </w:rPr>
            </w:pPr>
          </w:p>
        </w:tc>
      </w:tr>
      <w:tr w:rsidR="00B22D8C" w14:paraId="149A4F66" w14:textId="77777777" w:rsidTr="00345119">
        <w:tc>
          <w:tcPr>
            <w:tcW w:w="9576" w:type="dxa"/>
          </w:tcPr>
          <w:p w14:paraId="5769C5D7" w14:textId="77777777" w:rsidR="008423E4" w:rsidRPr="00A8133F" w:rsidRDefault="003C1FF3" w:rsidP="00FE675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FD7A4D2" w14:textId="2905D6C1" w:rsidR="008423E4" w:rsidRDefault="003C1FF3" w:rsidP="00FE675E">
            <w:r>
              <w:t xml:space="preserve">   </w:t>
            </w:r>
          </w:p>
          <w:p w14:paraId="1BB3BB87" w14:textId="2CDCFB80" w:rsidR="001D70FC" w:rsidRDefault="003C1FF3" w:rsidP="00FE675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3928 amends the Education Code to </w:t>
            </w:r>
            <w:r w:rsidR="00857502">
              <w:t xml:space="preserve">include dyslexia or a related disorder among the disabilities for which an applicable student is eligible to participate in a </w:t>
            </w:r>
            <w:r w:rsidR="00E7254C">
              <w:t xml:space="preserve">public </w:t>
            </w:r>
            <w:r w:rsidR="00857502">
              <w:t>school district's special education program.</w:t>
            </w:r>
            <w:r w:rsidR="00E7254C">
              <w:t xml:space="preserve"> The bill </w:t>
            </w:r>
            <w:r>
              <w:t>require</w:t>
            </w:r>
            <w:r w:rsidR="00E7254C">
              <w:t>s</w:t>
            </w:r>
            <w:r>
              <w:t xml:space="preserve"> a district, in </w:t>
            </w:r>
            <w:r w:rsidRPr="00914173">
              <w:t xml:space="preserve">addition to the </w:t>
            </w:r>
            <w:r w:rsidR="00B14554">
              <w:t xml:space="preserve">currently </w:t>
            </w:r>
            <w:r>
              <w:t xml:space="preserve">required </w:t>
            </w:r>
            <w:r w:rsidRPr="00914173">
              <w:t xml:space="preserve">screening </w:t>
            </w:r>
            <w:r w:rsidRPr="00914173">
              <w:t>and testing for dyslexia and related disorders</w:t>
            </w:r>
            <w:r>
              <w:t>,</w:t>
            </w:r>
            <w:r w:rsidR="00FA029A">
              <w:t xml:space="preserve"> to</w:t>
            </w:r>
            <w:r>
              <w:t xml:space="preserve"> </w:t>
            </w:r>
            <w:r w:rsidRPr="00914173">
              <w:t>request consent from the parent of a student enrolled in kindergarten through grade 12 for a full individual and initial evaluation</w:t>
            </w:r>
            <w:r w:rsidR="006421E6">
              <w:t xml:space="preserve"> (FIIE)</w:t>
            </w:r>
            <w:r w:rsidRPr="00914173">
              <w:t xml:space="preserve"> to evaluate the student for dyslexia or a related disorder if the </w:t>
            </w:r>
            <w:r w:rsidRPr="00914173">
              <w:t>district</w:t>
            </w:r>
            <w:r w:rsidR="00FA029A">
              <w:t xml:space="preserve"> does the following:</w:t>
            </w:r>
          </w:p>
          <w:p w14:paraId="592DDC52" w14:textId="52BCD734" w:rsidR="001D70FC" w:rsidRDefault="003C1FF3" w:rsidP="00FE675E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suspects that </w:t>
            </w:r>
            <w:r w:rsidR="00FA029A">
              <w:t>the</w:t>
            </w:r>
            <w:r>
              <w:t xml:space="preserve"> student has dyslexia or a related disorder;</w:t>
            </w:r>
          </w:p>
          <w:p w14:paraId="32370D0D" w14:textId="5AE7F456" w:rsidR="001D70FC" w:rsidRDefault="003C1FF3" w:rsidP="00FE675E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identifies </w:t>
            </w:r>
            <w:r w:rsidR="00B14554">
              <w:t>the</w:t>
            </w:r>
            <w:r>
              <w:t xml:space="preserve"> student as at risk for reading difficulties, including dyslexia and related disorders, </w:t>
            </w:r>
            <w:r w:rsidR="00FA029A">
              <w:t>using</w:t>
            </w:r>
            <w:r>
              <w:t xml:space="preserve"> quantitative and qualitative data </w:t>
            </w:r>
            <w:r w:rsidR="00FA029A">
              <w:t>indicating</w:t>
            </w:r>
            <w:r>
              <w:t xml:space="preserve"> that the stu</w:t>
            </w:r>
            <w:r>
              <w:t>dent exhibits characteristics of</w:t>
            </w:r>
            <w:r w:rsidR="00FA029A">
              <w:t xml:space="preserve"> a student with</w:t>
            </w:r>
            <w:r>
              <w:t xml:space="preserve"> dyslexia or </w:t>
            </w:r>
            <w:r w:rsidR="00B14554">
              <w:t xml:space="preserve">a related disorder or </w:t>
            </w:r>
            <w:r>
              <w:t>other specific learning disabilit</w:t>
            </w:r>
            <w:r w:rsidR="00B14554">
              <w:t>y</w:t>
            </w:r>
            <w:r>
              <w:t>; or</w:t>
            </w:r>
          </w:p>
          <w:p w14:paraId="266455C8" w14:textId="40DD862C" w:rsidR="001D70FC" w:rsidRDefault="003C1FF3" w:rsidP="00FE675E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removes </w:t>
            </w:r>
            <w:r w:rsidR="00FD0ACF">
              <w:t>the</w:t>
            </w:r>
            <w:r>
              <w:t xml:space="preserve"> student from </w:t>
            </w:r>
            <w:r w:rsidR="00FA029A">
              <w:t>the student's</w:t>
            </w:r>
            <w:r>
              <w:t xml:space="preserve"> assigned campus </w:t>
            </w:r>
            <w:r w:rsidR="00FD0ACF">
              <w:t>and the student is</w:t>
            </w:r>
            <w:r>
              <w:t xml:space="preserve"> exhibit</w:t>
            </w:r>
            <w:r w:rsidR="00FD0ACF">
              <w:t>ing</w:t>
            </w:r>
            <w:r>
              <w:t xml:space="preserve"> academic difficulties in reading, spelling, </w:t>
            </w:r>
            <w:r w:rsidR="00FD0ACF">
              <w:t xml:space="preserve">or </w:t>
            </w:r>
            <w:r>
              <w:t>wri</w:t>
            </w:r>
            <w:r>
              <w:t xml:space="preserve">tten expression or complex conditions </w:t>
            </w:r>
            <w:r w:rsidR="00FA029A">
              <w:t>or</w:t>
            </w:r>
            <w:r>
              <w:t xml:space="preserve"> behaviors that </w:t>
            </w:r>
            <w:r w:rsidR="00FD0ACF">
              <w:t xml:space="preserve">may </w:t>
            </w:r>
            <w:r>
              <w:t>result from</w:t>
            </w:r>
            <w:r w:rsidR="00FD0ACF">
              <w:t xml:space="preserve"> an</w:t>
            </w:r>
            <w:r>
              <w:t xml:space="preserve"> undiagnosed learning disabilit</w:t>
            </w:r>
            <w:r w:rsidR="00FD0ACF">
              <w:t>y</w:t>
            </w:r>
            <w:r>
              <w:t>.</w:t>
            </w:r>
          </w:p>
          <w:p w14:paraId="01E4989F" w14:textId="77777777" w:rsidR="001D70FC" w:rsidRDefault="001D70FC" w:rsidP="00FE675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45D1EC5" w14:textId="12965417" w:rsidR="00E30C36" w:rsidRDefault="003C1FF3" w:rsidP="00FE675E">
            <w:pPr>
              <w:pStyle w:val="Header"/>
              <w:jc w:val="both"/>
            </w:pPr>
            <w:r>
              <w:t>C.S.</w:t>
            </w:r>
            <w:r w:rsidR="00F627A6">
              <w:t xml:space="preserve">H.B. 3928 requires </w:t>
            </w:r>
            <w:r w:rsidR="00FA029A">
              <w:t xml:space="preserve">the </w:t>
            </w:r>
            <w:r w:rsidR="006421E6">
              <w:t>FIIE</w:t>
            </w:r>
            <w:r w:rsidR="00FA029A">
              <w:t xml:space="preserve"> </w:t>
            </w:r>
            <w:r>
              <w:t xml:space="preserve">to </w:t>
            </w:r>
            <w:r w:rsidR="00FD0ACF">
              <w:t xml:space="preserve">consider associated academic difficulties and other conditions that regularly affect students with dyslexia and related disorders and to </w:t>
            </w:r>
            <w:r w:rsidR="00F627A6">
              <w:t xml:space="preserve">assess </w:t>
            </w:r>
            <w:r>
              <w:t xml:space="preserve">a student </w:t>
            </w:r>
            <w:r w:rsidR="00F627A6">
              <w:t>for dyslexia and related disorders</w:t>
            </w:r>
            <w:r w:rsidR="00FD0ACF">
              <w:t xml:space="preserve"> using the following</w:t>
            </w:r>
            <w:r>
              <w:t>:</w:t>
            </w:r>
          </w:p>
          <w:p w14:paraId="443AB11A" w14:textId="2C24A03E" w:rsidR="00E30C36" w:rsidRDefault="003C1FF3" w:rsidP="00FE675E">
            <w:pPr>
              <w:pStyle w:val="Header"/>
              <w:numPr>
                <w:ilvl w:val="0"/>
                <w:numId w:val="3"/>
              </w:numPr>
              <w:jc w:val="both"/>
            </w:pPr>
            <w:r>
              <w:t>best practices for identifying dyslexia and related disorders that are ali</w:t>
            </w:r>
            <w:r>
              <w:t>gned with knowledge and practice standards of the International Dyslexia Association; and</w:t>
            </w:r>
          </w:p>
          <w:p w14:paraId="6C213A96" w14:textId="490460CC" w:rsidR="00F627A6" w:rsidRDefault="003C1FF3" w:rsidP="00FE675E">
            <w:pPr>
              <w:pStyle w:val="Header"/>
              <w:numPr>
                <w:ilvl w:val="0"/>
                <w:numId w:val="3"/>
              </w:numPr>
              <w:jc w:val="both"/>
            </w:pPr>
            <w:r>
              <w:t>the process outlined in the Texas Dyslexia Handbook</w:t>
            </w:r>
            <w:r w:rsidR="00E30C36">
              <w:t xml:space="preserve">, </w:t>
            </w:r>
            <w:r w:rsidR="00E30C36" w:rsidRPr="00E30C36">
              <w:t xml:space="preserve">as published by the </w:t>
            </w:r>
            <w:r w:rsidR="00E30C36">
              <w:t>Texas Education Agency (TEA)</w:t>
            </w:r>
            <w:r w:rsidR="00E30C36" w:rsidRPr="00E30C36">
              <w:t>, and its subsequent amendments</w:t>
            </w:r>
            <w:r w:rsidR="00FD0ACF">
              <w:t>.</w:t>
            </w:r>
          </w:p>
          <w:p w14:paraId="0B787F72" w14:textId="3F43584A" w:rsidR="00E30C36" w:rsidRDefault="003C1FF3" w:rsidP="00FE675E">
            <w:pPr>
              <w:pStyle w:val="Header"/>
              <w:jc w:val="both"/>
            </w:pPr>
            <w:r>
              <w:t>The bill requires a district, du</w:t>
            </w:r>
            <w:r>
              <w:t xml:space="preserve">ring such an evaluation, to ensure that the student </w:t>
            </w:r>
            <w:r w:rsidR="00543A35">
              <w:t xml:space="preserve">is provided appropriate tiered interventions and </w:t>
            </w:r>
            <w:r>
              <w:t>continues to receive grade-level appropriate, evidence</w:t>
            </w:r>
            <w:r w:rsidR="004D37BA">
              <w:noBreakHyphen/>
            </w:r>
            <w:r>
              <w:t>based core reading instruction. The bill prohibits a district from delaying the evaluation of a stud</w:t>
            </w:r>
            <w:r>
              <w:t xml:space="preserve">ent based on the implementation of another intervention process for the student. </w:t>
            </w:r>
          </w:p>
          <w:p w14:paraId="0616B7C4" w14:textId="432A66FE" w:rsidR="001D70FC" w:rsidRDefault="001D70FC" w:rsidP="00FE675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FE880EA" w14:textId="3B768682" w:rsidR="00AF3C1A" w:rsidRDefault="003C1FF3" w:rsidP="00FE675E">
            <w:pPr>
              <w:pStyle w:val="Header"/>
              <w:jc w:val="both"/>
            </w:pPr>
            <w:r>
              <w:t xml:space="preserve">C.S.H.B. 3928 authorizes </w:t>
            </w:r>
            <w:r w:rsidR="00543A35">
              <w:t xml:space="preserve">the evaluation of </w:t>
            </w:r>
            <w:r>
              <w:t>a student, on determin</w:t>
            </w:r>
            <w:r w:rsidR="00543A35">
              <w:t>ing</w:t>
            </w:r>
            <w:r>
              <w:t xml:space="preserve"> that the </w:t>
            </w:r>
            <w:r w:rsidRPr="00AF3C1A">
              <w:t>student is at risk for dyslexia or a related disorder,</w:t>
            </w:r>
            <w:r>
              <w:t xml:space="preserve"> by a multidisciplinary team that include</w:t>
            </w:r>
            <w:r>
              <w:t xml:space="preserve">s at least one member with specific knowledge regarding the reading process, dyslexia and related disorders, and dyslexia instruction. The bill requires the member to meet </w:t>
            </w:r>
            <w:r w:rsidR="00E92422">
              <w:t xml:space="preserve">one of </w:t>
            </w:r>
            <w:r>
              <w:t>the following criteria:</w:t>
            </w:r>
          </w:p>
          <w:p w14:paraId="05A66395" w14:textId="118E308B" w:rsidR="00AF3C1A" w:rsidRDefault="003C1FF3" w:rsidP="00FE675E">
            <w:pPr>
              <w:pStyle w:val="Header"/>
              <w:numPr>
                <w:ilvl w:val="0"/>
                <w:numId w:val="12"/>
              </w:numPr>
              <w:jc w:val="both"/>
            </w:pPr>
            <w:r>
              <w:t>hold a dyslexia therapist license;</w:t>
            </w:r>
          </w:p>
          <w:p w14:paraId="5B47050C" w14:textId="1BB37A88" w:rsidR="00AF3C1A" w:rsidRDefault="003C1FF3" w:rsidP="00FE675E">
            <w:pPr>
              <w:pStyle w:val="Header"/>
              <w:numPr>
                <w:ilvl w:val="0"/>
                <w:numId w:val="12"/>
              </w:numPr>
              <w:jc w:val="both"/>
            </w:pPr>
            <w:r>
              <w:t xml:space="preserve">hold the most </w:t>
            </w:r>
            <w:r>
              <w:t>advanced dyslexia-related certification issued by an association accredited by the International Multisensory Structured Language Education Council, including an academic language practitioner or therapist with a master's degree and certified by the Academ</w:t>
            </w:r>
            <w:r>
              <w:t>ic Language Therapy Association; or</w:t>
            </w:r>
          </w:p>
          <w:p w14:paraId="4CBDE95A" w14:textId="6AA094EB" w:rsidR="00E30C36" w:rsidRDefault="003C1FF3" w:rsidP="00FE675E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jc w:val="both"/>
            </w:pPr>
            <w:r>
              <w:t>if a person meeting those qualifications is not available, meet the applicable training requirements for the position adopted by</w:t>
            </w:r>
            <w:r w:rsidR="00E92422">
              <w:t xml:space="preserve"> </w:t>
            </w:r>
            <w:r>
              <w:t>commissioner</w:t>
            </w:r>
            <w:r w:rsidR="00E92422">
              <w:t xml:space="preserve"> of education</w:t>
            </w:r>
            <w:r>
              <w:t xml:space="preserve"> rule.</w:t>
            </w:r>
          </w:p>
          <w:p w14:paraId="7D98C58E" w14:textId="2B169B61" w:rsidR="00615035" w:rsidRDefault="003C1FF3" w:rsidP="00FE675E">
            <w:pPr>
              <w:pStyle w:val="Header"/>
              <w:jc w:val="both"/>
            </w:pPr>
            <w:r w:rsidRPr="00E92422">
              <w:t>If a student is evaluated for dyslexia and related disorder</w:t>
            </w:r>
            <w:r w:rsidRPr="00E92422">
              <w:t xml:space="preserve">s by a licensed specialist in school psychology or a diagnostician for dyslexia or a related disorder, a determination that a student has dyslexia or a related disorder must be made in collaboration with a qualified person </w:t>
            </w:r>
            <w:r>
              <w:t>who hold</w:t>
            </w:r>
            <w:r w:rsidR="004D37BA">
              <w:t>s</w:t>
            </w:r>
            <w:r>
              <w:t xml:space="preserve"> a dyslexia therapist li</w:t>
            </w:r>
            <w:r>
              <w:t>cense or the most advanced dyslexia-related certification issued by an accredited association as specified</w:t>
            </w:r>
            <w:r w:rsidRPr="00E92422">
              <w:t xml:space="preserve">. The </w:t>
            </w:r>
            <w:r>
              <w:t xml:space="preserve">bill requires the </w:t>
            </w:r>
            <w:r w:rsidRPr="00E92422">
              <w:t xml:space="preserve">qualified person </w:t>
            </w:r>
            <w:r>
              <w:t>to</w:t>
            </w:r>
            <w:r w:rsidRPr="00E92422">
              <w:t xml:space="preserve"> sign the evaluation to affirm the person's participation in the evaluation.</w:t>
            </w:r>
          </w:p>
          <w:p w14:paraId="04218410" w14:textId="14D3FF0E" w:rsidR="008E523B" w:rsidRDefault="008E523B" w:rsidP="00FE675E">
            <w:pPr>
              <w:pStyle w:val="Header"/>
              <w:jc w:val="both"/>
            </w:pPr>
          </w:p>
          <w:p w14:paraId="037F097B" w14:textId="77777777" w:rsidR="00E32361" w:rsidRDefault="003C1FF3" w:rsidP="00FE675E">
            <w:pPr>
              <w:pStyle w:val="Header"/>
              <w:jc w:val="both"/>
            </w:pPr>
            <w:r>
              <w:t>C.S.H.B. 3928 requires a dist</w:t>
            </w:r>
            <w:r>
              <w:t xml:space="preserve">rict to </w:t>
            </w:r>
            <w:r w:rsidRPr="008E523B">
              <w:t xml:space="preserve">employ dyslexia therapists, practitioners, specialists, or interventionists to provide dyslexia intervention services to students with dyslexia and related disorders. </w:t>
            </w:r>
            <w:r w:rsidR="0011614B">
              <w:t xml:space="preserve">The bill establishes that such a person must be fully trained in the district's adopted instructional materials for students with dyslexia and is not required to hold a certificate or permit in special education. </w:t>
            </w:r>
            <w:r w:rsidR="008245AA">
              <w:t xml:space="preserve">The completion of a literacy achievement academy by an educator who participates in the evaluation or instruction of students with dyslexia </w:t>
            </w:r>
            <w:r>
              <w:t xml:space="preserve">or related disorder </w:t>
            </w:r>
            <w:r w:rsidR="008245AA">
              <w:t>does not satisfy t</w:t>
            </w:r>
            <w:r>
              <w:t xml:space="preserve">he requirements of being </w:t>
            </w:r>
            <w:r w:rsidRPr="00E32361">
              <w:t>fully trained in the district's adopted instructional</w:t>
            </w:r>
            <w:r w:rsidRPr="00E32361">
              <w:t xml:space="preserve"> materials for students with dyslexia</w:t>
            </w:r>
            <w:r>
              <w:t>.</w:t>
            </w:r>
          </w:p>
          <w:p w14:paraId="53DCE10C" w14:textId="77777777" w:rsidR="00E32361" w:rsidRDefault="00E32361" w:rsidP="00FE675E">
            <w:pPr>
              <w:pStyle w:val="Header"/>
              <w:jc w:val="both"/>
            </w:pPr>
          </w:p>
          <w:p w14:paraId="5F4F0671" w14:textId="07FEC691" w:rsidR="009A36F0" w:rsidRDefault="003C1FF3" w:rsidP="00FE675E">
            <w:pPr>
              <w:pStyle w:val="Header"/>
              <w:jc w:val="both"/>
            </w:pPr>
            <w:r>
              <w:t xml:space="preserve">C.S.H.B. 3928 requires </w:t>
            </w:r>
            <w:r w:rsidRPr="00E32361">
              <w:t xml:space="preserve">the </w:t>
            </w:r>
            <w:r w:rsidR="00167AC9">
              <w:t xml:space="preserve">admission, review, and dismissal (ARD) </w:t>
            </w:r>
            <w:r w:rsidRPr="00E32361">
              <w:t>committee</w:t>
            </w:r>
            <w:r w:rsidR="00B15063">
              <w:t xml:space="preserve"> to </w:t>
            </w:r>
            <w:r>
              <w:t xml:space="preserve">do the following </w:t>
            </w:r>
            <w:r w:rsidR="00B15063">
              <w:t>for a</w:t>
            </w:r>
            <w:r w:rsidRPr="00E32361">
              <w:t xml:space="preserve"> </w:t>
            </w:r>
            <w:r w:rsidR="00B15063">
              <w:t xml:space="preserve">student who is </w:t>
            </w:r>
            <w:r>
              <w:t>determined, as a result of dyslexia or a related disorder, to need additional instruction that is n</w:t>
            </w:r>
            <w:r>
              <w:t>ot provided to students without dyslexia or a related disorder or additional instruction to meet the student's academic goals related to the required curriculum:</w:t>
            </w:r>
          </w:p>
          <w:p w14:paraId="5064AA13" w14:textId="5414685E" w:rsidR="00167AC9" w:rsidRDefault="003C1FF3" w:rsidP="00FE675E">
            <w:pPr>
              <w:pStyle w:val="Header"/>
              <w:numPr>
                <w:ilvl w:val="0"/>
                <w:numId w:val="18"/>
              </w:numPr>
              <w:jc w:val="both"/>
            </w:pPr>
            <w:r>
              <w:t xml:space="preserve">develop an individualized education program (IEP) for the student; </w:t>
            </w:r>
            <w:r w:rsidR="00B15063">
              <w:t xml:space="preserve">and </w:t>
            </w:r>
          </w:p>
          <w:p w14:paraId="5591C9AF" w14:textId="203A3AF6" w:rsidR="00531BF7" w:rsidRDefault="003C1FF3" w:rsidP="00FE675E">
            <w:pPr>
              <w:pStyle w:val="Header"/>
              <w:numPr>
                <w:ilvl w:val="0"/>
                <w:numId w:val="19"/>
              </w:numPr>
              <w:jc w:val="both"/>
            </w:pPr>
            <w:r>
              <w:t xml:space="preserve">ensure that the </w:t>
            </w:r>
            <w:r w:rsidR="00167AC9">
              <w:t xml:space="preserve">IEP </w:t>
            </w:r>
            <w:r>
              <w:t>al</w:t>
            </w:r>
            <w:r>
              <w:t xml:space="preserve">igns with the processes established in the Texas Dyslexia Handbook, as published by </w:t>
            </w:r>
            <w:r w:rsidR="00B15063">
              <w:t>TEA</w:t>
            </w:r>
            <w:r>
              <w:t>, and its subsequent amendments while meeting the individual needs of the student.</w:t>
            </w:r>
            <w:r w:rsidR="00484BA6">
              <w:t xml:space="preserve"> </w:t>
            </w:r>
          </w:p>
          <w:p w14:paraId="3D0E4D4B" w14:textId="1CD76E09" w:rsidR="0011614B" w:rsidRDefault="0011614B" w:rsidP="00FE675E">
            <w:pPr>
              <w:pStyle w:val="Header"/>
              <w:jc w:val="both"/>
            </w:pPr>
          </w:p>
          <w:p w14:paraId="2FF271EA" w14:textId="61DDE3EB" w:rsidR="009A36F0" w:rsidRDefault="003C1FF3" w:rsidP="00FE675E">
            <w:pPr>
              <w:pStyle w:val="Header"/>
              <w:jc w:val="both"/>
            </w:pPr>
            <w:r w:rsidRPr="00484BA6">
              <w:t>C.S.H.B. 3928 requires the district, if a student's parent declines to consent to a</w:t>
            </w:r>
            <w:r w:rsidR="00374CB9">
              <w:t>n FIIE</w:t>
            </w:r>
            <w:r w:rsidRPr="00484BA6">
              <w:t xml:space="preserve"> </w:t>
            </w:r>
            <w:r w:rsidR="00531BF7">
              <w:t xml:space="preserve">or </w:t>
            </w:r>
            <w:r w:rsidR="00531BF7" w:rsidRPr="00531BF7">
              <w:t xml:space="preserve">to the development of an </w:t>
            </w:r>
            <w:r>
              <w:t>IEP</w:t>
            </w:r>
            <w:r w:rsidR="00531BF7">
              <w:t xml:space="preserve"> </w:t>
            </w:r>
            <w:r>
              <w:t>for</w:t>
            </w:r>
            <w:r w:rsidRPr="00484BA6">
              <w:t xml:space="preserve"> the student,</w:t>
            </w:r>
            <w:r w:rsidR="00531BF7">
              <w:t xml:space="preserve"> to</w:t>
            </w:r>
            <w:r w:rsidRPr="00484BA6">
              <w:t xml:space="preserve"> submit a statement to TEA documenting that the district has explained to the parent the rights the parent is waiving under the federal Individuals with Disabilities Education Act and that the accomm</w:t>
            </w:r>
            <w:r w:rsidRPr="00484BA6">
              <w:t xml:space="preserve">odations and dyslexia interventions offered under a plan created under Section 504 of the federal Rehabilitation Act of 1973 are available under an </w:t>
            </w:r>
            <w:r>
              <w:t>IEP</w:t>
            </w:r>
            <w:r w:rsidRPr="00484BA6">
              <w:t xml:space="preserve">. </w:t>
            </w:r>
          </w:p>
          <w:p w14:paraId="0D931B83" w14:textId="77777777" w:rsidR="009A36F0" w:rsidRDefault="009A36F0" w:rsidP="00FE675E">
            <w:pPr>
              <w:pStyle w:val="Header"/>
              <w:jc w:val="both"/>
            </w:pPr>
          </w:p>
          <w:p w14:paraId="4F58C4C2" w14:textId="2793E29D" w:rsidR="00484BA6" w:rsidRDefault="003C1FF3" w:rsidP="00FE675E">
            <w:pPr>
              <w:pStyle w:val="Header"/>
              <w:jc w:val="both"/>
            </w:pPr>
            <w:r>
              <w:t>C.S.H.B. 3928</w:t>
            </w:r>
            <w:r w:rsidRPr="00484BA6">
              <w:t xml:space="preserve"> requires the commissioner</w:t>
            </w:r>
            <w:r w:rsidR="00D728EB">
              <w:t>, as soon as practicable after the bill's effective date and using</w:t>
            </w:r>
            <w:r w:rsidR="00167AC9">
              <w:t xml:space="preserve"> a</w:t>
            </w:r>
            <w:r w:rsidR="00D728EB">
              <w:t xml:space="preserve"> negotiated rulemaking</w:t>
            </w:r>
            <w:r w:rsidR="00167AC9">
              <w:t xml:space="preserve"> process</w:t>
            </w:r>
            <w:r w:rsidR="00D728EB">
              <w:t>,</w:t>
            </w:r>
            <w:r w:rsidRPr="00484BA6">
              <w:t xml:space="preserve"> to adopt rules as necessary to implement the bill's provisions with respect to the </w:t>
            </w:r>
            <w:r w:rsidR="00374CB9">
              <w:t>FIIE</w:t>
            </w:r>
            <w:r w:rsidRPr="00484BA6">
              <w:t xml:space="preserve"> for dyslexia and related disorders</w:t>
            </w:r>
            <w:r w:rsidR="00531BF7">
              <w:t xml:space="preserve"> or </w:t>
            </w:r>
            <w:r w:rsidR="00531BF7" w:rsidRPr="00531BF7">
              <w:t>dyslexia intervention</w:t>
            </w:r>
            <w:r w:rsidRPr="00484BA6">
              <w:t>. The rules must i</w:t>
            </w:r>
            <w:r w:rsidR="00224D30">
              <w:t>nclude a</w:t>
            </w:r>
            <w:r w:rsidRPr="00484BA6">
              <w:t xml:space="preserve"> process by which a district submits a statem</w:t>
            </w:r>
            <w:r w:rsidRPr="00484BA6">
              <w:t>ent to TEA each time a student's parent declines to consent to a</w:t>
            </w:r>
            <w:r w:rsidR="00374CB9">
              <w:t>n</w:t>
            </w:r>
            <w:r w:rsidRPr="00484BA6">
              <w:t xml:space="preserve"> </w:t>
            </w:r>
            <w:r w:rsidR="00857502">
              <w:t>FIIE</w:t>
            </w:r>
            <w:r w:rsidR="00224D30">
              <w:t xml:space="preserve"> or </w:t>
            </w:r>
            <w:r w:rsidR="00224D30" w:rsidRPr="00224D30">
              <w:t xml:space="preserve">to the development of an </w:t>
            </w:r>
            <w:r w:rsidR="00857502">
              <w:t>IEP</w:t>
            </w:r>
            <w:r w:rsidR="00224D30">
              <w:t>. The bill requires</w:t>
            </w:r>
            <w:r w:rsidR="00D728EB">
              <w:t xml:space="preserve"> the</w:t>
            </w:r>
            <w:r w:rsidR="00224D30">
              <w:t xml:space="preserve"> rules, with respect to the </w:t>
            </w:r>
            <w:r w:rsidR="00224D30" w:rsidRPr="00224D30">
              <w:t>evaluation for dyslexia and related disorders</w:t>
            </w:r>
            <w:r w:rsidR="00224D30">
              <w:t>, to include r</w:t>
            </w:r>
            <w:r w:rsidRPr="00484BA6">
              <w:t>equirements for annual training and signed a</w:t>
            </w:r>
            <w:r w:rsidRPr="00484BA6">
              <w:t>ffidavits to ensure hearing officers and district board</w:t>
            </w:r>
            <w:r w:rsidR="00374CB9">
              <w:t>s</w:t>
            </w:r>
            <w:r w:rsidRPr="00484BA6">
              <w:t xml:space="preserve"> are aware and understand changes to the law, commissioner rules, and any updated guidelines from the State Board of Education</w:t>
            </w:r>
            <w:r w:rsidR="00884C41">
              <w:t xml:space="preserve"> </w:t>
            </w:r>
            <w:r w:rsidRPr="00484BA6">
              <w:t>related to dyslexia or a related disorder.</w:t>
            </w:r>
          </w:p>
          <w:p w14:paraId="085D2DB4" w14:textId="79AF0FC1" w:rsidR="00D3707B" w:rsidRDefault="00D3707B" w:rsidP="00FE675E">
            <w:pPr>
              <w:pStyle w:val="Header"/>
              <w:jc w:val="both"/>
            </w:pPr>
          </w:p>
          <w:p w14:paraId="2A0CF9AE" w14:textId="0708D439" w:rsidR="006357D0" w:rsidRDefault="003C1FF3" w:rsidP="00FE675E">
            <w:pPr>
              <w:pStyle w:val="Header"/>
              <w:jc w:val="both"/>
            </w:pPr>
            <w:r>
              <w:t>C.S.H.B.</w:t>
            </w:r>
            <w:r w:rsidR="00AE1E38">
              <w:t xml:space="preserve"> </w:t>
            </w:r>
            <w:r w:rsidR="00AE1E38" w:rsidRPr="00AE1E38">
              <w:t>3928</w:t>
            </w:r>
            <w:r>
              <w:t xml:space="preserve"> requires the board of trustees of each district to adopt a grievance procedure under which the board must address each complaint that the board receives concerning a violation of a right related to the screening and intervention services for dyslexia or a</w:t>
            </w:r>
            <w:r>
              <w:t xml:space="preserve"> related disorder </w:t>
            </w:r>
            <w:r w:rsidR="00E7254C">
              <w:t xml:space="preserve">under the bill's provisions </w:t>
            </w:r>
            <w:r>
              <w:t xml:space="preserve">or the implementation by the district of the Texas Dyslexia Handbook. The bill prohibits the adopted policy from interfering </w:t>
            </w:r>
            <w:r w:rsidRPr="00D3707B">
              <w:t xml:space="preserve">with a parent's due process rights under the </w:t>
            </w:r>
            <w:r>
              <w:t xml:space="preserve">federal </w:t>
            </w:r>
            <w:r w:rsidRPr="00D3707B">
              <w:t>Individuals with Disabilities Ed</w:t>
            </w:r>
            <w:r w:rsidRPr="00D3707B">
              <w:t>ucation Act</w:t>
            </w:r>
            <w:r>
              <w:t>.</w:t>
            </w:r>
            <w:r w:rsidR="004336B8">
              <w:t xml:space="preserve"> </w:t>
            </w:r>
            <w:r w:rsidR="00D728EB">
              <w:t>The bill requires</w:t>
            </w:r>
            <w:r>
              <w:t xml:space="preserve"> the following</w:t>
            </w:r>
            <w:r w:rsidR="00D728EB">
              <w:t>, as soon as practicable after the bill's effective date</w:t>
            </w:r>
            <w:r>
              <w:t>:</w:t>
            </w:r>
          </w:p>
          <w:p w14:paraId="6ECF5D7D" w14:textId="77C32A88" w:rsidR="006357D0" w:rsidRDefault="003C1FF3" w:rsidP="00FE675E">
            <w:pPr>
              <w:pStyle w:val="Header"/>
              <w:numPr>
                <w:ilvl w:val="0"/>
                <w:numId w:val="15"/>
              </w:numPr>
              <w:jc w:val="both"/>
            </w:pPr>
            <w:r w:rsidRPr="006357D0">
              <w:t xml:space="preserve">each district </w:t>
            </w:r>
            <w:r w:rsidR="00D728EB">
              <w:t xml:space="preserve">to notify the parent or person standing in parental relation to a student who has been identified as having dyslexia or a related disorder and who received dyslexia and instructional support under Section 504 </w:t>
            </w:r>
            <w:r>
              <w:t xml:space="preserve">of the federal </w:t>
            </w:r>
            <w:r w:rsidR="00D728EB">
              <w:t>Rehabilitation Act of 1973</w:t>
            </w:r>
            <w:r>
              <w:t xml:space="preserve"> </w:t>
            </w:r>
            <w:r w:rsidR="00D728EB">
              <w:t>during the 2022-2023 school year of the parent's or person's right to request a</w:t>
            </w:r>
            <w:r w:rsidR="00374CB9">
              <w:t>n FIIE</w:t>
            </w:r>
            <w:r>
              <w:t>; and</w:t>
            </w:r>
          </w:p>
          <w:p w14:paraId="08354934" w14:textId="1543ADF4" w:rsidR="00D728EB" w:rsidRDefault="003C1FF3" w:rsidP="00FE675E">
            <w:pPr>
              <w:pStyle w:val="Header"/>
              <w:numPr>
                <w:ilvl w:val="0"/>
                <w:numId w:val="15"/>
              </w:numPr>
              <w:jc w:val="both"/>
            </w:pPr>
            <w:r>
              <w:t xml:space="preserve"> the commissioner to develop and make available a model notice that a district may use to provide such a notice.</w:t>
            </w:r>
          </w:p>
          <w:p w14:paraId="06F569FD" w14:textId="311D1A8B" w:rsidR="00416627" w:rsidRDefault="003C1FF3" w:rsidP="00FE675E">
            <w:pPr>
              <w:pStyle w:val="Header"/>
              <w:jc w:val="both"/>
            </w:pPr>
            <w:r>
              <w:t>The bill requires TEA, n</w:t>
            </w:r>
            <w:r w:rsidR="00D728EB">
              <w:t xml:space="preserve">ot later than September 1, 2023, </w:t>
            </w:r>
            <w:r>
              <w:t>to</w:t>
            </w:r>
            <w:r w:rsidR="00D728EB">
              <w:t xml:space="preserve"> provide additional training materials to districts regarding the evaluation and identification of students with dyslexia or a related disorder in accordance with </w:t>
            </w:r>
            <w:r>
              <w:t xml:space="preserve">the bill's provisions. The bill's provisions apply </w:t>
            </w:r>
            <w:r w:rsidRPr="00416627">
              <w:t>beginning with the 2023-2024 school year</w:t>
            </w:r>
            <w:r w:rsidRPr="00416627">
              <w:t>.</w:t>
            </w:r>
          </w:p>
          <w:p w14:paraId="0ADE7E27" w14:textId="77777777" w:rsidR="008423E4" w:rsidRPr="00835628" w:rsidRDefault="008423E4" w:rsidP="00FE675E">
            <w:pPr>
              <w:rPr>
                <w:b/>
              </w:rPr>
            </w:pPr>
          </w:p>
        </w:tc>
      </w:tr>
      <w:tr w:rsidR="00B22D8C" w14:paraId="199F499C" w14:textId="77777777" w:rsidTr="00345119">
        <w:tc>
          <w:tcPr>
            <w:tcW w:w="9576" w:type="dxa"/>
          </w:tcPr>
          <w:p w14:paraId="7EE4BC7D" w14:textId="77777777" w:rsidR="008423E4" w:rsidRPr="00A8133F" w:rsidRDefault="003C1FF3" w:rsidP="00FE675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8200FB5" w14:textId="77777777" w:rsidR="008423E4" w:rsidRDefault="008423E4" w:rsidP="00FE675E"/>
          <w:p w14:paraId="710755D0" w14:textId="1BA486E1" w:rsidR="008423E4" w:rsidRPr="003624F2" w:rsidRDefault="003C1FF3" w:rsidP="00FE675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4173FC35" w14:textId="77777777" w:rsidR="008423E4" w:rsidRPr="00233FDB" w:rsidRDefault="008423E4" w:rsidP="00FE675E">
            <w:pPr>
              <w:rPr>
                <w:b/>
              </w:rPr>
            </w:pPr>
          </w:p>
        </w:tc>
      </w:tr>
      <w:tr w:rsidR="00B22D8C" w14:paraId="5B3F6596" w14:textId="77777777" w:rsidTr="00345119">
        <w:tc>
          <w:tcPr>
            <w:tcW w:w="9576" w:type="dxa"/>
          </w:tcPr>
          <w:p w14:paraId="18A24F94" w14:textId="77777777" w:rsidR="004C562D" w:rsidRDefault="003C1FF3" w:rsidP="00FE675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E7EF037" w14:textId="77777777" w:rsidR="006357D0" w:rsidRDefault="006357D0" w:rsidP="00FE675E">
            <w:pPr>
              <w:jc w:val="both"/>
            </w:pPr>
          </w:p>
          <w:p w14:paraId="5B1D2057" w14:textId="564E07A1" w:rsidR="006357D0" w:rsidRDefault="003C1FF3" w:rsidP="00FE675E">
            <w:pPr>
              <w:jc w:val="both"/>
            </w:pPr>
            <w:r>
              <w:t xml:space="preserve">While C.S.H.B. </w:t>
            </w:r>
            <w:r w:rsidRPr="006357D0">
              <w:t xml:space="preserve">3928 </w:t>
            </w:r>
            <w:r>
              <w:t>may differ from the introduced in minor or nonsubstantive ways, the following summarizes</w:t>
            </w:r>
            <w:r>
              <w:t xml:space="preserve"> the substantial differences between the introduced and committee substitute versions of the bill.</w:t>
            </w:r>
          </w:p>
          <w:p w14:paraId="0A877FA3" w14:textId="0B384305" w:rsidR="006357D0" w:rsidRDefault="006357D0" w:rsidP="00FE675E">
            <w:pPr>
              <w:jc w:val="both"/>
            </w:pPr>
          </w:p>
          <w:p w14:paraId="086FD024" w14:textId="58CDE35F" w:rsidR="006357D0" w:rsidRDefault="003C1FF3" w:rsidP="00FE675E">
            <w:pPr>
              <w:jc w:val="both"/>
            </w:pPr>
            <w:r w:rsidRPr="007E3A64">
              <w:t xml:space="preserve">The substitute includes provisions that were not in the introduced </w:t>
            </w:r>
            <w:r>
              <w:t xml:space="preserve">requiring </w:t>
            </w:r>
            <w:r w:rsidR="004426B2">
              <w:t>a district</w:t>
            </w:r>
            <w:r>
              <w:t xml:space="preserve"> board of trustees to adopt a grievance procedure with respect to dyslexia intervention and prohibiting the policy from interfering with </w:t>
            </w:r>
            <w:r w:rsidR="002B4E09">
              <w:t xml:space="preserve">a </w:t>
            </w:r>
            <w:r>
              <w:t xml:space="preserve">parent's due process rights. </w:t>
            </w:r>
          </w:p>
          <w:p w14:paraId="5FAD22FC" w14:textId="10240CD2" w:rsidR="00FE1163" w:rsidRDefault="00FE1163" w:rsidP="00FE675E">
            <w:pPr>
              <w:jc w:val="both"/>
            </w:pPr>
          </w:p>
          <w:p w14:paraId="1FC898FE" w14:textId="785ABB71" w:rsidR="00301432" w:rsidRDefault="003C1FF3" w:rsidP="00FE675E">
            <w:pPr>
              <w:jc w:val="both"/>
            </w:pPr>
            <w:r>
              <w:t>The substitute changes provision</w:t>
            </w:r>
            <w:r w:rsidR="00374CB9">
              <w:t>s</w:t>
            </w:r>
            <w:r>
              <w:t xml:space="preserve"> in </w:t>
            </w:r>
            <w:r w:rsidR="00394C81">
              <w:t xml:space="preserve">the </w:t>
            </w:r>
            <w:r>
              <w:t>introduced relating to dyslexia and related d</w:t>
            </w:r>
            <w:r>
              <w:t xml:space="preserve">isorders, as follows: </w:t>
            </w:r>
          </w:p>
          <w:p w14:paraId="7B7C0F0B" w14:textId="0D10DE67" w:rsidR="004D1527" w:rsidRDefault="003C1FF3" w:rsidP="00FE675E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</w:pPr>
            <w:r>
              <w:t xml:space="preserve">specifies that the </w:t>
            </w:r>
            <w:r w:rsidR="00853895">
              <w:t>FIIE is in addition to the screening and testing for dyslexia and related disorders required under current law;</w:t>
            </w:r>
          </w:p>
          <w:p w14:paraId="4B00DA93" w14:textId="5B30DB1A" w:rsidR="004D1527" w:rsidRDefault="003C1FF3" w:rsidP="00FE675E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</w:pPr>
            <w:r>
              <w:t xml:space="preserve">clarifies </w:t>
            </w:r>
            <w:r w:rsidR="00374CB9">
              <w:t xml:space="preserve">that </w:t>
            </w:r>
            <w:r>
              <w:t xml:space="preserve">provisions regarding the </w:t>
            </w:r>
            <w:r w:rsidRPr="004D1527">
              <w:t>process outlined in the Texas Dyslexia Handbook</w:t>
            </w:r>
            <w:r>
              <w:t xml:space="preserve"> </w:t>
            </w:r>
            <w:r w:rsidR="00853895">
              <w:t xml:space="preserve">apply to the handbook </w:t>
            </w:r>
            <w:r w:rsidRPr="004D1527">
              <w:t xml:space="preserve">as published by </w:t>
            </w:r>
            <w:r>
              <w:t>TEA</w:t>
            </w:r>
            <w:r w:rsidRPr="004D1527">
              <w:t xml:space="preserve"> and its subsequent amendments</w:t>
            </w:r>
            <w:r>
              <w:t>;</w:t>
            </w:r>
            <w:r w:rsidR="00FE6340">
              <w:t xml:space="preserve"> and</w:t>
            </w:r>
          </w:p>
          <w:p w14:paraId="29C2B7B5" w14:textId="635993F2" w:rsidR="006D136F" w:rsidRDefault="003C1FF3" w:rsidP="00FE675E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</w:pPr>
            <w:r>
              <w:t xml:space="preserve">conditions the evaluation by a multidisciplinary team on the determination that a student is at risk for dyslexia or </w:t>
            </w:r>
            <w:r w:rsidR="002B4E09">
              <w:t xml:space="preserve">a </w:t>
            </w:r>
            <w:r>
              <w:t>related disorder</w:t>
            </w:r>
            <w:r w:rsidR="002B4E09">
              <w:t>.</w:t>
            </w:r>
          </w:p>
          <w:p w14:paraId="5C163D7D" w14:textId="77777777" w:rsidR="00FE6340" w:rsidRDefault="00FE6340" w:rsidP="00FE675E">
            <w:pPr>
              <w:ind w:left="360"/>
              <w:jc w:val="both"/>
            </w:pPr>
          </w:p>
          <w:p w14:paraId="025AD307" w14:textId="255EEF06" w:rsidR="00FE6340" w:rsidRDefault="003C1FF3" w:rsidP="00FE675E">
            <w:pPr>
              <w:jc w:val="both"/>
            </w:pPr>
            <w:r>
              <w:t xml:space="preserve">Whereas the introduced provided for an FIIE to </w:t>
            </w:r>
            <w:r w:rsidRPr="004D1527">
              <w:t>assess f</w:t>
            </w:r>
            <w:r w:rsidRPr="004D1527">
              <w:t>or dyslexia and related disorders using the best practices aligned with knowledge and practice standards of other recognized professional organizations</w:t>
            </w:r>
            <w:r>
              <w:t>, the substitute provides for those best practices to be aligned with knowledge and practice standards of</w:t>
            </w:r>
            <w:r>
              <w:t xml:space="preserve"> the International Dyslexia Association</w:t>
            </w:r>
            <w:r w:rsidR="001D081A">
              <w:t xml:space="preserve"> specifically</w:t>
            </w:r>
            <w:r>
              <w:t>.</w:t>
            </w:r>
          </w:p>
          <w:p w14:paraId="28B3283F" w14:textId="77777777" w:rsidR="00FE6340" w:rsidRDefault="00FE6340" w:rsidP="00FE675E">
            <w:pPr>
              <w:jc w:val="both"/>
            </w:pPr>
          </w:p>
          <w:p w14:paraId="5BFB34CD" w14:textId="04E4F1B6" w:rsidR="006D136F" w:rsidRDefault="003C1FF3" w:rsidP="00FE675E">
            <w:pPr>
              <w:jc w:val="both"/>
            </w:pPr>
            <w:r>
              <w:t>The substitute includes among qualifications for</w:t>
            </w:r>
            <w:r w:rsidR="00690F97">
              <w:t xml:space="preserve"> a</w:t>
            </w:r>
            <w:r>
              <w:t xml:space="preserve"> member of</w:t>
            </w:r>
            <w:r w:rsidR="00383A74">
              <w:t xml:space="preserve"> the</w:t>
            </w:r>
            <w:r>
              <w:t xml:space="preserve"> </w:t>
            </w:r>
            <w:r w:rsidR="00690F97">
              <w:t>multidisciplinary</w:t>
            </w:r>
            <w:r>
              <w:t xml:space="preserve"> team holding the most advance</w:t>
            </w:r>
            <w:r w:rsidR="002A5BAD">
              <w:t>d</w:t>
            </w:r>
            <w:r>
              <w:t xml:space="preserve"> dyslexia-related certification as specified or, if a qualified person is not available,</w:t>
            </w:r>
            <w:r>
              <w:t xml:space="preserve"> </w:t>
            </w:r>
            <w:r w:rsidR="002A5BAD">
              <w:t xml:space="preserve">to </w:t>
            </w:r>
            <w:r>
              <w:t>meet the applicable training requirements for the position adopted by commissioner rule, whereas the introduced included holding a certification issued by an appropriate association or having received training from an appropriate training provider amon</w:t>
            </w:r>
            <w:r>
              <w:t>g those qualifications.</w:t>
            </w:r>
          </w:p>
          <w:p w14:paraId="0E29152B" w14:textId="77777777" w:rsidR="00FE6340" w:rsidRDefault="00FE6340" w:rsidP="00FE675E">
            <w:pPr>
              <w:jc w:val="both"/>
            </w:pPr>
          </w:p>
          <w:p w14:paraId="0CEB77AA" w14:textId="000596A3" w:rsidR="00155C79" w:rsidRDefault="003C1FF3" w:rsidP="00FE675E">
            <w:pPr>
              <w:jc w:val="both"/>
            </w:pPr>
            <w:r>
              <w:t xml:space="preserve">Whereas the substitute </w:t>
            </w:r>
            <w:r w:rsidR="00352B8D">
              <w:t xml:space="preserve">requires </w:t>
            </w:r>
            <w:r w:rsidR="006D136F">
              <w:t xml:space="preserve">a qualified person to sign the evaluation to affirm their participation in </w:t>
            </w:r>
            <w:r w:rsidR="001D081A">
              <w:t>an</w:t>
            </w:r>
            <w:r w:rsidR="006D136F">
              <w:t xml:space="preserve"> evaluation by </w:t>
            </w:r>
            <w:r w:rsidR="006D136F" w:rsidRPr="006D136F">
              <w:t>a licensed specialist in school psychology or a diagnostician for dyslexia or a related disorder</w:t>
            </w:r>
            <w:r w:rsidR="00352B8D">
              <w:t xml:space="preserve"> for a determination that a student has dyslexia or a related disorder to be made, the introduced only required the qualified individual to sign the evaluation if a student is evaluated and indicated not to have dyslexia or a related disorder</w:t>
            </w:r>
            <w:r>
              <w:t>.</w:t>
            </w:r>
          </w:p>
          <w:p w14:paraId="520C7DA6" w14:textId="333CE996" w:rsidR="00FE1163" w:rsidRDefault="00FE1163" w:rsidP="00FE675E">
            <w:pPr>
              <w:jc w:val="both"/>
            </w:pPr>
          </w:p>
          <w:p w14:paraId="42D9E434" w14:textId="71709EFD" w:rsidR="00F8013E" w:rsidRDefault="003C1FF3" w:rsidP="00FE675E">
            <w:pPr>
              <w:jc w:val="both"/>
            </w:pPr>
            <w:r>
              <w:t>The substitute include</w:t>
            </w:r>
            <w:r>
              <w:t xml:space="preserve">s a provision not present in the introduced requiring the commissioner </w:t>
            </w:r>
            <w:r w:rsidR="007C4AF9">
              <w:t xml:space="preserve">to adopt rules as necessary to implement provisions relating to dyslexia intervention and requiring the </w:t>
            </w:r>
            <w:r>
              <w:t>rules</w:t>
            </w:r>
            <w:r>
              <w:t xml:space="preserve"> to include a process for a district to submit a statement to TEA each time a student's parent declines to consent to the development of an IEP for the student.</w:t>
            </w:r>
          </w:p>
          <w:p w14:paraId="42BBA8B4" w14:textId="77777777" w:rsidR="00F8013E" w:rsidRDefault="00F8013E" w:rsidP="00FE675E">
            <w:pPr>
              <w:jc w:val="both"/>
            </w:pPr>
          </w:p>
          <w:p w14:paraId="4A1EA945" w14:textId="0F72B16E" w:rsidR="00690F97" w:rsidRDefault="003C1FF3" w:rsidP="00FE675E">
            <w:pPr>
              <w:jc w:val="both"/>
            </w:pPr>
            <w:r w:rsidRPr="00FE1163">
              <w:t xml:space="preserve">The substitute revises a provision in the introduced regarding </w:t>
            </w:r>
            <w:r>
              <w:t>the model notice made available</w:t>
            </w:r>
            <w:r>
              <w:t xml:space="preserve"> by the commissioner</w:t>
            </w:r>
            <w:r w:rsidRPr="00FE1163">
              <w:t xml:space="preserve"> by </w:t>
            </w:r>
            <w:r>
              <w:t xml:space="preserve">authorizing a district to use the notice to notify a parent or person standing in parental relation to an applicable student of the right to request an FIIE, whereas the introduced required the district to use the notice. </w:t>
            </w:r>
          </w:p>
          <w:p w14:paraId="25233ED3" w14:textId="77777777" w:rsidR="00690F97" w:rsidRDefault="00690F97" w:rsidP="00FE675E">
            <w:pPr>
              <w:jc w:val="both"/>
            </w:pPr>
          </w:p>
          <w:p w14:paraId="79DE41DB" w14:textId="24F3174E" w:rsidR="006357D0" w:rsidRDefault="003C1FF3" w:rsidP="00FE675E">
            <w:pPr>
              <w:jc w:val="both"/>
            </w:pPr>
            <w:r>
              <w:t>The subs</w:t>
            </w:r>
            <w:r>
              <w:t xml:space="preserve">titute changes the bill's effective date from effective September 1, 2023, as in the introduced, </w:t>
            </w:r>
            <w:r w:rsidR="007C4AF9">
              <w:t xml:space="preserve">to </w:t>
            </w:r>
            <w:r w:rsidR="00690F97">
              <w:t xml:space="preserve">on passage, or, if the bill does not receive the necessary vote, </w:t>
            </w:r>
            <w:r>
              <w:t xml:space="preserve">September 1, 2023. </w:t>
            </w:r>
          </w:p>
          <w:p w14:paraId="0CF1198D" w14:textId="186DFAB6" w:rsidR="006357D0" w:rsidRDefault="006357D0" w:rsidP="00FE675E">
            <w:pPr>
              <w:jc w:val="both"/>
            </w:pPr>
          </w:p>
          <w:p w14:paraId="4E37CC57" w14:textId="4DA71699" w:rsidR="006357D0" w:rsidRDefault="006357D0" w:rsidP="00FE675E">
            <w:pPr>
              <w:jc w:val="both"/>
            </w:pPr>
          </w:p>
          <w:p w14:paraId="1E1AC220" w14:textId="0396179A" w:rsidR="006357D0" w:rsidRDefault="006357D0" w:rsidP="00FE675E">
            <w:pPr>
              <w:jc w:val="both"/>
            </w:pPr>
          </w:p>
          <w:p w14:paraId="3014177C" w14:textId="77777777" w:rsidR="006357D0" w:rsidRDefault="006357D0" w:rsidP="00FE675E">
            <w:pPr>
              <w:jc w:val="both"/>
            </w:pPr>
          </w:p>
          <w:p w14:paraId="21588051" w14:textId="076E9462" w:rsidR="006357D0" w:rsidRPr="006357D0" w:rsidRDefault="006357D0" w:rsidP="00FE675E">
            <w:pPr>
              <w:jc w:val="both"/>
            </w:pPr>
          </w:p>
        </w:tc>
      </w:tr>
      <w:tr w:rsidR="00B22D8C" w14:paraId="1520CDDB" w14:textId="77777777" w:rsidTr="00345119">
        <w:tc>
          <w:tcPr>
            <w:tcW w:w="9576" w:type="dxa"/>
          </w:tcPr>
          <w:p w14:paraId="04FA65D2" w14:textId="77777777" w:rsidR="004C562D" w:rsidRPr="009C1E9A" w:rsidRDefault="004C562D" w:rsidP="00FE675E">
            <w:pPr>
              <w:rPr>
                <w:b/>
                <w:u w:val="single"/>
              </w:rPr>
            </w:pPr>
          </w:p>
        </w:tc>
      </w:tr>
      <w:tr w:rsidR="00B22D8C" w14:paraId="01845315" w14:textId="77777777" w:rsidTr="00345119">
        <w:tc>
          <w:tcPr>
            <w:tcW w:w="9576" w:type="dxa"/>
          </w:tcPr>
          <w:p w14:paraId="011E4687" w14:textId="77777777" w:rsidR="004C562D" w:rsidRPr="004C562D" w:rsidRDefault="004C562D" w:rsidP="00FE675E">
            <w:pPr>
              <w:jc w:val="both"/>
            </w:pPr>
          </w:p>
        </w:tc>
      </w:tr>
    </w:tbl>
    <w:p w14:paraId="0ED79CAC" w14:textId="77777777" w:rsidR="008423E4" w:rsidRPr="00BE0E75" w:rsidRDefault="008423E4" w:rsidP="00FE675E">
      <w:pPr>
        <w:jc w:val="both"/>
        <w:rPr>
          <w:rFonts w:ascii="Arial" w:hAnsi="Arial"/>
          <w:sz w:val="16"/>
          <w:szCs w:val="16"/>
        </w:rPr>
      </w:pPr>
    </w:p>
    <w:p w14:paraId="00A23267" w14:textId="77777777" w:rsidR="004108C3" w:rsidRPr="008423E4" w:rsidRDefault="004108C3" w:rsidP="00FE675E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E817" w14:textId="77777777" w:rsidR="00000000" w:rsidRDefault="003C1FF3">
      <w:r>
        <w:separator/>
      </w:r>
    </w:p>
  </w:endnote>
  <w:endnote w:type="continuationSeparator" w:id="0">
    <w:p w14:paraId="55641604" w14:textId="77777777" w:rsidR="00000000" w:rsidRDefault="003C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95B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22D8C" w14:paraId="58B19283" w14:textId="77777777" w:rsidTr="009C1E9A">
      <w:trPr>
        <w:cantSplit/>
      </w:trPr>
      <w:tc>
        <w:tcPr>
          <w:tcW w:w="0" w:type="pct"/>
        </w:tcPr>
        <w:p w14:paraId="328B375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1D63A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297C7A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3D3934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6C618C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22D8C" w14:paraId="34997DF1" w14:textId="77777777" w:rsidTr="009C1E9A">
      <w:trPr>
        <w:cantSplit/>
      </w:trPr>
      <w:tc>
        <w:tcPr>
          <w:tcW w:w="0" w:type="pct"/>
        </w:tcPr>
        <w:p w14:paraId="2F4E8DF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3A94FE3" w14:textId="0554F2B4" w:rsidR="00EC379B" w:rsidRPr="009C1E9A" w:rsidRDefault="003C1FF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25568-D</w:t>
          </w:r>
        </w:p>
      </w:tc>
      <w:tc>
        <w:tcPr>
          <w:tcW w:w="2453" w:type="pct"/>
        </w:tcPr>
        <w:p w14:paraId="416AADC7" w14:textId="159EE5CD" w:rsidR="00EC379B" w:rsidRDefault="003C1F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A0FBA">
            <w:t>23.115.1837</w:t>
          </w:r>
          <w:r>
            <w:fldChar w:fldCharType="end"/>
          </w:r>
        </w:p>
      </w:tc>
    </w:tr>
    <w:tr w:rsidR="00B22D8C" w14:paraId="344A805B" w14:textId="77777777" w:rsidTr="009C1E9A">
      <w:trPr>
        <w:cantSplit/>
      </w:trPr>
      <w:tc>
        <w:tcPr>
          <w:tcW w:w="0" w:type="pct"/>
        </w:tcPr>
        <w:p w14:paraId="7F81476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D9E7911" w14:textId="5189635E" w:rsidR="00EC379B" w:rsidRPr="009C1E9A" w:rsidRDefault="003C1F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13658</w:t>
          </w:r>
        </w:p>
      </w:tc>
      <w:tc>
        <w:tcPr>
          <w:tcW w:w="2453" w:type="pct"/>
        </w:tcPr>
        <w:p w14:paraId="639751D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F2CC9E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22D8C" w14:paraId="174E452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92AE9F1" w14:textId="77777777" w:rsidR="00EC379B" w:rsidRDefault="003C1FF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E5D95F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0BE98C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00BB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DA6" w14:textId="77777777" w:rsidR="00000000" w:rsidRDefault="003C1FF3">
      <w:r>
        <w:separator/>
      </w:r>
    </w:p>
  </w:footnote>
  <w:footnote w:type="continuationSeparator" w:id="0">
    <w:p w14:paraId="5B0532C8" w14:textId="77777777" w:rsidR="00000000" w:rsidRDefault="003C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CC2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555B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DE9B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798"/>
    <w:multiLevelType w:val="hybridMultilevel"/>
    <w:tmpl w:val="9E5E0F24"/>
    <w:lvl w:ilvl="0" w:tplc="26307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89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23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E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C5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60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44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60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2BF"/>
    <w:multiLevelType w:val="hybridMultilevel"/>
    <w:tmpl w:val="AEDEFC70"/>
    <w:lvl w:ilvl="0" w:tplc="EA96156E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85D26186" w:tentative="1">
      <w:start w:val="1"/>
      <w:numFmt w:val="lowerLetter"/>
      <w:lvlText w:val="%2."/>
      <w:lvlJc w:val="left"/>
      <w:pPr>
        <w:ind w:left="1440" w:hanging="360"/>
      </w:pPr>
    </w:lvl>
    <w:lvl w:ilvl="2" w:tplc="DD36109C" w:tentative="1">
      <w:start w:val="1"/>
      <w:numFmt w:val="lowerRoman"/>
      <w:lvlText w:val="%3."/>
      <w:lvlJc w:val="right"/>
      <w:pPr>
        <w:ind w:left="2160" w:hanging="180"/>
      </w:pPr>
    </w:lvl>
    <w:lvl w:ilvl="3" w:tplc="828CAEC8" w:tentative="1">
      <w:start w:val="1"/>
      <w:numFmt w:val="decimal"/>
      <w:lvlText w:val="%4."/>
      <w:lvlJc w:val="left"/>
      <w:pPr>
        <w:ind w:left="2880" w:hanging="360"/>
      </w:pPr>
    </w:lvl>
    <w:lvl w:ilvl="4" w:tplc="BECE5BE6" w:tentative="1">
      <w:start w:val="1"/>
      <w:numFmt w:val="lowerLetter"/>
      <w:lvlText w:val="%5."/>
      <w:lvlJc w:val="left"/>
      <w:pPr>
        <w:ind w:left="3600" w:hanging="360"/>
      </w:pPr>
    </w:lvl>
    <w:lvl w:ilvl="5" w:tplc="0F78C90A" w:tentative="1">
      <w:start w:val="1"/>
      <w:numFmt w:val="lowerRoman"/>
      <w:lvlText w:val="%6."/>
      <w:lvlJc w:val="right"/>
      <w:pPr>
        <w:ind w:left="4320" w:hanging="180"/>
      </w:pPr>
    </w:lvl>
    <w:lvl w:ilvl="6" w:tplc="40985BBA" w:tentative="1">
      <w:start w:val="1"/>
      <w:numFmt w:val="decimal"/>
      <w:lvlText w:val="%7."/>
      <w:lvlJc w:val="left"/>
      <w:pPr>
        <w:ind w:left="5040" w:hanging="360"/>
      </w:pPr>
    </w:lvl>
    <w:lvl w:ilvl="7" w:tplc="6F78E328" w:tentative="1">
      <w:start w:val="1"/>
      <w:numFmt w:val="lowerLetter"/>
      <w:lvlText w:val="%8."/>
      <w:lvlJc w:val="left"/>
      <w:pPr>
        <w:ind w:left="5760" w:hanging="360"/>
      </w:pPr>
    </w:lvl>
    <w:lvl w:ilvl="8" w:tplc="3662D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F94"/>
    <w:multiLevelType w:val="hybridMultilevel"/>
    <w:tmpl w:val="7A9887E8"/>
    <w:lvl w:ilvl="0" w:tplc="FE56E8C0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8B2A3650" w:tentative="1">
      <w:start w:val="1"/>
      <w:numFmt w:val="lowerLetter"/>
      <w:lvlText w:val="%2."/>
      <w:lvlJc w:val="left"/>
      <w:pPr>
        <w:ind w:left="1440" w:hanging="360"/>
      </w:pPr>
    </w:lvl>
    <w:lvl w:ilvl="2" w:tplc="F89AD544" w:tentative="1">
      <w:start w:val="1"/>
      <w:numFmt w:val="lowerRoman"/>
      <w:lvlText w:val="%3."/>
      <w:lvlJc w:val="right"/>
      <w:pPr>
        <w:ind w:left="2160" w:hanging="180"/>
      </w:pPr>
    </w:lvl>
    <w:lvl w:ilvl="3" w:tplc="2D30EED6" w:tentative="1">
      <w:start w:val="1"/>
      <w:numFmt w:val="decimal"/>
      <w:lvlText w:val="%4."/>
      <w:lvlJc w:val="left"/>
      <w:pPr>
        <w:ind w:left="2880" w:hanging="360"/>
      </w:pPr>
    </w:lvl>
    <w:lvl w:ilvl="4" w:tplc="10B442AA" w:tentative="1">
      <w:start w:val="1"/>
      <w:numFmt w:val="lowerLetter"/>
      <w:lvlText w:val="%5."/>
      <w:lvlJc w:val="left"/>
      <w:pPr>
        <w:ind w:left="3600" w:hanging="360"/>
      </w:pPr>
    </w:lvl>
    <w:lvl w:ilvl="5" w:tplc="DF3A4E40" w:tentative="1">
      <w:start w:val="1"/>
      <w:numFmt w:val="lowerRoman"/>
      <w:lvlText w:val="%6."/>
      <w:lvlJc w:val="right"/>
      <w:pPr>
        <w:ind w:left="4320" w:hanging="180"/>
      </w:pPr>
    </w:lvl>
    <w:lvl w:ilvl="6" w:tplc="5A028BCA" w:tentative="1">
      <w:start w:val="1"/>
      <w:numFmt w:val="decimal"/>
      <w:lvlText w:val="%7."/>
      <w:lvlJc w:val="left"/>
      <w:pPr>
        <w:ind w:left="5040" w:hanging="360"/>
      </w:pPr>
    </w:lvl>
    <w:lvl w:ilvl="7" w:tplc="3B2ED4E2" w:tentative="1">
      <w:start w:val="1"/>
      <w:numFmt w:val="lowerLetter"/>
      <w:lvlText w:val="%8."/>
      <w:lvlJc w:val="left"/>
      <w:pPr>
        <w:ind w:left="5760" w:hanging="360"/>
      </w:pPr>
    </w:lvl>
    <w:lvl w:ilvl="8" w:tplc="619CF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27C6"/>
    <w:multiLevelType w:val="hybridMultilevel"/>
    <w:tmpl w:val="A8C0537A"/>
    <w:lvl w:ilvl="0" w:tplc="B4EC67B8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9858F466" w:tentative="1">
      <w:start w:val="1"/>
      <w:numFmt w:val="lowerLetter"/>
      <w:lvlText w:val="%2."/>
      <w:lvlJc w:val="left"/>
      <w:pPr>
        <w:ind w:left="1440" w:hanging="360"/>
      </w:pPr>
    </w:lvl>
    <w:lvl w:ilvl="2" w:tplc="855A3618" w:tentative="1">
      <w:start w:val="1"/>
      <w:numFmt w:val="lowerRoman"/>
      <w:lvlText w:val="%3."/>
      <w:lvlJc w:val="right"/>
      <w:pPr>
        <w:ind w:left="2160" w:hanging="180"/>
      </w:pPr>
    </w:lvl>
    <w:lvl w:ilvl="3" w:tplc="98B0014C" w:tentative="1">
      <w:start w:val="1"/>
      <w:numFmt w:val="decimal"/>
      <w:lvlText w:val="%4."/>
      <w:lvlJc w:val="left"/>
      <w:pPr>
        <w:ind w:left="2880" w:hanging="360"/>
      </w:pPr>
    </w:lvl>
    <w:lvl w:ilvl="4" w:tplc="265AD042" w:tentative="1">
      <w:start w:val="1"/>
      <w:numFmt w:val="lowerLetter"/>
      <w:lvlText w:val="%5."/>
      <w:lvlJc w:val="left"/>
      <w:pPr>
        <w:ind w:left="3600" w:hanging="360"/>
      </w:pPr>
    </w:lvl>
    <w:lvl w:ilvl="5" w:tplc="FCFE2DFC" w:tentative="1">
      <w:start w:val="1"/>
      <w:numFmt w:val="lowerRoman"/>
      <w:lvlText w:val="%6."/>
      <w:lvlJc w:val="right"/>
      <w:pPr>
        <w:ind w:left="4320" w:hanging="180"/>
      </w:pPr>
    </w:lvl>
    <w:lvl w:ilvl="6" w:tplc="9F724738" w:tentative="1">
      <w:start w:val="1"/>
      <w:numFmt w:val="decimal"/>
      <w:lvlText w:val="%7."/>
      <w:lvlJc w:val="left"/>
      <w:pPr>
        <w:ind w:left="5040" w:hanging="360"/>
      </w:pPr>
    </w:lvl>
    <w:lvl w:ilvl="7" w:tplc="A3104BF2" w:tentative="1">
      <w:start w:val="1"/>
      <w:numFmt w:val="lowerLetter"/>
      <w:lvlText w:val="%8."/>
      <w:lvlJc w:val="left"/>
      <w:pPr>
        <w:ind w:left="5760" w:hanging="360"/>
      </w:pPr>
    </w:lvl>
    <w:lvl w:ilvl="8" w:tplc="EFDEC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7693"/>
    <w:multiLevelType w:val="hybridMultilevel"/>
    <w:tmpl w:val="612C34E0"/>
    <w:lvl w:ilvl="0" w:tplc="9B7A3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242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0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06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83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8C5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E4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4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4E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43A9"/>
    <w:multiLevelType w:val="hybridMultilevel"/>
    <w:tmpl w:val="BAB2C118"/>
    <w:lvl w:ilvl="0" w:tplc="85AA6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41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8E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C5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8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04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0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A0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5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5950"/>
    <w:multiLevelType w:val="hybridMultilevel"/>
    <w:tmpl w:val="13A4F8E2"/>
    <w:lvl w:ilvl="0" w:tplc="242AB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E9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4D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E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CC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66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E8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A67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6935"/>
    <w:multiLevelType w:val="hybridMultilevel"/>
    <w:tmpl w:val="2286B3A8"/>
    <w:lvl w:ilvl="0" w:tplc="27A0AE9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3F088EB6" w:tentative="1">
      <w:start w:val="1"/>
      <w:numFmt w:val="lowerLetter"/>
      <w:lvlText w:val="%2."/>
      <w:lvlJc w:val="left"/>
      <w:pPr>
        <w:ind w:left="1440" w:hanging="360"/>
      </w:pPr>
    </w:lvl>
    <w:lvl w:ilvl="2" w:tplc="59A0B1FC" w:tentative="1">
      <w:start w:val="1"/>
      <w:numFmt w:val="lowerRoman"/>
      <w:lvlText w:val="%3."/>
      <w:lvlJc w:val="right"/>
      <w:pPr>
        <w:ind w:left="2160" w:hanging="180"/>
      </w:pPr>
    </w:lvl>
    <w:lvl w:ilvl="3" w:tplc="A7364C38" w:tentative="1">
      <w:start w:val="1"/>
      <w:numFmt w:val="decimal"/>
      <w:lvlText w:val="%4."/>
      <w:lvlJc w:val="left"/>
      <w:pPr>
        <w:ind w:left="2880" w:hanging="360"/>
      </w:pPr>
    </w:lvl>
    <w:lvl w:ilvl="4" w:tplc="579C829E" w:tentative="1">
      <w:start w:val="1"/>
      <w:numFmt w:val="lowerLetter"/>
      <w:lvlText w:val="%5."/>
      <w:lvlJc w:val="left"/>
      <w:pPr>
        <w:ind w:left="3600" w:hanging="360"/>
      </w:pPr>
    </w:lvl>
    <w:lvl w:ilvl="5" w:tplc="52BED474" w:tentative="1">
      <w:start w:val="1"/>
      <w:numFmt w:val="lowerRoman"/>
      <w:lvlText w:val="%6."/>
      <w:lvlJc w:val="right"/>
      <w:pPr>
        <w:ind w:left="4320" w:hanging="180"/>
      </w:pPr>
    </w:lvl>
    <w:lvl w:ilvl="6" w:tplc="07AA5C50" w:tentative="1">
      <w:start w:val="1"/>
      <w:numFmt w:val="decimal"/>
      <w:lvlText w:val="%7."/>
      <w:lvlJc w:val="left"/>
      <w:pPr>
        <w:ind w:left="5040" w:hanging="360"/>
      </w:pPr>
    </w:lvl>
    <w:lvl w:ilvl="7" w:tplc="D2EA0CC0" w:tentative="1">
      <w:start w:val="1"/>
      <w:numFmt w:val="lowerLetter"/>
      <w:lvlText w:val="%8."/>
      <w:lvlJc w:val="left"/>
      <w:pPr>
        <w:ind w:left="5760" w:hanging="360"/>
      </w:pPr>
    </w:lvl>
    <w:lvl w:ilvl="8" w:tplc="982C6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7A85"/>
    <w:multiLevelType w:val="hybridMultilevel"/>
    <w:tmpl w:val="5DCA8E3E"/>
    <w:lvl w:ilvl="0" w:tplc="F698E18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54CA2D7E" w:tentative="1">
      <w:start w:val="1"/>
      <w:numFmt w:val="lowerLetter"/>
      <w:lvlText w:val="%2."/>
      <w:lvlJc w:val="left"/>
      <w:pPr>
        <w:ind w:left="1440" w:hanging="360"/>
      </w:pPr>
    </w:lvl>
    <w:lvl w:ilvl="2" w:tplc="995CF972" w:tentative="1">
      <w:start w:val="1"/>
      <w:numFmt w:val="lowerRoman"/>
      <w:lvlText w:val="%3."/>
      <w:lvlJc w:val="right"/>
      <w:pPr>
        <w:ind w:left="2160" w:hanging="180"/>
      </w:pPr>
    </w:lvl>
    <w:lvl w:ilvl="3" w:tplc="4F3053C2" w:tentative="1">
      <w:start w:val="1"/>
      <w:numFmt w:val="decimal"/>
      <w:lvlText w:val="%4."/>
      <w:lvlJc w:val="left"/>
      <w:pPr>
        <w:ind w:left="2880" w:hanging="360"/>
      </w:pPr>
    </w:lvl>
    <w:lvl w:ilvl="4" w:tplc="9BA0C6BE" w:tentative="1">
      <w:start w:val="1"/>
      <w:numFmt w:val="lowerLetter"/>
      <w:lvlText w:val="%5."/>
      <w:lvlJc w:val="left"/>
      <w:pPr>
        <w:ind w:left="3600" w:hanging="360"/>
      </w:pPr>
    </w:lvl>
    <w:lvl w:ilvl="5" w:tplc="E7567238" w:tentative="1">
      <w:start w:val="1"/>
      <w:numFmt w:val="lowerRoman"/>
      <w:lvlText w:val="%6."/>
      <w:lvlJc w:val="right"/>
      <w:pPr>
        <w:ind w:left="4320" w:hanging="180"/>
      </w:pPr>
    </w:lvl>
    <w:lvl w:ilvl="6" w:tplc="40CAFD44" w:tentative="1">
      <w:start w:val="1"/>
      <w:numFmt w:val="decimal"/>
      <w:lvlText w:val="%7."/>
      <w:lvlJc w:val="left"/>
      <w:pPr>
        <w:ind w:left="5040" w:hanging="360"/>
      </w:pPr>
    </w:lvl>
    <w:lvl w:ilvl="7" w:tplc="9FFC0D7A" w:tentative="1">
      <w:start w:val="1"/>
      <w:numFmt w:val="lowerLetter"/>
      <w:lvlText w:val="%8."/>
      <w:lvlJc w:val="left"/>
      <w:pPr>
        <w:ind w:left="5760" w:hanging="360"/>
      </w:pPr>
    </w:lvl>
    <w:lvl w:ilvl="8" w:tplc="434E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E7D"/>
    <w:multiLevelType w:val="hybridMultilevel"/>
    <w:tmpl w:val="649AF394"/>
    <w:lvl w:ilvl="0" w:tplc="F42A9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4B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29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29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3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C4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CE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4A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E8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C03CF"/>
    <w:multiLevelType w:val="hybridMultilevel"/>
    <w:tmpl w:val="AA529424"/>
    <w:lvl w:ilvl="0" w:tplc="47420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84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87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E9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66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C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5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6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E5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7EB9"/>
    <w:multiLevelType w:val="hybridMultilevel"/>
    <w:tmpl w:val="435ECFC4"/>
    <w:lvl w:ilvl="0" w:tplc="13A2A59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1E38AEF8" w:tentative="1">
      <w:start w:val="1"/>
      <w:numFmt w:val="lowerLetter"/>
      <w:lvlText w:val="%2."/>
      <w:lvlJc w:val="left"/>
      <w:pPr>
        <w:ind w:left="1440" w:hanging="360"/>
      </w:pPr>
    </w:lvl>
    <w:lvl w:ilvl="2" w:tplc="EEAE1B00" w:tentative="1">
      <w:start w:val="1"/>
      <w:numFmt w:val="lowerRoman"/>
      <w:lvlText w:val="%3."/>
      <w:lvlJc w:val="right"/>
      <w:pPr>
        <w:ind w:left="2160" w:hanging="180"/>
      </w:pPr>
    </w:lvl>
    <w:lvl w:ilvl="3" w:tplc="4C3E3804" w:tentative="1">
      <w:start w:val="1"/>
      <w:numFmt w:val="decimal"/>
      <w:lvlText w:val="%4."/>
      <w:lvlJc w:val="left"/>
      <w:pPr>
        <w:ind w:left="2880" w:hanging="360"/>
      </w:pPr>
    </w:lvl>
    <w:lvl w:ilvl="4" w:tplc="544E887A" w:tentative="1">
      <w:start w:val="1"/>
      <w:numFmt w:val="lowerLetter"/>
      <w:lvlText w:val="%5."/>
      <w:lvlJc w:val="left"/>
      <w:pPr>
        <w:ind w:left="3600" w:hanging="360"/>
      </w:pPr>
    </w:lvl>
    <w:lvl w:ilvl="5" w:tplc="1B0AC61A" w:tentative="1">
      <w:start w:val="1"/>
      <w:numFmt w:val="lowerRoman"/>
      <w:lvlText w:val="%6."/>
      <w:lvlJc w:val="right"/>
      <w:pPr>
        <w:ind w:left="4320" w:hanging="180"/>
      </w:pPr>
    </w:lvl>
    <w:lvl w:ilvl="6" w:tplc="81843238" w:tentative="1">
      <w:start w:val="1"/>
      <w:numFmt w:val="decimal"/>
      <w:lvlText w:val="%7."/>
      <w:lvlJc w:val="left"/>
      <w:pPr>
        <w:ind w:left="5040" w:hanging="360"/>
      </w:pPr>
    </w:lvl>
    <w:lvl w:ilvl="7" w:tplc="128A855A" w:tentative="1">
      <w:start w:val="1"/>
      <w:numFmt w:val="lowerLetter"/>
      <w:lvlText w:val="%8."/>
      <w:lvlJc w:val="left"/>
      <w:pPr>
        <w:ind w:left="5760" w:hanging="360"/>
      </w:pPr>
    </w:lvl>
    <w:lvl w:ilvl="8" w:tplc="2D80E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C03"/>
    <w:multiLevelType w:val="hybridMultilevel"/>
    <w:tmpl w:val="9B8484AA"/>
    <w:lvl w:ilvl="0" w:tplc="46745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0C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6A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0D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4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0B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26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5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CD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C78"/>
    <w:multiLevelType w:val="hybridMultilevel"/>
    <w:tmpl w:val="4CF23DA2"/>
    <w:lvl w:ilvl="0" w:tplc="DFD23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0A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0C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80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8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A3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25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89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CB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554A9"/>
    <w:multiLevelType w:val="hybridMultilevel"/>
    <w:tmpl w:val="21ECC8DA"/>
    <w:lvl w:ilvl="0" w:tplc="AFC21E9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B5E0A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E60B2D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12E5D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9FA35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2ACE9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B85FB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5057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C4AB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0F58D4"/>
    <w:multiLevelType w:val="hybridMultilevel"/>
    <w:tmpl w:val="F74CE542"/>
    <w:lvl w:ilvl="0" w:tplc="D7D81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EA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B86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F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3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E8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66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A6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86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3135B"/>
    <w:multiLevelType w:val="hybridMultilevel"/>
    <w:tmpl w:val="74C2D6CE"/>
    <w:lvl w:ilvl="0" w:tplc="02444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00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F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1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2C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C4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A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66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32769"/>
    <w:multiLevelType w:val="hybridMultilevel"/>
    <w:tmpl w:val="23E09DEA"/>
    <w:lvl w:ilvl="0" w:tplc="97BC7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E3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EA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8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41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2A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E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8F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8E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7291"/>
    <w:multiLevelType w:val="hybridMultilevel"/>
    <w:tmpl w:val="DCB6AC94"/>
    <w:lvl w:ilvl="0" w:tplc="631CB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65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01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69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60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6C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0D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02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A5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67736">
    <w:abstractNumId w:val="9"/>
  </w:num>
  <w:num w:numId="2" w16cid:durableId="1679304659">
    <w:abstractNumId w:val="3"/>
  </w:num>
  <w:num w:numId="3" w16cid:durableId="293564476">
    <w:abstractNumId w:val="13"/>
  </w:num>
  <w:num w:numId="4" w16cid:durableId="660932618">
    <w:abstractNumId w:val="8"/>
  </w:num>
  <w:num w:numId="5" w16cid:durableId="727415004">
    <w:abstractNumId w:val="6"/>
  </w:num>
  <w:num w:numId="6" w16cid:durableId="536891217">
    <w:abstractNumId w:val="0"/>
  </w:num>
  <w:num w:numId="7" w16cid:durableId="1734498853">
    <w:abstractNumId w:val="1"/>
  </w:num>
  <w:num w:numId="8" w16cid:durableId="965744148">
    <w:abstractNumId w:val="4"/>
  </w:num>
  <w:num w:numId="9" w16cid:durableId="2106337341">
    <w:abstractNumId w:val="7"/>
  </w:num>
  <w:num w:numId="10" w16cid:durableId="1932006091">
    <w:abstractNumId w:val="10"/>
  </w:num>
  <w:num w:numId="11" w16cid:durableId="1845507521">
    <w:abstractNumId w:val="11"/>
  </w:num>
  <w:num w:numId="12" w16cid:durableId="1451364850">
    <w:abstractNumId w:val="17"/>
  </w:num>
  <w:num w:numId="13" w16cid:durableId="1124813249">
    <w:abstractNumId w:val="2"/>
  </w:num>
  <w:num w:numId="14" w16cid:durableId="395907190">
    <w:abstractNumId w:val="5"/>
  </w:num>
  <w:num w:numId="15" w16cid:durableId="1151025354">
    <w:abstractNumId w:val="16"/>
  </w:num>
  <w:num w:numId="16" w16cid:durableId="1252736936">
    <w:abstractNumId w:val="15"/>
  </w:num>
  <w:num w:numId="17" w16cid:durableId="1752966801">
    <w:abstractNumId w:val="14"/>
  </w:num>
  <w:num w:numId="18" w16cid:durableId="1609659158">
    <w:abstractNumId w:val="12"/>
  </w:num>
  <w:num w:numId="19" w16cid:durableId="561522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FC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AD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28A"/>
    <w:rsid w:val="000746BD"/>
    <w:rsid w:val="00076D7D"/>
    <w:rsid w:val="00080D95"/>
    <w:rsid w:val="000868F9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2B59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14B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5C2"/>
    <w:rsid w:val="00137D90"/>
    <w:rsid w:val="00141FB6"/>
    <w:rsid w:val="00142F8E"/>
    <w:rsid w:val="00143C8B"/>
    <w:rsid w:val="00147530"/>
    <w:rsid w:val="0015331F"/>
    <w:rsid w:val="00155C79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67AC9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025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081A"/>
    <w:rsid w:val="001D1711"/>
    <w:rsid w:val="001D2A01"/>
    <w:rsid w:val="001D2EF6"/>
    <w:rsid w:val="001D37A8"/>
    <w:rsid w:val="001D462E"/>
    <w:rsid w:val="001D70FC"/>
    <w:rsid w:val="001E0EF2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4D30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5BAD"/>
    <w:rsid w:val="002A6E6F"/>
    <w:rsid w:val="002A74E4"/>
    <w:rsid w:val="002A7CFE"/>
    <w:rsid w:val="002B26DD"/>
    <w:rsid w:val="002B2870"/>
    <w:rsid w:val="002B391B"/>
    <w:rsid w:val="002B4E09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432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1122"/>
    <w:rsid w:val="003523BD"/>
    <w:rsid w:val="00352681"/>
    <w:rsid w:val="00352B8D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4CB9"/>
    <w:rsid w:val="00377E3D"/>
    <w:rsid w:val="00383A74"/>
    <w:rsid w:val="003847E8"/>
    <w:rsid w:val="0038731D"/>
    <w:rsid w:val="00387B60"/>
    <w:rsid w:val="00390098"/>
    <w:rsid w:val="00392DA1"/>
    <w:rsid w:val="00393718"/>
    <w:rsid w:val="00394C81"/>
    <w:rsid w:val="003971EC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1FF3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3F7CD2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27"/>
    <w:rsid w:val="004166BB"/>
    <w:rsid w:val="004174CD"/>
    <w:rsid w:val="00422039"/>
    <w:rsid w:val="00423FBC"/>
    <w:rsid w:val="004241AA"/>
    <w:rsid w:val="0042422E"/>
    <w:rsid w:val="0043190E"/>
    <w:rsid w:val="004324E9"/>
    <w:rsid w:val="004336B8"/>
    <w:rsid w:val="004350F3"/>
    <w:rsid w:val="00436980"/>
    <w:rsid w:val="00441016"/>
    <w:rsid w:val="00441F2F"/>
    <w:rsid w:val="0044228B"/>
    <w:rsid w:val="004426B2"/>
    <w:rsid w:val="00444103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4BA6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62D"/>
    <w:rsid w:val="004C5F34"/>
    <w:rsid w:val="004C600C"/>
    <w:rsid w:val="004C7888"/>
    <w:rsid w:val="004D1527"/>
    <w:rsid w:val="004D1AC9"/>
    <w:rsid w:val="004D27DE"/>
    <w:rsid w:val="004D37BA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295E"/>
    <w:rsid w:val="00505121"/>
    <w:rsid w:val="00505C04"/>
    <w:rsid w:val="00505F1B"/>
    <w:rsid w:val="005073E8"/>
    <w:rsid w:val="00507911"/>
    <w:rsid w:val="00510503"/>
    <w:rsid w:val="0051324D"/>
    <w:rsid w:val="00515466"/>
    <w:rsid w:val="005154F7"/>
    <w:rsid w:val="005159DE"/>
    <w:rsid w:val="005269CE"/>
    <w:rsid w:val="005304B2"/>
    <w:rsid w:val="00531BF7"/>
    <w:rsid w:val="005336BD"/>
    <w:rsid w:val="00534A49"/>
    <w:rsid w:val="005363BB"/>
    <w:rsid w:val="00541B98"/>
    <w:rsid w:val="00543374"/>
    <w:rsid w:val="00543A35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595"/>
    <w:rsid w:val="00605F7B"/>
    <w:rsid w:val="00607E64"/>
    <w:rsid w:val="006106E9"/>
    <w:rsid w:val="0061159E"/>
    <w:rsid w:val="00614633"/>
    <w:rsid w:val="00614BC8"/>
    <w:rsid w:val="00615035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57D0"/>
    <w:rsid w:val="006402E7"/>
    <w:rsid w:val="00640CB6"/>
    <w:rsid w:val="00641B42"/>
    <w:rsid w:val="006421E6"/>
    <w:rsid w:val="00645750"/>
    <w:rsid w:val="00650692"/>
    <w:rsid w:val="006508D3"/>
    <w:rsid w:val="00650AFA"/>
    <w:rsid w:val="00653B83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0F97"/>
    <w:rsid w:val="00691CCF"/>
    <w:rsid w:val="00693AFA"/>
    <w:rsid w:val="00695101"/>
    <w:rsid w:val="00695B9A"/>
    <w:rsid w:val="00696563"/>
    <w:rsid w:val="006979F8"/>
    <w:rsid w:val="006A0FBA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36F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4AF9"/>
    <w:rsid w:val="007C6803"/>
    <w:rsid w:val="007D2892"/>
    <w:rsid w:val="007D2DCC"/>
    <w:rsid w:val="007D47E1"/>
    <w:rsid w:val="007D7FCB"/>
    <w:rsid w:val="007E33B6"/>
    <w:rsid w:val="007E3A64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45AA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895"/>
    <w:rsid w:val="00853A94"/>
    <w:rsid w:val="008547A3"/>
    <w:rsid w:val="00857502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4C41"/>
    <w:rsid w:val="00885203"/>
    <w:rsid w:val="008859CA"/>
    <w:rsid w:val="008861EE"/>
    <w:rsid w:val="00890B59"/>
    <w:rsid w:val="0089299C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736"/>
    <w:rsid w:val="008B2B1A"/>
    <w:rsid w:val="008B3428"/>
    <w:rsid w:val="008B4A91"/>
    <w:rsid w:val="008B7785"/>
    <w:rsid w:val="008B79F2"/>
    <w:rsid w:val="008C0809"/>
    <w:rsid w:val="008C132C"/>
    <w:rsid w:val="008C17D3"/>
    <w:rsid w:val="008C3FD0"/>
    <w:rsid w:val="008D27A5"/>
    <w:rsid w:val="008D2AAB"/>
    <w:rsid w:val="008D309C"/>
    <w:rsid w:val="008D58F9"/>
    <w:rsid w:val="008D7427"/>
    <w:rsid w:val="008E3338"/>
    <w:rsid w:val="008E47BE"/>
    <w:rsid w:val="008E523B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4173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09EC"/>
    <w:rsid w:val="00952C88"/>
    <w:rsid w:val="00953499"/>
    <w:rsid w:val="00954A16"/>
    <w:rsid w:val="0095696D"/>
    <w:rsid w:val="00960EA8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6F0"/>
    <w:rsid w:val="009A39F5"/>
    <w:rsid w:val="009A4588"/>
    <w:rsid w:val="009A5EA5"/>
    <w:rsid w:val="009B00C2"/>
    <w:rsid w:val="009B1C66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5B37"/>
    <w:rsid w:val="009E13BF"/>
    <w:rsid w:val="009E3631"/>
    <w:rsid w:val="009E3EB9"/>
    <w:rsid w:val="009E4DEE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BA1"/>
    <w:rsid w:val="00AC5F28"/>
    <w:rsid w:val="00AC6900"/>
    <w:rsid w:val="00AD304B"/>
    <w:rsid w:val="00AD4497"/>
    <w:rsid w:val="00AD7780"/>
    <w:rsid w:val="00AE1E38"/>
    <w:rsid w:val="00AE2263"/>
    <w:rsid w:val="00AE248E"/>
    <w:rsid w:val="00AE2D12"/>
    <w:rsid w:val="00AE2F06"/>
    <w:rsid w:val="00AE4F1C"/>
    <w:rsid w:val="00AF0F3B"/>
    <w:rsid w:val="00AF1433"/>
    <w:rsid w:val="00AF3C1A"/>
    <w:rsid w:val="00AF48B4"/>
    <w:rsid w:val="00AF4923"/>
    <w:rsid w:val="00AF651C"/>
    <w:rsid w:val="00AF7C74"/>
    <w:rsid w:val="00B000AF"/>
    <w:rsid w:val="00B04E79"/>
    <w:rsid w:val="00B07488"/>
    <w:rsid w:val="00B075A2"/>
    <w:rsid w:val="00B10DD2"/>
    <w:rsid w:val="00B115DC"/>
    <w:rsid w:val="00B11952"/>
    <w:rsid w:val="00B14554"/>
    <w:rsid w:val="00B149AC"/>
    <w:rsid w:val="00B14BD2"/>
    <w:rsid w:val="00B15063"/>
    <w:rsid w:val="00B1557F"/>
    <w:rsid w:val="00B1668D"/>
    <w:rsid w:val="00B17981"/>
    <w:rsid w:val="00B22D8C"/>
    <w:rsid w:val="00B233BB"/>
    <w:rsid w:val="00B25612"/>
    <w:rsid w:val="00B26437"/>
    <w:rsid w:val="00B2678E"/>
    <w:rsid w:val="00B30647"/>
    <w:rsid w:val="00B31F0E"/>
    <w:rsid w:val="00B34F25"/>
    <w:rsid w:val="00B43672"/>
    <w:rsid w:val="00B43C4F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0EF3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0B3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5708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033"/>
    <w:rsid w:val="00D30534"/>
    <w:rsid w:val="00D35728"/>
    <w:rsid w:val="00D359A7"/>
    <w:rsid w:val="00D3707B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28EB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0C36"/>
    <w:rsid w:val="00E31135"/>
    <w:rsid w:val="00E317BA"/>
    <w:rsid w:val="00E32361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254C"/>
    <w:rsid w:val="00E73CCD"/>
    <w:rsid w:val="00E76453"/>
    <w:rsid w:val="00E77353"/>
    <w:rsid w:val="00E775AE"/>
    <w:rsid w:val="00E8272C"/>
    <w:rsid w:val="00E827C7"/>
    <w:rsid w:val="00E82912"/>
    <w:rsid w:val="00E85DBD"/>
    <w:rsid w:val="00E87A99"/>
    <w:rsid w:val="00E90702"/>
    <w:rsid w:val="00E9241E"/>
    <w:rsid w:val="00E92422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5611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3A5E"/>
    <w:rsid w:val="00F0417E"/>
    <w:rsid w:val="00F05397"/>
    <w:rsid w:val="00F0638C"/>
    <w:rsid w:val="00F11E04"/>
    <w:rsid w:val="00F12B24"/>
    <w:rsid w:val="00F12BC7"/>
    <w:rsid w:val="00F15223"/>
    <w:rsid w:val="00F15C98"/>
    <w:rsid w:val="00F164B4"/>
    <w:rsid w:val="00F176E4"/>
    <w:rsid w:val="00F20E5F"/>
    <w:rsid w:val="00F228C1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27A6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013E"/>
    <w:rsid w:val="00F82811"/>
    <w:rsid w:val="00F84153"/>
    <w:rsid w:val="00F85661"/>
    <w:rsid w:val="00F96602"/>
    <w:rsid w:val="00F9735A"/>
    <w:rsid w:val="00FA029A"/>
    <w:rsid w:val="00FA32FC"/>
    <w:rsid w:val="00FA59FD"/>
    <w:rsid w:val="00FA5D8C"/>
    <w:rsid w:val="00FA6403"/>
    <w:rsid w:val="00FB16CD"/>
    <w:rsid w:val="00FB73AE"/>
    <w:rsid w:val="00FC5388"/>
    <w:rsid w:val="00FC726C"/>
    <w:rsid w:val="00FD0ACF"/>
    <w:rsid w:val="00FD1B4B"/>
    <w:rsid w:val="00FD1B94"/>
    <w:rsid w:val="00FD251F"/>
    <w:rsid w:val="00FE1163"/>
    <w:rsid w:val="00FE19C5"/>
    <w:rsid w:val="00FE4286"/>
    <w:rsid w:val="00FE48C3"/>
    <w:rsid w:val="00FE5909"/>
    <w:rsid w:val="00FE6340"/>
    <w:rsid w:val="00FE652E"/>
    <w:rsid w:val="00FE675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31E922-2FE9-4C58-9AB1-7742B33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70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7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70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7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70FC"/>
    <w:rPr>
      <w:b/>
      <w:bCs/>
    </w:rPr>
  </w:style>
  <w:style w:type="paragraph" w:styleId="Revision">
    <w:name w:val="Revision"/>
    <w:hidden/>
    <w:uiPriority w:val="99"/>
    <w:semiHidden/>
    <w:rsid w:val="009141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1837</Words>
  <Characters>10320</Characters>
  <Application>Microsoft Office Word</Application>
  <DocSecurity>4</DocSecurity>
  <Lines>194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HB03928 (Committee Report (Substituted))</vt:lpstr>
    </vt:vector>
  </TitlesOfParts>
  <Company>State of Texas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25568</dc:subject>
  <dc:creator>State of Texas</dc:creator>
  <dc:description>HB 3928 by Toth-(H)Public Education (Substitute Document Number: 88R 13658)</dc:description>
  <cp:lastModifiedBy>Stacey Nicchio</cp:lastModifiedBy>
  <cp:revision>2</cp:revision>
  <cp:lastPrinted>2003-11-26T17:21:00Z</cp:lastPrinted>
  <dcterms:created xsi:type="dcterms:W3CDTF">2023-04-27T20:13:00Z</dcterms:created>
  <dcterms:modified xsi:type="dcterms:W3CDTF">2023-04-27T20:13:00Z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23.115.1837</vt:lpwstr>
  </property>
</Properties>
</file>