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69FA" w:rsidRDefault="001069F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762B77A6C46408A96518BA92DA8689B"/>
          </w:placeholder>
        </w:sdtPr>
        <w:sdtContent>
          <w:r w:rsidRPr="005C2A78">
            <w:rPr>
              <w:rFonts w:cs="Times New Roman"/>
              <w:b/>
              <w:szCs w:val="24"/>
              <w:u w:val="single"/>
            </w:rPr>
            <w:t>BILL ANALYSIS</w:t>
          </w:r>
        </w:sdtContent>
      </w:sdt>
    </w:p>
    <w:p w:rsidR="001069FA" w:rsidRPr="00585C31" w:rsidRDefault="001069FA" w:rsidP="000F1DF9">
      <w:pPr>
        <w:spacing w:after="0" w:line="240" w:lineRule="auto"/>
        <w:rPr>
          <w:rFonts w:cs="Times New Roman"/>
          <w:szCs w:val="24"/>
        </w:rPr>
      </w:pPr>
    </w:p>
    <w:p w:rsidR="001069FA" w:rsidRPr="00585C31" w:rsidRDefault="001069F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069FA" w:rsidTr="000F1DF9">
        <w:tc>
          <w:tcPr>
            <w:tcW w:w="2718" w:type="dxa"/>
          </w:tcPr>
          <w:p w:rsidR="001069FA" w:rsidRPr="005C2A78" w:rsidRDefault="001069FA" w:rsidP="006D756B">
            <w:pPr>
              <w:rPr>
                <w:rFonts w:cs="Times New Roman"/>
                <w:szCs w:val="24"/>
              </w:rPr>
            </w:pPr>
            <w:sdt>
              <w:sdtPr>
                <w:rPr>
                  <w:rFonts w:cs="Times New Roman"/>
                  <w:szCs w:val="24"/>
                </w:rPr>
                <w:alias w:val="Agency Title"/>
                <w:tag w:val="AgencyTitleContentControl"/>
                <w:id w:val="1920747753"/>
                <w:lock w:val="sdtContentLocked"/>
                <w:placeholder>
                  <w:docPart w:val="30183989A4DB4B88BE913CDE7D8C29BD"/>
                </w:placeholder>
              </w:sdtPr>
              <w:sdtEndPr>
                <w:rPr>
                  <w:rFonts w:cstheme="minorBidi"/>
                  <w:szCs w:val="22"/>
                </w:rPr>
              </w:sdtEndPr>
              <w:sdtContent>
                <w:r>
                  <w:rPr>
                    <w:rFonts w:cs="Times New Roman"/>
                    <w:szCs w:val="24"/>
                  </w:rPr>
                  <w:t>Senate Research Center</w:t>
                </w:r>
              </w:sdtContent>
            </w:sdt>
          </w:p>
        </w:tc>
        <w:tc>
          <w:tcPr>
            <w:tcW w:w="6858" w:type="dxa"/>
          </w:tcPr>
          <w:p w:rsidR="001069FA" w:rsidRPr="00FF6471" w:rsidRDefault="001069FA" w:rsidP="000F1DF9">
            <w:pPr>
              <w:jc w:val="right"/>
              <w:rPr>
                <w:rFonts w:cs="Times New Roman"/>
                <w:szCs w:val="24"/>
              </w:rPr>
            </w:pPr>
            <w:sdt>
              <w:sdtPr>
                <w:rPr>
                  <w:rFonts w:cs="Times New Roman"/>
                  <w:szCs w:val="24"/>
                </w:rPr>
                <w:alias w:val="Bill Number"/>
                <w:tag w:val="BillNumberOne"/>
                <w:id w:val="-410784069"/>
                <w:lock w:val="sdtContentLocked"/>
                <w:placeholder>
                  <w:docPart w:val="71CB553919574D7196A45B6A157D685A"/>
                </w:placeholder>
              </w:sdtPr>
              <w:sdtContent>
                <w:r>
                  <w:rPr>
                    <w:rFonts w:cs="Times New Roman"/>
                    <w:szCs w:val="24"/>
                  </w:rPr>
                  <w:t>C.S.H.B. 3928</w:t>
                </w:r>
              </w:sdtContent>
            </w:sdt>
          </w:p>
        </w:tc>
      </w:tr>
      <w:tr w:rsidR="001069FA" w:rsidTr="000F1DF9">
        <w:sdt>
          <w:sdtPr>
            <w:rPr>
              <w:rFonts w:cs="Times New Roman"/>
              <w:szCs w:val="24"/>
            </w:rPr>
            <w:alias w:val="TLCNumber"/>
            <w:tag w:val="TLCNumber"/>
            <w:id w:val="-542600604"/>
            <w:lock w:val="sdtLocked"/>
            <w:placeholder>
              <w:docPart w:val="C64BF60F9A3A480B948CE40CB729D81F"/>
            </w:placeholder>
          </w:sdtPr>
          <w:sdtContent>
            <w:tc>
              <w:tcPr>
                <w:tcW w:w="2718" w:type="dxa"/>
              </w:tcPr>
              <w:p w:rsidR="001069FA" w:rsidRPr="000F1DF9" w:rsidRDefault="001069FA" w:rsidP="00C65088">
                <w:pPr>
                  <w:rPr>
                    <w:rFonts w:cs="Times New Roman"/>
                    <w:szCs w:val="24"/>
                  </w:rPr>
                </w:pPr>
                <w:r>
                  <w:rPr>
                    <w:rFonts w:cs="Times New Roman"/>
                    <w:szCs w:val="24"/>
                  </w:rPr>
                  <w:t>88R29396 ANG-F</w:t>
                </w:r>
              </w:p>
            </w:tc>
          </w:sdtContent>
        </w:sdt>
        <w:tc>
          <w:tcPr>
            <w:tcW w:w="6858" w:type="dxa"/>
          </w:tcPr>
          <w:p w:rsidR="001069FA" w:rsidRPr="005C2A78" w:rsidRDefault="001069FA" w:rsidP="00073EDD">
            <w:pPr>
              <w:jc w:val="right"/>
              <w:rPr>
                <w:rFonts w:cs="Times New Roman"/>
                <w:szCs w:val="24"/>
              </w:rPr>
            </w:pPr>
            <w:sdt>
              <w:sdtPr>
                <w:rPr>
                  <w:rFonts w:cs="Times New Roman"/>
                  <w:szCs w:val="24"/>
                </w:rPr>
                <w:alias w:val="Author Label"/>
                <w:tag w:val="By"/>
                <w:id w:val="72399597"/>
                <w:lock w:val="sdtLocked"/>
                <w:placeholder>
                  <w:docPart w:val="59ADD73BF86B46F18A3CFC35CEFA69E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CBD2247BF234A828C2DE8DCB652A369"/>
                </w:placeholder>
              </w:sdtPr>
              <w:sdtContent>
                <w:r>
                  <w:rPr>
                    <w:rFonts w:cs="Times New Roman"/>
                    <w:szCs w:val="24"/>
                  </w:rPr>
                  <w:t>Toth et al.</w:t>
                </w:r>
              </w:sdtContent>
            </w:sdt>
            <w:sdt>
              <w:sdtPr>
                <w:rPr>
                  <w:rFonts w:cs="Times New Roman"/>
                  <w:szCs w:val="24"/>
                </w:rPr>
                <w:alias w:val="Sponsor"/>
                <w:tag w:val="Sponsor"/>
                <w:id w:val="-2039656131"/>
                <w:lock w:val="sdtContentLocked"/>
                <w:placeholder>
                  <w:docPart w:val="666F17566F394C3AB6CF13E67E80324E"/>
                </w:placeholder>
              </w:sdtPr>
              <w:sdtContent>
                <w:r>
                  <w:rPr>
                    <w:rFonts w:cs="Times New Roman"/>
                    <w:szCs w:val="24"/>
                  </w:rPr>
                  <w:t xml:space="preserve"> (Parker)</w:t>
                </w:r>
              </w:sdtContent>
            </w:sdt>
            <w:sdt>
              <w:sdtPr>
                <w:rPr>
                  <w:rFonts w:cs="Times New Roman"/>
                  <w:szCs w:val="24"/>
                </w:rPr>
                <w:alias w:val="DualSponsor"/>
                <w:tag w:val="DualSponsor"/>
                <w:id w:val="1029379812"/>
                <w:lock w:val="sdtContentLocked"/>
                <w:placeholder>
                  <w:docPart w:val="8750C97B30784EA386941203A51E51B0"/>
                </w:placeholder>
                <w:showingPlcHdr/>
              </w:sdtPr>
              <w:sdtContent/>
            </w:sdt>
          </w:p>
        </w:tc>
      </w:tr>
      <w:tr w:rsidR="001069FA" w:rsidTr="000F1DF9">
        <w:tc>
          <w:tcPr>
            <w:tcW w:w="2718" w:type="dxa"/>
          </w:tcPr>
          <w:p w:rsidR="001069FA" w:rsidRPr="00BC7495" w:rsidRDefault="001069FA" w:rsidP="000F1DF9">
            <w:pPr>
              <w:rPr>
                <w:rFonts w:cs="Times New Roman"/>
                <w:szCs w:val="24"/>
              </w:rPr>
            </w:pPr>
          </w:p>
        </w:tc>
        <w:sdt>
          <w:sdtPr>
            <w:rPr>
              <w:rFonts w:cs="Times New Roman"/>
              <w:szCs w:val="24"/>
            </w:rPr>
            <w:alias w:val="Committee"/>
            <w:tag w:val="Committee"/>
            <w:id w:val="1914272295"/>
            <w:lock w:val="sdtContentLocked"/>
            <w:placeholder>
              <w:docPart w:val="1BAD1BB62664457C9FFFBA36D5992B4C"/>
            </w:placeholder>
          </w:sdtPr>
          <w:sdtContent>
            <w:tc>
              <w:tcPr>
                <w:tcW w:w="6858" w:type="dxa"/>
              </w:tcPr>
              <w:p w:rsidR="001069FA" w:rsidRPr="00FF6471" w:rsidRDefault="001069FA" w:rsidP="000F1DF9">
                <w:pPr>
                  <w:jc w:val="right"/>
                  <w:rPr>
                    <w:rFonts w:cs="Times New Roman"/>
                    <w:szCs w:val="24"/>
                  </w:rPr>
                </w:pPr>
                <w:r>
                  <w:rPr>
                    <w:rFonts w:cs="Times New Roman"/>
                    <w:szCs w:val="24"/>
                  </w:rPr>
                  <w:t>Education</w:t>
                </w:r>
              </w:p>
            </w:tc>
          </w:sdtContent>
        </w:sdt>
      </w:tr>
      <w:tr w:rsidR="001069FA" w:rsidTr="000F1DF9">
        <w:tc>
          <w:tcPr>
            <w:tcW w:w="2718" w:type="dxa"/>
          </w:tcPr>
          <w:p w:rsidR="001069FA" w:rsidRPr="00BC7495" w:rsidRDefault="001069FA" w:rsidP="000F1DF9">
            <w:pPr>
              <w:rPr>
                <w:rFonts w:cs="Times New Roman"/>
                <w:szCs w:val="24"/>
              </w:rPr>
            </w:pPr>
          </w:p>
        </w:tc>
        <w:sdt>
          <w:sdtPr>
            <w:rPr>
              <w:rFonts w:cs="Times New Roman"/>
              <w:szCs w:val="24"/>
            </w:rPr>
            <w:alias w:val="Date"/>
            <w:tag w:val="DateContentControl"/>
            <w:id w:val="1178081906"/>
            <w:lock w:val="sdtLocked"/>
            <w:placeholder>
              <w:docPart w:val="85C0AEE414224AF1BEAF70774CD684BD"/>
            </w:placeholder>
            <w:date w:fullDate="2023-05-11T00:00:00Z">
              <w:dateFormat w:val="M/d/yyyy"/>
              <w:lid w:val="en-US"/>
              <w:storeMappedDataAs w:val="dateTime"/>
              <w:calendar w:val="gregorian"/>
            </w:date>
          </w:sdtPr>
          <w:sdtContent>
            <w:tc>
              <w:tcPr>
                <w:tcW w:w="6858" w:type="dxa"/>
              </w:tcPr>
              <w:p w:rsidR="001069FA" w:rsidRPr="00FF6471" w:rsidRDefault="001069FA" w:rsidP="000F1DF9">
                <w:pPr>
                  <w:jc w:val="right"/>
                  <w:rPr>
                    <w:rFonts w:cs="Times New Roman"/>
                    <w:szCs w:val="24"/>
                  </w:rPr>
                </w:pPr>
                <w:r>
                  <w:rPr>
                    <w:rFonts w:cs="Times New Roman"/>
                    <w:szCs w:val="24"/>
                  </w:rPr>
                  <w:t>5/11/2023</w:t>
                </w:r>
              </w:p>
            </w:tc>
          </w:sdtContent>
        </w:sdt>
      </w:tr>
      <w:tr w:rsidR="001069FA" w:rsidTr="000F1DF9">
        <w:tc>
          <w:tcPr>
            <w:tcW w:w="2718" w:type="dxa"/>
          </w:tcPr>
          <w:p w:rsidR="001069FA" w:rsidRPr="00BC7495" w:rsidRDefault="001069FA" w:rsidP="000F1DF9">
            <w:pPr>
              <w:rPr>
                <w:rFonts w:cs="Times New Roman"/>
                <w:szCs w:val="24"/>
              </w:rPr>
            </w:pPr>
          </w:p>
        </w:tc>
        <w:sdt>
          <w:sdtPr>
            <w:rPr>
              <w:rFonts w:cs="Times New Roman"/>
              <w:szCs w:val="24"/>
            </w:rPr>
            <w:alias w:val="BA Version"/>
            <w:tag w:val="BAVersion"/>
            <w:id w:val="-1685590809"/>
            <w:lock w:val="sdtContentLocked"/>
            <w:placeholder>
              <w:docPart w:val="3918D1A892A24276B8C4A9BCB3B19A3A"/>
            </w:placeholder>
          </w:sdtPr>
          <w:sdtContent>
            <w:tc>
              <w:tcPr>
                <w:tcW w:w="6858" w:type="dxa"/>
              </w:tcPr>
              <w:p w:rsidR="001069FA" w:rsidRPr="00FF6471" w:rsidRDefault="001069FA" w:rsidP="000F1DF9">
                <w:pPr>
                  <w:jc w:val="right"/>
                  <w:rPr>
                    <w:rFonts w:cs="Times New Roman"/>
                    <w:szCs w:val="24"/>
                  </w:rPr>
                </w:pPr>
                <w:r>
                  <w:rPr>
                    <w:rFonts w:cs="Times New Roman"/>
                    <w:szCs w:val="24"/>
                  </w:rPr>
                  <w:t>Committee Report (Substituted)</w:t>
                </w:r>
              </w:p>
            </w:tc>
          </w:sdtContent>
        </w:sdt>
      </w:tr>
    </w:tbl>
    <w:p w:rsidR="001069FA" w:rsidRPr="00FF6471" w:rsidRDefault="001069FA" w:rsidP="000F1DF9">
      <w:pPr>
        <w:spacing w:after="0" w:line="240" w:lineRule="auto"/>
        <w:rPr>
          <w:rFonts w:cs="Times New Roman"/>
          <w:szCs w:val="24"/>
        </w:rPr>
      </w:pPr>
    </w:p>
    <w:p w:rsidR="001069FA" w:rsidRPr="00FF6471" w:rsidRDefault="001069FA" w:rsidP="000F1DF9">
      <w:pPr>
        <w:spacing w:after="0" w:line="240" w:lineRule="auto"/>
        <w:rPr>
          <w:rFonts w:cs="Times New Roman"/>
          <w:szCs w:val="24"/>
        </w:rPr>
      </w:pPr>
    </w:p>
    <w:p w:rsidR="001069FA" w:rsidRPr="00FF6471" w:rsidRDefault="001069F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99F4B79B1C24286B525BD7FE9CACC39"/>
        </w:placeholder>
      </w:sdtPr>
      <w:sdtContent>
        <w:p w:rsidR="001069FA" w:rsidRDefault="001069F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54AEF27D6E9447C8FE2D8CAA4C55952"/>
        </w:placeholder>
      </w:sdtPr>
      <w:sdtContent>
        <w:p w:rsidR="001069FA" w:rsidRDefault="001069FA" w:rsidP="00A37DBE">
          <w:pPr>
            <w:pStyle w:val="NormalWeb"/>
            <w:spacing w:before="0" w:beforeAutospacing="0" w:after="0" w:afterAutospacing="0"/>
            <w:jc w:val="both"/>
            <w:divId w:val="1631745888"/>
            <w:rPr>
              <w:rFonts w:eastAsia="Times New Roman"/>
              <w:bCs/>
            </w:rPr>
          </w:pPr>
        </w:p>
        <w:p w:rsidR="001069FA" w:rsidRPr="00A37DBE" w:rsidRDefault="001069FA" w:rsidP="00A37DBE">
          <w:pPr>
            <w:pStyle w:val="NormalWeb"/>
            <w:spacing w:before="0" w:beforeAutospacing="0" w:after="0" w:afterAutospacing="0"/>
            <w:jc w:val="both"/>
            <w:divId w:val="1631745888"/>
            <w:rPr>
              <w:color w:val="000000"/>
            </w:rPr>
          </w:pPr>
          <w:r w:rsidRPr="00A37DBE">
            <w:rPr>
              <w:color w:val="000000"/>
            </w:rPr>
            <w:t>C</w:t>
          </w:r>
          <w:r>
            <w:rPr>
              <w:color w:val="000000"/>
            </w:rPr>
            <w:t>.</w:t>
          </w:r>
          <w:r w:rsidRPr="00A37DBE">
            <w:rPr>
              <w:color w:val="000000"/>
            </w:rPr>
            <w:t>S</w:t>
          </w:r>
          <w:r>
            <w:rPr>
              <w:color w:val="000000"/>
            </w:rPr>
            <w:t>.</w:t>
          </w:r>
          <w:r w:rsidRPr="00A37DBE">
            <w:rPr>
              <w:color w:val="000000"/>
            </w:rPr>
            <w:t>H</w:t>
          </w:r>
          <w:r>
            <w:rPr>
              <w:color w:val="000000"/>
            </w:rPr>
            <w:t>.</w:t>
          </w:r>
          <w:r w:rsidRPr="00A37DBE">
            <w:rPr>
              <w:color w:val="000000"/>
            </w:rPr>
            <w:t>B</w:t>
          </w:r>
          <w:r>
            <w:rPr>
              <w:color w:val="000000"/>
            </w:rPr>
            <w:t>.</w:t>
          </w:r>
          <w:r w:rsidRPr="00A37DBE">
            <w:rPr>
              <w:color w:val="000000"/>
            </w:rPr>
            <w:t xml:space="preserve"> 3928 seeks to require school districts in Texas to screen students for dyslexia and related disorders, following federal and state requirements including The Dyslexia Handbook. Furthermore, the committee substitute specifies that the multidisciplinary evaluation team determining eligibility for special education and related services must include at least one member with specific knowledge of dyslexia and related disorders. Additionally, </w:t>
          </w:r>
          <w:r>
            <w:rPr>
              <w:color w:val="000000"/>
            </w:rPr>
            <w:t>s</w:t>
          </w:r>
          <w:r w:rsidRPr="00A37DBE">
            <w:rPr>
              <w:color w:val="000000"/>
            </w:rPr>
            <w:t xml:space="preserve">chool districts must inform parents of students receiving direct dyslexia instruction of their progress. The committee substitute also requires school districts to provide information to parents about the process to request a full individual and initial evaluation of a student for special education services, and how their rights may differ between a 504 Plan and an IEP. </w:t>
          </w:r>
        </w:p>
        <w:p w:rsidR="001069FA" w:rsidRPr="00D70925" w:rsidRDefault="001069FA" w:rsidP="00A37DBE">
          <w:pPr>
            <w:spacing w:after="0" w:line="240" w:lineRule="auto"/>
            <w:jc w:val="both"/>
            <w:rPr>
              <w:rFonts w:eastAsia="Times New Roman" w:cs="Times New Roman"/>
              <w:bCs/>
              <w:szCs w:val="24"/>
            </w:rPr>
          </w:pPr>
        </w:p>
      </w:sdtContent>
    </w:sdt>
    <w:p w:rsidR="001069FA" w:rsidRPr="00D235C5" w:rsidRDefault="001069FA" w:rsidP="00D235C5">
      <w:pPr>
        <w:spacing w:after="0" w:line="240" w:lineRule="auto"/>
        <w:jc w:val="both"/>
        <w:rPr>
          <w:rFonts w:cs="Times New Roman"/>
          <w:szCs w:val="24"/>
        </w:rPr>
      </w:pPr>
      <w:bookmarkStart w:id="0" w:name="EnrolledProposed"/>
      <w:bookmarkEnd w:id="0"/>
      <w:r>
        <w:rPr>
          <w:rFonts w:cs="Times New Roman"/>
          <w:szCs w:val="24"/>
        </w:rPr>
        <w:t xml:space="preserve">C.S.H.B. 3928 </w:t>
      </w:r>
      <w:bookmarkStart w:id="1" w:name="AmendsCurrentLaw"/>
      <w:bookmarkEnd w:id="1"/>
      <w:r>
        <w:rPr>
          <w:rFonts w:cs="Times New Roman"/>
          <w:szCs w:val="24"/>
        </w:rPr>
        <w:t xml:space="preserve">amends current law </w:t>
      </w:r>
      <w:r w:rsidRPr="00D235C5">
        <w:rPr>
          <w:rFonts w:cs="Times New Roman"/>
          <w:szCs w:val="24"/>
        </w:rPr>
        <w:t>relating to dyslexia evaluations and services for public school</w:t>
      </w:r>
      <w:r>
        <w:rPr>
          <w:rFonts w:cs="Times New Roman"/>
          <w:szCs w:val="24"/>
        </w:rPr>
        <w:t xml:space="preserve"> </w:t>
      </w:r>
      <w:r w:rsidRPr="00D235C5">
        <w:rPr>
          <w:rFonts w:cs="Times New Roman"/>
          <w:szCs w:val="24"/>
        </w:rPr>
        <w:t>students, the provision of services for students with dyslexia and</w:t>
      </w:r>
      <w:r>
        <w:rPr>
          <w:rFonts w:cs="Times New Roman"/>
          <w:szCs w:val="24"/>
        </w:rPr>
        <w:t xml:space="preserve"> </w:t>
      </w:r>
      <w:r w:rsidRPr="00D235C5">
        <w:rPr>
          <w:rFonts w:cs="Times New Roman"/>
          <w:szCs w:val="24"/>
        </w:rPr>
        <w:t>related disorders, and certain parental notice regarding the rights</w:t>
      </w:r>
      <w:r>
        <w:rPr>
          <w:rFonts w:cs="Times New Roman"/>
          <w:szCs w:val="24"/>
        </w:rPr>
        <w:t xml:space="preserve"> </w:t>
      </w:r>
      <w:r w:rsidRPr="00D235C5">
        <w:rPr>
          <w:rFonts w:cs="Times New Roman"/>
          <w:szCs w:val="24"/>
        </w:rPr>
        <w:t>of parents of public school students with disabilities.</w:t>
      </w:r>
    </w:p>
    <w:p w:rsidR="001069FA" w:rsidRPr="00D235C5" w:rsidRDefault="001069FA" w:rsidP="000F1DF9">
      <w:pPr>
        <w:spacing w:after="0" w:line="240" w:lineRule="auto"/>
        <w:jc w:val="both"/>
        <w:rPr>
          <w:rFonts w:eastAsia="Times New Roman" w:cs="Times New Roman"/>
          <w:szCs w:val="24"/>
        </w:rPr>
      </w:pPr>
    </w:p>
    <w:p w:rsidR="001069FA" w:rsidRPr="005C2A78" w:rsidRDefault="001069FA" w:rsidP="00A37DBE">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E3AD2F9891C4208AD8103C4402ED97E"/>
          </w:placeholder>
        </w:sdtPr>
        <w:sdtContent>
          <w:r>
            <w:rPr>
              <w:rFonts w:eastAsia="Times New Roman" w:cs="Times New Roman"/>
              <w:b/>
              <w:szCs w:val="24"/>
              <w:u w:val="single"/>
            </w:rPr>
            <w:t>RULEMAKING AUTHORITY</w:t>
          </w:r>
        </w:sdtContent>
      </w:sdt>
    </w:p>
    <w:p w:rsidR="001069FA" w:rsidRPr="006529C4" w:rsidRDefault="001069FA" w:rsidP="00A37DBE">
      <w:pPr>
        <w:spacing w:after="0" w:line="240" w:lineRule="auto"/>
        <w:jc w:val="both"/>
        <w:rPr>
          <w:rFonts w:cs="Times New Roman"/>
          <w:szCs w:val="24"/>
        </w:rPr>
      </w:pPr>
    </w:p>
    <w:p w:rsidR="001069FA" w:rsidRPr="006529C4" w:rsidRDefault="001069FA" w:rsidP="00A37DBE">
      <w:pPr>
        <w:spacing w:after="0" w:line="240" w:lineRule="auto"/>
        <w:jc w:val="both"/>
        <w:rPr>
          <w:rFonts w:cs="Times New Roman"/>
          <w:szCs w:val="24"/>
        </w:rPr>
      </w:pPr>
      <w:r>
        <w:rPr>
          <w:rFonts w:cs="Times New Roman"/>
          <w:szCs w:val="24"/>
        </w:rPr>
        <w:t>Rulemaking authority previously granted to the Texas Education Agency is modified in SECTION 6 (</w:t>
      </w:r>
      <w:r w:rsidRPr="00D235C5">
        <w:rPr>
          <w:rFonts w:eastAsia="Times New Roman" w:cs="Times New Roman"/>
          <w:szCs w:val="24"/>
        </w:rPr>
        <w:t>Section 38.003</w:t>
      </w:r>
      <w:r>
        <w:rPr>
          <w:rFonts w:eastAsia="Times New Roman" w:cs="Times New Roman"/>
          <w:szCs w:val="24"/>
        </w:rPr>
        <w:t xml:space="preserve">, Education Code) </w:t>
      </w:r>
      <w:r>
        <w:rPr>
          <w:rFonts w:cs="Times New Roman"/>
          <w:szCs w:val="24"/>
        </w:rPr>
        <w:t>of this bill.</w:t>
      </w:r>
    </w:p>
    <w:p w:rsidR="001069FA" w:rsidRPr="006529C4" w:rsidRDefault="001069FA" w:rsidP="00A37DBE">
      <w:pPr>
        <w:spacing w:after="0" w:line="240" w:lineRule="auto"/>
        <w:jc w:val="both"/>
        <w:rPr>
          <w:rFonts w:cs="Times New Roman"/>
          <w:szCs w:val="24"/>
        </w:rPr>
      </w:pPr>
    </w:p>
    <w:p w:rsidR="001069FA" w:rsidRPr="005C2A78" w:rsidRDefault="001069FA" w:rsidP="00A37DB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89E4FB187674D7EA6B7F9B38ADB144B"/>
          </w:placeholder>
        </w:sdtPr>
        <w:sdtContent>
          <w:r>
            <w:rPr>
              <w:rFonts w:eastAsia="Times New Roman" w:cs="Times New Roman"/>
              <w:b/>
              <w:szCs w:val="24"/>
              <w:u w:val="single"/>
            </w:rPr>
            <w:t>SECTION BY SECTION ANALYSIS</w:t>
          </w:r>
        </w:sdtContent>
      </w:sdt>
    </w:p>
    <w:p w:rsidR="001069FA" w:rsidRPr="005C2A78" w:rsidRDefault="001069FA" w:rsidP="00A37DBE">
      <w:pPr>
        <w:spacing w:after="0" w:line="240" w:lineRule="auto"/>
        <w:jc w:val="both"/>
        <w:rPr>
          <w:rFonts w:eastAsia="Times New Roman" w:cs="Times New Roman"/>
          <w:szCs w:val="24"/>
        </w:rPr>
      </w:pPr>
    </w:p>
    <w:p w:rsidR="001069FA" w:rsidRPr="005C2A78" w:rsidRDefault="001069FA" w:rsidP="00A37DBE">
      <w:pPr>
        <w:spacing w:after="0" w:line="240" w:lineRule="auto"/>
        <w:jc w:val="both"/>
        <w:rPr>
          <w:rFonts w:eastAsia="Times New Roman" w:cs="Times New Roman"/>
          <w:szCs w:val="24"/>
        </w:rPr>
      </w:pPr>
      <w:r w:rsidRPr="005C2A78">
        <w:rPr>
          <w:rFonts w:eastAsia="Times New Roman" w:cs="Times New Roman"/>
          <w:szCs w:val="24"/>
        </w:rPr>
        <w:t>SECTION 1.</w:t>
      </w:r>
      <w:r w:rsidRPr="00D235C5">
        <w:t xml:space="preserve"> </w:t>
      </w:r>
      <w:r>
        <w:rPr>
          <w:rFonts w:eastAsia="Times New Roman" w:cs="Times New Roman"/>
          <w:szCs w:val="24"/>
        </w:rPr>
        <w:t>Authorizes t</w:t>
      </w:r>
      <w:r w:rsidRPr="00D235C5">
        <w:rPr>
          <w:rFonts w:eastAsia="Times New Roman" w:cs="Times New Roman"/>
          <w:szCs w:val="24"/>
        </w:rPr>
        <w:t xml:space="preserve">his Act </w:t>
      </w:r>
      <w:r>
        <w:rPr>
          <w:rFonts w:eastAsia="Times New Roman" w:cs="Times New Roman"/>
          <w:szCs w:val="24"/>
        </w:rPr>
        <w:t>to</w:t>
      </w:r>
      <w:r w:rsidRPr="00D235C5">
        <w:rPr>
          <w:rFonts w:eastAsia="Times New Roman" w:cs="Times New Roman"/>
          <w:szCs w:val="24"/>
        </w:rPr>
        <w:t xml:space="preserve"> be cited as the Beckley Wilson Act.</w:t>
      </w:r>
    </w:p>
    <w:p w:rsidR="001069FA" w:rsidRPr="005C2A78" w:rsidRDefault="001069FA" w:rsidP="00A37DBE">
      <w:pPr>
        <w:spacing w:after="0" w:line="240" w:lineRule="auto"/>
        <w:jc w:val="both"/>
        <w:rPr>
          <w:rFonts w:eastAsia="Times New Roman" w:cs="Times New Roman"/>
          <w:szCs w:val="24"/>
        </w:rPr>
      </w:pPr>
    </w:p>
    <w:p w:rsidR="001069FA" w:rsidRPr="005C2A78" w:rsidRDefault="001069FA" w:rsidP="00A37DBE">
      <w:pPr>
        <w:spacing w:after="0" w:line="240" w:lineRule="auto"/>
        <w:jc w:val="both"/>
        <w:rPr>
          <w:rFonts w:eastAsia="Times New Roman" w:cs="Times New Roman"/>
          <w:szCs w:val="24"/>
        </w:rPr>
      </w:pPr>
      <w:r w:rsidRPr="005C2A78">
        <w:rPr>
          <w:rFonts w:eastAsia="Times New Roman" w:cs="Times New Roman"/>
          <w:szCs w:val="24"/>
        </w:rPr>
        <w:t>SECTION 2.</w:t>
      </w:r>
      <w:r w:rsidRPr="00D235C5">
        <w:t xml:space="preserve"> </w:t>
      </w:r>
      <w:r>
        <w:rPr>
          <w:rFonts w:eastAsia="Times New Roman" w:cs="Times New Roman"/>
          <w:szCs w:val="24"/>
        </w:rPr>
        <w:t xml:space="preserve">Amends </w:t>
      </w:r>
      <w:r w:rsidRPr="00D235C5">
        <w:rPr>
          <w:rFonts w:eastAsia="Times New Roman" w:cs="Times New Roman"/>
          <w:szCs w:val="24"/>
        </w:rPr>
        <w:t xml:space="preserve">Section 7.102(c)(28), Education Code, </w:t>
      </w:r>
      <w:r>
        <w:rPr>
          <w:rFonts w:eastAsia="Times New Roman" w:cs="Times New Roman"/>
          <w:szCs w:val="24"/>
        </w:rPr>
        <w:t xml:space="preserve">to prohibit the </w:t>
      </w:r>
      <w:r w:rsidRPr="00D235C5">
        <w:rPr>
          <w:rFonts w:eastAsia="Times New Roman" w:cs="Times New Roman"/>
          <w:szCs w:val="24"/>
        </w:rPr>
        <w:t xml:space="preserve">program for testing students for dyslexia and related disorders </w:t>
      </w:r>
      <w:r>
        <w:rPr>
          <w:rFonts w:eastAsia="Times New Roman" w:cs="Times New Roman"/>
          <w:szCs w:val="24"/>
        </w:rPr>
        <w:t>from including</w:t>
      </w:r>
      <w:r w:rsidRPr="00D235C5">
        <w:rPr>
          <w:rFonts w:eastAsia="Times New Roman" w:cs="Times New Roman"/>
          <w:szCs w:val="24"/>
        </w:rPr>
        <w:t xml:space="preserve"> a distinction between standard</w:t>
      </w:r>
      <w:r>
        <w:rPr>
          <w:rFonts w:eastAsia="Times New Roman" w:cs="Times New Roman"/>
          <w:szCs w:val="24"/>
        </w:rPr>
        <w:t xml:space="preserve"> </w:t>
      </w:r>
      <w:r w:rsidRPr="00D235C5">
        <w:rPr>
          <w:rFonts w:eastAsia="Times New Roman" w:cs="Times New Roman"/>
          <w:szCs w:val="24"/>
        </w:rPr>
        <w:t>protocol dyslexia instruction, as defined by the Dyslexia Handbook:</w:t>
      </w:r>
      <w:r>
        <w:rPr>
          <w:rFonts w:eastAsia="Times New Roman" w:cs="Times New Roman"/>
          <w:szCs w:val="24"/>
        </w:rPr>
        <w:t xml:space="preserve"> </w:t>
      </w:r>
      <w:r w:rsidRPr="00D235C5">
        <w:rPr>
          <w:rFonts w:eastAsia="Times New Roman" w:cs="Times New Roman"/>
          <w:szCs w:val="24"/>
        </w:rPr>
        <w:t>Procedures Concerning Dyslexia and Related Disorders, as updated in</w:t>
      </w:r>
      <w:r>
        <w:rPr>
          <w:rFonts w:eastAsia="Times New Roman" w:cs="Times New Roman"/>
          <w:szCs w:val="24"/>
        </w:rPr>
        <w:t xml:space="preserve"> </w:t>
      </w:r>
      <w:r w:rsidRPr="00D235C5">
        <w:rPr>
          <w:rFonts w:eastAsia="Times New Roman" w:cs="Times New Roman"/>
          <w:szCs w:val="24"/>
        </w:rPr>
        <w:t>2021 and adopted by the State Board of Education</w:t>
      </w:r>
      <w:r>
        <w:rPr>
          <w:rFonts w:eastAsia="Times New Roman" w:cs="Times New Roman"/>
          <w:szCs w:val="24"/>
        </w:rPr>
        <w:t xml:space="preserve"> (SBOE)</w:t>
      </w:r>
      <w:r w:rsidRPr="00D235C5">
        <w:rPr>
          <w:rFonts w:eastAsia="Times New Roman" w:cs="Times New Roman"/>
          <w:szCs w:val="24"/>
        </w:rPr>
        <w:t>, and its subsequent</w:t>
      </w:r>
      <w:r>
        <w:rPr>
          <w:rFonts w:eastAsia="Times New Roman" w:cs="Times New Roman"/>
          <w:szCs w:val="24"/>
        </w:rPr>
        <w:t xml:space="preserve"> </w:t>
      </w:r>
      <w:r w:rsidRPr="00D235C5">
        <w:rPr>
          <w:rFonts w:eastAsia="Times New Roman" w:cs="Times New Roman"/>
          <w:szCs w:val="24"/>
        </w:rPr>
        <w:t>amendments, and other types of direct</w:t>
      </w:r>
      <w:r>
        <w:rPr>
          <w:rFonts w:eastAsia="Times New Roman" w:cs="Times New Roman"/>
          <w:szCs w:val="24"/>
        </w:rPr>
        <w:t xml:space="preserve"> </w:t>
      </w:r>
      <w:r w:rsidRPr="00D235C5">
        <w:rPr>
          <w:rFonts w:eastAsia="Times New Roman" w:cs="Times New Roman"/>
          <w:szCs w:val="24"/>
        </w:rPr>
        <w:t>dyslexia instruction,</w:t>
      </w:r>
      <w:r>
        <w:rPr>
          <w:rFonts w:eastAsia="Times New Roman" w:cs="Times New Roman"/>
          <w:szCs w:val="24"/>
        </w:rPr>
        <w:t xml:space="preserve"> </w:t>
      </w:r>
      <w:r w:rsidRPr="00D235C5">
        <w:rPr>
          <w:rFonts w:eastAsia="Times New Roman" w:cs="Times New Roman"/>
          <w:szCs w:val="24"/>
        </w:rPr>
        <w:t>including specially designed instruction.</w:t>
      </w:r>
    </w:p>
    <w:p w:rsidR="001069FA" w:rsidRPr="005C2A78"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Amends </w:t>
      </w:r>
      <w:r w:rsidRPr="00D235C5">
        <w:rPr>
          <w:rFonts w:eastAsia="Times New Roman" w:cs="Times New Roman"/>
          <w:szCs w:val="24"/>
        </w:rPr>
        <w:t>Subchapter A, Chapter 29, Education Code, by adding Sections 29.0031 and 29.0032</w:t>
      </w:r>
      <w:r>
        <w:rPr>
          <w:rFonts w:eastAsia="Times New Roman" w:cs="Times New Roman"/>
          <w:szCs w:val="24"/>
        </w:rPr>
        <w:t xml:space="preserve">, </w:t>
      </w:r>
      <w:r w:rsidRPr="00D235C5">
        <w:rPr>
          <w:rFonts w:eastAsia="Times New Roman" w:cs="Times New Roman"/>
          <w:szCs w:val="24"/>
        </w:rPr>
        <w:t>as follows:</w:t>
      </w:r>
    </w:p>
    <w:p w:rsidR="001069FA" w:rsidRPr="00D235C5"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ind w:left="720"/>
        <w:jc w:val="both"/>
        <w:rPr>
          <w:rFonts w:eastAsia="Times New Roman" w:cs="Times New Roman"/>
          <w:szCs w:val="24"/>
        </w:rPr>
      </w:pPr>
      <w:r w:rsidRPr="00D235C5">
        <w:rPr>
          <w:rFonts w:eastAsia="Times New Roman" w:cs="Times New Roman"/>
          <w:szCs w:val="24"/>
        </w:rPr>
        <w:t>Sec.</w:t>
      </w:r>
      <w:r>
        <w:rPr>
          <w:rFonts w:eastAsia="Times New Roman" w:cs="Times New Roman"/>
          <w:szCs w:val="24"/>
        </w:rPr>
        <w:t xml:space="preserve"> </w:t>
      </w:r>
      <w:r w:rsidRPr="00D235C5">
        <w:rPr>
          <w:rFonts w:eastAsia="Times New Roman" w:cs="Times New Roman"/>
          <w:szCs w:val="24"/>
        </w:rPr>
        <w:t>29.0031.</w:t>
      </w:r>
      <w:r>
        <w:rPr>
          <w:rFonts w:eastAsia="Times New Roman" w:cs="Times New Roman"/>
          <w:szCs w:val="24"/>
        </w:rPr>
        <w:t xml:space="preserve"> </w:t>
      </w:r>
      <w:r w:rsidRPr="00D235C5">
        <w:rPr>
          <w:rFonts w:eastAsia="Times New Roman" w:cs="Times New Roman"/>
          <w:szCs w:val="24"/>
        </w:rPr>
        <w:t>DYSLEXIA AND RELATED DISORDERS. (a)</w:t>
      </w:r>
      <w:r>
        <w:rPr>
          <w:rFonts w:eastAsia="Times New Roman" w:cs="Times New Roman"/>
          <w:szCs w:val="24"/>
        </w:rPr>
        <w:t xml:space="preserve"> Provides that d</w:t>
      </w:r>
      <w:r w:rsidRPr="00D235C5">
        <w:rPr>
          <w:rFonts w:eastAsia="Times New Roman" w:cs="Times New Roman"/>
          <w:szCs w:val="24"/>
        </w:rPr>
        <w:t>yslexia is an example of and meets the definition of a specific</w:t>
      </w:r>
      <w:r>
        <w:rPr>
          <w:rFonts w:eastAsia="Times New Roman" w:cs="Times New Roman"/>
          <w:szCs w:val="24"/>
        </w:rPr>
        <w:t xml:space="preserve"> </w:t>
      </w:r>
      <w:r w:rsidRPr="00D235C5">
        <w:rPr>
          <w:rFonts w:eastAsia="Times New Roman" w:cs="Times New Roman"/>
          <w:szCs w:val="24"/>
        </w:rPr>
        <w:t>learning disability under the Individuals with Disabilities</w:t>
      </w:r>
      <w:r>
        <w:rPr>
          <w:rFonts w:eastAsia="Times New Roman" w:cs="Times New Roman"/>
          <w:szCs w:val="24"/>
        </w:rPr>
        <w:t xml:space="preserve"> </w:t>
      </w:r>
      <w:r w:rsidRPr="00D235C5">
        <w:rPr>
          <w:rFonts w:eastAsia="Times New Roman" w:cs="Times New Roman"/>
          <w:szCs w:val="24"/>
        </w:rPr>
        <w:t xml:space="preserve">Education Act (20 U.S.C. Section 1401(30)). </w:t>
      </w:r>
      <w:r>
        <w:rPr>
          <w:rFonts w:eastAsia="Times New Roman" w:cs="Times New Roman"/>
          <w:szCs w:val="24"/>
        </w:rPr>
        <w:t>Requires the district, i</w:t>
      </w:r>
      <w:r w:rsidRPr="00D235C5">
        <w:rPr>
          <w:rFonts w:eastAsia="Times New Roman" w:cs="Times New Roman"/>
          <w:szCs w:val="24"/>
        </w:rPr>
        <w:t>f a district suspects</w:t>
      </w:r>
      <w:r>
        <w:rPr>
          <w:rFonts w:eastAsia="Times New Roman" w:cs="Times New Roman"/>
          <w:szCs w:val="24"/>
        </w:rPr>
        <w:t xml:space="preserve"> </w:t>
      </w:r>
      <w:r w:rsidRPr="00D235C5">
        <w:rPr>
          <w:rFonts w:eastAsia="Times New Roman" w:cs="Times New Roman"/>
          <w:szCs w:val="24"/>
        </w:rPr>
        <w:t>or has a reason to suspect that a student may have dyslexia,</w:t>
      </w:r>
      <w:r>
        <w:rPr>
          <w:rFonts w:eastAsia="Times New Roman" w:cs="Times New Roman"/>
          <w:szCs w:val="24"/>
        </w:rPr>
        <w:t xml:space="preserve"> </w:t>
      </w:r>
      <w:r w:rsidRPr="00D235C5">
        <w:rPr>
          <w:rFonts w:eastAsia="Times New Roman" w:cs="Times New Roman"/>
          <w:szCs w:val="24"/>
        </w:rPr>
        <w:t>including after evaluation or use of a reading diagnosis under</w:t>
      </w:r>
      <w:r>
        <w:rPr>
          <w:rFonts w:eastAsia="Times New Roman" w:cs="Times New Roman"/>
          <w:szCs w:val="24"/>
        </w:rPr>
        <w:t xml:space="preserve"> </w:t>
      </w:r>
      <w:r w:rsidRPr="00D235C5">
        <w:rPr>
          <w:rFonts w:eastAsia="Times New Roman" w:cs="Times New Roman"/>
          <w:szCs w:val="24"/>
        </w:rPr>
        <w:t xml:space="preserve">Section 28.006 </w:t>
      </w:r>
      <w:r>
        <w:rPr>
          <w:rFonts w:eastAsia="Times New Roman" w:cs="Times New Roman"/>
          <w:szCs w:val="24"/>
        </w:rPr>
        <w:t xml:space="preserve">(Reading Diagnosis) </w:t>
      </w:r>
      <w:r w:rsidRPr="00D235C5">
        <w:rPr>
          <w:rFonts w:eastAsia="Times New Roman" w:cs="Times New Roman"/>
          <w:szCs w:val="24"/>
        </w:rPr>
        <w:t>or 38.003</w:t>
      </w:r>
      <w:r>
        <w:rPr>
          <w:rFonts w:eastAsia="Times New Roman" w:cs="Times New Roman"/>
          <w:szCs w:val="24"/>
        </w:rPr>
        <w:t xml:space="preserve"> (Screening and Treatment for Dyslexia and Related Disorders)</w:t>
      </w:r>
      <w:r w:rsidRPr="00D235C5">
        <w:rPr>
          <w:rFonts w:eastAsia="Times New Roman" w:cs="Times New Roman"/>
          <w:szCs w:val="24"/>
        </w:rPr>
        <w:t>, and that the student may be a child with a</w:t>
      </w:r>
      <w:r>
        <w:rPr>
          <w:rFonts w:eastAsia="Times New Roman" w:cs="Times New Roman"/>
          <w:szCs w:val="24"/>
        </w:rPr>
        <w:t xml:space="preserve"> </w:t>
      </w:r>
      <w:r w:rsidRPr="00D235C5">
        <w:rPr>
          <w:rFonts w:eastAsia="Times New Roman" w:cs="Times New Roman"/>
          <w:szCs w:val="24"/>
        </w:rPr>
        <w:t>disability under the Individuals with Disabilities Education Act</w:t>
      </w:r>
      <w:r>
        <w:rPr>
          <w:rFonts w:eastAsia="Times New Roman" w:cs="Times New Roman"/>
          <w:szCs w:val="24"/>
        </w:rPr>
        <w:t xml:space="preserve"> </w:t>
      </w:r>
      <w:r w:rsidRPr="00D235C5">
        <w:rPr>
          <w:rFonts w:eastAsia="Times New Roman" w:cs="Times New Roman"/>
          <w:szCs w:val="24"/>
        </w:rPr>
        <w:t xml:space="preserve">(20 U.S.C. Section 1401(3)), </w:t>
      </w:r>
      <w:r>
        <w:rPr>
          <w:rFonts w:eastAsia="Times New Roman" w:cs="Times New Roman"/>
          <w:szCs w:val="24"/>
        </w:rPr>
        <w:t>to</w:t>
      </w:r>
      <w:r w:rsidRPr="00D235C5">
        <w:rPr>
          <w:rFonts w:eastAsia="Times New Roman" w:cs="Times New Roman"/>
          <w:szCs w:val="24"/>
        </w:rPr>
        <w:t>:</w:t>
      </w:r>
    </w:p>
    <w:p w:rsidR="001069FA" w:rsidRPr="00D235C5" w:rsidRDefault="001069FA" w:rsidP="00A37DBE">
      <w:pPr>
        <w:spacing w:after="0" w:line="240" w:lineRule="auto"/>
        <w:ind w:left="72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(1)</w:t>
      </w:r>
      <w:r>
        <w:rPr>
          <w:rFonts w:eastAsia="Times New Roman" w:cs="Times New Roman"/>
          <w:szCs w:val="24"/>
        </w:rPr>
        <w:t xml:space="preserve"> </w:t>
      </w:r>
      <w:r w:rsidRPr="00D235C5">
        <w:rPr>
          <w:rFonts w:eastAsia="Times New Roman" w:cs="Times New Roman"/>
          <w:szCs w:val="24"/>
        </w:rPr>
        <w:t>provide to the studen</w:t>
      </w:r>
      <w:r>
        <w:rPr>
          <w:rFonts w:eastAsia="Times New Roman" w:cs="Times New Roman"/>
          <w:szCs w:val="24"/>
        </w:rPr>
        <w:t>t'</w:t>
      </w:r>
      <w:r w:rsidRPr="00D235C5">
        <w:rPr>
          <w:rFonts w:eastAsia="Times New Roman" w:cs="Times New Roman"/>
          <w:szCs w:val="24"/>
        </w:rPr>
        <w:t>s parent or a person</w:t>
      </w:r>
      <w:r>
        <w:rPr>
          <w:rFonts w:eastAsia="Times New Roman" w:cs="Times New Roman"/>
          <w:szCs w:val="24"/>
        </w:rPr>
        <w:t xml:space="preserve"> </w:t>
      </w:r>
      <w:r w:rsidRPr="00D235C5">
        <w:rPr>
          <w:rFonts w:eastAsia="Times New Roman" w:cs="Times New Roman"/>
          <w:szCs w:val="24"/>
        </w:rPr>
        <w:t xml:space="preserve">standing in parental relation to the student a form developed by </w:t>
      </w:r>
      <w:r>
        <w:rPr>
          <w:rFonts w:eastAsia="Times New Roman" w:cs="Times New Roman"/>
          <w:szCs w:val="24"/>
        </w:rPr>
        <w:t>the Texas Education Agency (TEA)</w:t>
      </w:r>
      <w:r w:rsidRPr="00D235C5">
        <w:rPr>
          <w:rFonts w:eastAsia="Times New Roman" w:cs="Times New Roman"/>
          <w:szCs w:val="24"/>
        </w:rPr>
        <w:t xml:space="preserve"> explaining the rights available under the Individuals with</w:t>
      </w:r>
      <w:r>
        <w:rPr>
          <w:rFonts w:eastAsia="Times New Roman" w:cs="Times New Roman"/>
          <w:szCs w:val="24"/>
        </w:rPr>
        <w:t xml:space="preserve"> </w:t>
      </w:r>
      <w:r w:rsidRPr="00D235C5">
        <w:rPr>
          <w:rFonts w:eastAsia="Times New Roman" w:cs="Times New Roman"/>
          <w:szCs w:val="24"/>
        </w:rPr>
        <w:t>Disabilities Education Act (20 U.S.C. Section 1400 et seq.) that</w:t>
      </w:r>
      <w:r>
        <w:rPr>
          <w:rFonts w:eastAsia="Times New Roman" w:cs="Times New Roman"/>
          <w:szCs w:val="24"/>
        </w:rPr>
        <w:t xml:space="preserve"> are authorized to</w:t>
      </w:r>
      <w:r w:rsidRPr="00D235C5">
        <w:rPr>
          <w:rFonts w:eastAsia="Times New Roman" w:cs="Times New Roman"/>
          <w:szCs w:val="24"/>
        </w:rPr>
        <w:t xml:space="preserve"> be additional to the rights available under Section 504,</w:t>
      </w:r>
      <w:r>
        <w:rPr>
          <w:rFonts w:eastAsia="Times New Roman" w:cs="Times New Roman"/>
          <w:szCs w:val="24"/>
        </w:rPr>
        <w:t xml:space="preserve"> </w:t>
      </w:r>
      <w:r w:rsidRPr="00D235C5">
        <w:rPr>
          <w:rFonts w:eastAsia="Times New Roman" w:cs="Times New Roman"/>
          <w:szCs w:val="24"/>
        </w:rPr>
        <w:t>Rehabilitation Act of 1973 (29 U.S.C. Section 794);</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(2)</w:t>
      </w:r>
      <w:r>
        <w:rPr>
          <w:rFonts w:eastAsia="Times New Roman" w:cs="Times New Roman"/>
          <w:szCs w:val="24"/>
        </w:rPr>
        <w:t xml:space="preserve"> </w:t>
      </w:r>
      <w:r w:rsidRPr="00D235C5">
        <w:rPr>
          <w:rFonts w:eastAsia="Times New Roman" w:cs="Times New Roman"/>
          <w:szCs w:val="24"/>
        </w:rPr>
        <w:t>comply with all federal and state requirements,</w:t>
      </w:r>
      <w:r>
        <w:rPr>
          <w:rFonts w:eastAsia="Times New Roman" w:cs="Times New Roman"/>
          <w:szCs w:val="24"/>
        </w:rPr>
        <w:t xml:space="preserve"> </w:t>
      </w:r>
      <w:r w:rsidRPr="00D235C5">
        <w:rPr>
          <w:rFonts w:eastAsia="Times New Roman" w:cs="Times New Roman"/>
          <w:szCs w:val="24"/>
        </w:rPr>
        <w:t>including the Dyslexia Handbook: Procedures Concerning Dyslexia</w:t>
      </w:r>
      <w:r>
        <w:rPr>
          <w:rFonts w:eastAsia="Times New Roman" w:cs="Times New Roman"/>
          <w:szCs w:val="24"/>
        </w:rPr>
        <w:t xml:space="preserve"> </w:t>
      </w:r>
      <w:r w:rsidRPr="00D235C5">
        <w:rPr>
          <w:rFonts w:eastAsia="Times New Roman" w:cs="Times New Roman"/>
          <w:szCs w:val="24"/>
        </w:rPr>
        <w:t xml:space="preserve">and Related Disorders, as adopted by </w:t>
      </w:r>
      <w:r>
        <w:rPr>
          <w:rFonts w:eastAsia="Times New Roman" w:cs="Times New Roman"/>
          <w:szCs w:val="24"/>
        </w:rPr>
        <w:t>SBOE</w:t>
      </w:r>
      <w:r w:rsidRPr="00D235C5">
        <w:rPr>
          <w:rFonts w:eastAsia="Times New Roman" w:cs="Times New Roman"/>
          <w:szCs w:val="24"/>
        </w:rPr>
        <w:t>,</w:t>
      </w:r>
      <w:r>
        <w:rPr>
          <w:rFonts w:eastAsia="Times New Roman" w:cs="Times New Roman"/>
          <w:szCs w:val="24"/>
        </w:rPr>
        <w:t xml:space="preserve"> </w:t>
      </w:r>
      <w:r w:rsidRPr="00D235C5">
        <w:rPr>
          <w:rFonts w:eastAsia="Times New Roman" w:cs="Times New Roman"/>
          <w:szCs w:val="24"/>
        </w:rPr>
        <w:t>and its subsequent amendments, regarding any evaluation of the</w:t>
      </w:r>
      <w:r>
        <w:rPr>
          <w:rFonts w:eastAsia="Times New Roman" w:cs="Times New Roman"/>
          <w:szCs w:val="24"/>
        </w:rPr>
        <w:t xml:space="preserve"> </w:t>
      </w:r>
      <w:r w:rsidRPr="00D235C5">
        <w:rPr>
          <w:rFonts w:eastAsia="Times New Roman" w:cs="Times New Roman"/>
          <w:szCs w:val="24"/>
        </w:rPr>
        <w:t>student; and</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(3</w:t>
      </w:r>
      <w:r>
        <w:rPr>
          <w:rFonts w:eastAsia="Times New Roman" w:cs="Times New Roman"/>
          <w:szCs w:val="24"/>
        </w:rPr>
        <w:t>)</w:t>
      </w:r>
      <w:r w:rsidRPr="00D235C5">
        <w:t xml:space="preserve"> </w:t>
      </w:r>
      <w:r>
        <w:rPr>
          <w:rFonts w:eastAsia="Times New Roman" w:cs="Times New Roman"/>
          <w:szCs w:val="24"/>
        </w:rPr>
        <w:t xml:space="preserve"> </w:t>
      </w:r>
      <w:r w:rsidRPr="00D235C5">
        <w:rPr>
          <w:rFonts w:eastAsia="Times New Roman" w:cs="Times New Roman"/>
          <w:szCs w:val="24"/>
        </w:rPr>
        <w:t>if the student is evaluated for dyslexia or a</w:t>
      </w:r>
      <w:r>
        <w:rPr>
          <w:rFonts w:eastAsia="Times New Roman" w:cs="Times New Roman"/>
          <w:szCs w:val="24"/>
        </w:rPr>
        <w:t xml:space="preserve"> </w:t>
      </w:r>
      <w:r w:rsidRPr="00D235C5">
        <w:rPr>
          <w:rFonts w:eastAsia="Times New Roman" w:cs="Times New Roman"/>
          <w:szCs w:val="24"/>
        </w:rPr>
        <w:t>related disorder, also evaluate the student in any other areas in</w:t>
      </w:r>
      <w:r>
        <w:rPr>
          <w:rFonts w:eastAsia="Times New Roman" w:cs="Times New Roman"/>
          <w:szCs w:val="24"/>
        </w:rPr>
        <w:t xml:space="preserve"> </w:t>
      </w:r>
      <w:r w:rsidRPr="00D235C5">
        <w:rPr>
          <w:rFonts w:eastAsia="Times New Roman" w:cs="Times New Roman"/>
          <w:szCs w:val="24"/>
        </w:rPr>
        <w:t>which the district suspects the student may have a disability.</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(b)</w:t>
      </w:r>
      <w:r>
        <w:rPr>
          <w:rFonts w:eastAsia="Times New Roman" w:cs="Times New Roman"/>
          <w:szCs w:val="24"/>
        </w:rPr>
        <w:t xml:space="preserve"> Requires t</w:t>
      </w:r>
      <w:r w:rsidRPr="00D235C5">
        <w:rPr>
          <w:rFonts w:eastAsia="Times New Roman" w:cs="Times New Roman"/>
          <w:szCs w:val="24"/>
        </w:rPr>
        <w:t>he multidisciplinary evaluation team and any</w:t>
      </w:r>
      <w:r>
        <w:rPr>
          <w:rFonts w:eastAsia="Times New Roman" w:cs="Times New Roman"/>
          <w:szCs w:val="24"/>
        </w:rPr>
        <w:t xml:space="preserve"> </w:t>
      </w:r>
      <w:r w:rsidRPr="00D235C5">
        <w:rPr>
          <w:rFonts w:eastAsia="Times New Roman" w:cs="Times New Roman"/>
          <w:szCs w:val="24"/>
        </w:rPr>
        <w:t>subsequent team convened to determine a student</w:t>
      </w:r>
      <w:r>
        <w:rPr>
          <w:rFonts w:eastAsia="Times New Roman" w:cs="Times New Roman"/>
          <w:szCs w:val="24"/>
        </w:rPr>
        <w:t>'</w:t>
      </w:r>
      <w:r w:rsidRPr="00D235C5">
        <w:rPr>
          <w:rFonts w:eastAsia="Times New Roman" w:cs="Times New Roman"/>
          <w:szCs w:val="24"/>
        </w:rPr>
        <w:t>s eligibility for</w:t>
      </w:r>
      <w:r>
        <w:rPr>
          <w:rFonts w:eastAsia="Times New Roman" w:cs="Times New Roman"/>
          <w:szCs w:val="24"/>
        </w:rPr>
        <w:t xml:space="preserve"> </w:t>
      </w:r>
      <w:r w:rsidRPr="00D235C5">
        <w:rPr>
          <w:rFonts w:eastAsia="Times New Roman" w:cs="Times New Roman"/>
          <w:szCs w:val="24"/>
        </w:rPr>
        <w:t xml:space="preserve">special education and related services </w:t>
      </w:r>
      <w:r>
        <w:rPr>
          <w:rFonts w:eastAsia="Times New Roman" w:cs="Times New Roman"/>
          <w:szCs w:val="24"/>
        </w:rPr>
        <w:t xml:space="preserve">to </w:t>
      </w:r>
      <w:r w:rsidRPr="00D235C5">
        <w:rPr>
          <w:rFonts w:eastAsia="Times New Roman" w:cs="Times New Roman"/>
          <w:szCs w:val="24"/>
        </w:rPr>
        <w:t>include at least one</w:t>
      </w:r>
      <w:r>
        <w:rPr>
          <w:rFonts w:eastAsia="Times New Roman" w:cs="Times New Roman"/>
          <w:szCs w:val="24"/>
        </w:rPr>
        <w:t xml:space="preserve"> </w:t>
      </w:r>
      <w:r w:rsidRPr="00D235C5">
        <w:rPr>
          <w:rFonts w:eastAsia="Times New Roman" w:cs="Times New Roman"/>
          <w:szCs w:val="24"/>
        </w:rPr>
        <w:t>member with specific knowledge regarding the reading process,</w:t>
      </w:r>
      <w:r>
        <w:rPr>
          <w:rFonts w:eastAsia="Times New Roman" w:cs="Times New Roman"/>
          <w:szCs w:val="24"/>
        </w:rPr>
        <w:t xml:space="preserve"> </w:t>
      </w:r>
      <w:r w:rsidRPr="00D235C5">
        <w:rPr>
          <w:rFonts w:eastAsia="Times New Roman" w:cs="Times New Roman"/>
          <w:szCs w:val="24"/>
        </w:rPr>
        <w:t xml:space="preserve">dyslexia and related disorders, and dyslexia instruction. </w:t>
      </w:r>
      <w:r>
        <w:rPr>
          <w:rFonts w:eastAsia="Times New Roman" w:cs="Times New Roman"/>
          <w:szCs w:val="24"/>
        </w:rPr>
        <w:t>Requires t</w:t>
      </w:r>
      <w:r w:rsidRPr="00D235C5">
        <w:rPr>
          <w:rFonts w:eastAsia="Times New Roman" w:cs="Times New Roman"/>
          <w:szCs w:val="24"/>
        </w:rPr>
        <w:t>he</w:t>
      </w:r>
      <w:r>
        <w:rPr>
          <w:rFonts w:eastAsia="Times New Roman" w:cs="Times New Roman"/>
          <w:szCs w:val="24"/>
        </w:rPr>
        <w:t xml:space="preserve"> </w:t>
      </w:r>
      <w:r w:rsidRPr="00D235C5">
        <w:rPr>
          <w:rFonts w:eastAsia="Times New Roman" w:cs="Times New Roman"/>
          <w:szCs w:val="24"/>
        </w:rPr>
        <w:t xml:space="preserve">member </w:t>
      </w:r>
      <w:r>
        <w:rPr>
          <w:rFonts w:eastAsia="Times New Roman" w:cs="Times New Roman"/>
          <w:szCs w:val="24"/>
        </w:rPr>
        <w:t>to</w:t>
      </w:r>
      <w:r w:rsidRPr="00D235C5">
        <w:rPr>
          <w:rFonts w:eastAsia="Times New Roman" w:cs="Times New Roman"/>
          <w:szCs w:val="24"/>
        </w:rPr>
        <w:t>:</w:t>
      </w:r>
    </w:p>
    <w:p w:rsidR="001069FA" w:rsidRPr="00D235C5" w:rsidRDefault="001069FA" w:rsidP="00A37DBE">
      <w:pPr>
        <w:spacing w:after="0" w:line="240" w:lineRule="auto"/>
        <w:ind w:left="144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(1)</w:t>
      </w:r>
      <w:r>
        <w:rPr>
          <w:rFonts w:eastAsia="Times New Roman" w:cs="Times New Roman"/>
          <w:szCs w:val="24"/>
        </w:rPr>
        <w:t xml:space="preserve"> </w:t>
      </w:r>
      <w:r w:rsidRPr="00D235C5">
        <w:rPr>
          <w:rFonts w:eastAsia="Times New Roman" w:cs="Times New Roman"/>
          <w:szCs w:val="24"/>
        </w:rPr>
        <w:t>hold a licensed dyslexia therapist license under</w:t>
      </w:r>
      <w:r>
        <w:rPr>
          <w:rFonts w:eastAsia="Times New Roman" w:cs="Times New Roman"/>
          <w:szCs w:val="24"/>
        </w:rPr>
        <w:t xml:space="preserve"> </w:t>
      </w:r>
      <w:r w:rsidRPr="00D235C5">
        <w:rPr>
          <w:rFonts w:eastAsia="Times New Roman" w:cs="Times New Roman"/>
          <w:szCs w:val="24"/>
        </w:rPr>
        <w:t>Chapter 403</w:t>
      </w:r>
      <w:r>
        <w:rPr>
          <w:rFonts w:eastAsia="Times New Roman" w:cs="Times New Roman"/>
          <w:szCs w:val="24"/>
        </w:rPr>
        <w:t xml:space="preserve"> (Licensed Dyslexia Practitioners and Licensed Dyslexia Therapists)</w:t>
      </w:r>
      <w:r w:rsidRPr="00D235C5">
        <w:rPr>
          <w:rFonts w:eastAsia="Times New Roman" w:cs="Times New Roman"/>
          <w:szCs w:val="24"/>
        </w:rPr>
        <w:t>, Occupations Code;</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(2)</w:t>
      </w:r>
      <w:r>
        <w:rPr>
          <w:rFonts w:eastAsia="Times New Roman" w:cs="Times New Roman"/>
          <w:szCs w:val="24"/>
        </w:rPr>
        <w:t xml:space="preserve"> </w:t>
      </w:r>
      <w:r w:rsidRPr="00D235C5">
        <w:rPr>
          <w:rFonts w:eastAsia="Times New Roman" w:cs="Times New Roman"/>
          <w:szCs w:val="24"/>
        </w:rPr>
        <w:t>hold the most advanced dyslexia-related</w:t>
      </w:r>
      <w:r w:rsidRPr="00D235C5">
        <w:t xml:space="preserve"> </w:t>
      </w:r>
      <w:r w:rsidRPr="00D235C5">
        <w:rPr>
          <w:rFonts w:eastAsia="Times New Roman" w:cs="Times New Roman"/>
          <w:szCs w:val="24"/>
        </w:rPr>
        <w:t xml:space="preserve">certification issued by an association recognized by </w:t>
      </w:r>
      <w:r>
        <w:rPr>
          <w:rFonts w:eastAsia="Times New Roman" w:cs="Times New Roman"/>
          <w:szCs w:val="24"/>
        </w:rPr>
        <w:t>SBOE</w:t>
      </w:r>
      <w:r w:rsidRPr="00D235C5">
        <w:rPr>
          <w:rFonts w:eastAsia="Times New Roman" w:cs="Times New Roman"/>
          <w:szCs w:val="24"/>
        </w:rPr>
        <w:t>, and identified in, or substantially similar to</w:t>
      </w:r>
      <w:r>
        <w:rPr>
          <w:rFonts w:eastAsia="Times New Roman" w:cs="Times New Roman"/>
          <w:szCs w:val="24"/>
        </w:rPr>
        <w:t xml:space="preserve"> </w:t>
      </w:r>
      <w:r w:rsidRPr="00D235C5">
        <w:rPr>
          <w:rFonts w:eastAsia="Times New Roman" w:cs="Times New Roman"/>
          <w:szCs w:val="24"/>
        </w:rPr>
        <w:t>an association identified in, the program and rules adopted under</w:t>
      </w:r>
      <w:r>
        <w:rPr>
          <w:rFonts w:eastAsia="Times New Roman" w:cs="Times New Roman"/>
          <w:szCs w:val="24"/>
        </w:rPr>
        <w:t xml:space="preserve"> </w:t>
      </w:r>
      <w:r w:rsidRPr="00D235C5">
        <w:rPr>
          <w:rFonts w:eastAsia="Times New Roman" w:cs="Times New Roman"/>
          <w:szCs w:val="24"/>
        </w:rPr>
        <w:t>Sections 7.102</w:t>
      </w:r>
      <w:r>
        <w:rPr>
          <w:rFonts w:eastAsia="Times New Roman" w:cs="Times New Roman"/>
          <w:szCs w:val="24"/>
        </w:rPr>
        <w:t xml:space="preserve"> (State Board of Education Powers and Duties)</w:t>
      </w:r>
      <w:r w:rsidRPr="00D235C5">
        <w:rPr>
          <w:rFonts w:eastAsia="Times New Roman" w:cs="Times New Roman"/>
          <w:szCs w:val="24"/>
        </w:rPr>
        <w:t xml:space="preserve"> and 38.003; or</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(3</w:t>
      </w:r>
      <w:r>
        <w:rPr>
          <w:rFonts w:eastAsia="Times New Roman" w:cs="Times New Roman"/>
          <w:szCs w:val="24"/>
        </w:rPr>
        <w:t xml:space="preserve">) </w:t>
      </w:r>
      <w:r w:rsidRPr="00D235C5">
        <w:rPr>
          <w:rFonts w:eastAsia="Times New Roman" w:cs="Times New Roman"/>
          <w:szCs w:val="24"/>
        </w:rPr>
        <w:t>if a person qualified under Subdivision (1) or (2)</w:t>
      </w:r>
      <w:r>
        <w:rPr>
          <w:rFonts w:eastAsia="Times New Roman" w:cs="Times New Roman"/>
          <w:szCs w:val="24"/>
        </w:rPr>
        <w:t xml:space="preserve"> </w:t>
      </w:r>
      <w:r w:rsidRPr="00D235C5">
        <w:rPr>
          <w:rFonts w:eastAsia="Times New Roman" w:cs="Times New Roman"/>
          <w:szCs w:val="24"/>
        </w:rPr>
        <w:t>is not available, meet the applicable training requirements adopted</w:t>
      </w:r>
      <w:r>
        <w:rPr>
          <w:rFonts w:eastAsia="Times New Roman" w:cs="Times New Roman"/>
          <w:szCs w:val="24"/>
        </w:rPr>
        <w:t xml:space="preserve"> </w:t>
      </w:r>
      <w:r w:rsidRPr="00D235C5">
        <w:rPr>
          <w:rFonts w:eastAsia="Times New Roman" w:cs="Times New Roman"/>
          <w:szCs w:val="24"/>
        </w:rPr>
        <w:t xml:space="preserve">by </w:t>
      </w:r>
      <w:r>
        <w:rPr>
          <w:rFonts w:eastAsia="Times New Roman" w:cs="Times New Roman"/>
          <w:szCs w:val="24"/>
        </w:rPr>
        <w:t>SBOE</w:t>
      </w:r>
      <w:r w:rsidRPr="00D235C5">
        <w:rPr>
          <w:rFonts w:eastAsia="Times New Roman" w:cs="Times New Roman"/>
          <w:szCs w:val="24"/>
        </w:rPr>
        <w:t xml:space="preserve"> pursuant to Sections 7.102</w:t>
      </w:r>
      <w:r>
        <w:rPr>
          <w:rFonts w:eastAsia="Times New Roman" w:cs="Times New Roman"/>
          <w:szCs w:val="24"/>
        </w:rPr>
        <w:t xml:space="preserve"> </w:t>
      </w:r>
      <w:r w:rsidRPr="00D235C5">
        <w:rPr>
          <w:rFonts w:eastAsia="Times New Roman" w:cs="Times New Roman"/>
          <w:szCs w:val="24"/>
        </w:rPr>
        <w:t>and 38.003.</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(c)</w:t>
      </w:r>
      <w:r>
        <w:rPr>
          <w:rFonts w:eastAsia="Times New Roman" w:cs="Times New Roman"/>
          <w:szCs w:val="24"/>
        </w:rPr>
        <w:t xml:space="preserve"> Requires a</w:t>
      </w:r>
      <w:r w:rsidRPr="00D235C5">
        <w:rPr>
          <w:rFonts w:eastAsia="Times New Roman" w:cs="Times New Roman"/>
          <w:szCs w:val="24"/>
        </w:rPr>
        <w:t xml:space="preserve"> member of a multidisciplinary evaluation team and any</w:t>
      </w:r>
      <w:r>
        <w:rPr>
          <w:rFonts w:eastAsia="Times New Roman" w:cs="Times New Roman"/>
          <w:szCs w:val="24"/>
        </w:rPr>
        <w:t xml:space="preserve"> </w:t>
      </w:r>
      <w:r w:rsidRPr="00D235C5">
        <w:rPr>
          <w:rFonts w:eastAsia="Times New Roman" w:cs="Times New Roman"/>
          <w:szCs w:val="24"/>
        </w:rPr>
        <w:t>subsequent team convened to determine a student</w:t>
      </w:r>
      <w:r>
        <w:rPr>
          <w:rFonts w:eastAsia="Times New Roman" w:cs="Times New Roman"/>
          <w:szCs w:val="24"/>
        </w:rPr>
        <w:t>'</w:t>
      </w:r>
      <w:r w:rsidRPr="00D235C5">
        <w:rPr>
          <w:rFonts w:eastAsia="Times New Roman" w:cs="Times New Roman"/>
          <w:szCs w:val="24"/>
        </w:rPr>
        <w:t>s eligibility for</w:t>
      </w:r>
      <w:r>
        <w:rPr>
          <w:rFonts w:eastAsia="Times New Roman" w:cs="Times New Roman"/>
          <w:szCs w:val="24"/>
        </w:rPr>
        <w:t xml:space="preserve"> </w:t>
      </w:r>
      <w:r w:rsidRPr="00D235C5">
        <w:rPr>
          <w:rFonts w:eastAsia="Times New Roman" w:cs="Times New Roman"/>
          <w:szCs w:val="24"/>
        </w:rPr>
        <w:t>special education and related services as described by Subsection</w:t>
      </w:r>
      <w:r>
        <w:rPr>
          <w:rFonts w:eastAsia="Times New Roman" w:cs="Times New Roman"/>
          <w:szCs w:val="24"/>
        </w:rPr>
        <w:t xml:space="preserve"> </w:t>
      </w:r>
      <w:r w:rsidRPr="00D235C5">
        <w:rPr>
          <w:rFonts w:eastAsia="Times New Roman" w:cs="Times New Roman"/>
          <w:szCs w:val="24"/>
        </w:rPr>
        <w:t xml:space="preserve">(b) </w:t>
      </w:r>
      <w:r>
        <w:rPr>
          <w:rFonts w:eastAsia="Times New Roman" w:cs="Times New Roman"/>
          <w:szCs w:val="24"/>
        </w:rPr>
        <w:t>to</w:t>
      </w:r>
      <w:r w:rsidRPr="00D235C5">
        <w:rPr>
          <w:rFonts w:eastAsia="Times New Roman" w:cs="Times New Roman"/>
          <w:szCs w:val="24"/>
        </w:rPr>
        <w:t xml:space="preserve"> sign a document describing the member</w:t>
      </w:r>
      <w:r>
        <w:rPr>
          <w:rFonts w:eastAsia="Times New Roman" w:cs="Times New Roman"/>
          <w:szCs w:val="24"/>
        </w:rPr>
        <w:t>'</w:t>
      </w:r>
      <w:r w:rsidRPr="00D235C5">
        <w:rPr>
          <w:rFonts w:eastAsia="Times New Roman" w:cs="Times New Roman"/>
          <w:szCs w:val="24"/>
        </w:rPr>
        <w:t>s participation in</w:t>
      </w:r>
      <w:r>
        <w:rPr>
          <w:rFonts w:eastAsia="Times New Roman" w:cs="Times New Roman"/>
          <w:szCs w:val="24"/>
        </w:rPr>
        <w:t xml:space="preserve"> </w:t>
      </w:r>
      <w:r w:rsidRPr="00D235C5">
        <w:rPr>
          <w:rFonts w:eastAsia="Times New Roman" w:cs="Times New Roman"/>
          <w:szCs w:val="24"/>
        </w:rPr>
        <w:t>the evaluation of a student described by tha</w:t>
      </w:r>
      <w:r>
        <w:rPr>
          <w:rFonts w:eastAsia="Times New Roman" w:cs="Times New Roman"/>
          <w:szCs w:val="24"/>
        </w:rPr>
        <w:t xml:space="preserve">t </w:t>
      </w:r>
      <w:r w:rsidRPr="00D235C5">
        <w:rPr>
          <w:rFonts w:eastAsia="Times New Roman" w:cs="Times New Roman"/>
          <w:szCs w:val="24"/>
        </w:rPr>
        <w:t>subsection and any</w:t>
      </w:r>
      <w:r>
        <w:rPr>
          <w:rFonts w:eastAsia="Times New Roman" w:cs="Times New Roman"/>
          <w:szCs w:val="24"/>
        </w:rPr>
        <w:t xml:space="preserve"> </w:t>
      </w:r>
      <w:r w:rsidRPr="00D235C5">
        <w:rPr>
          <w:rFonts w:eastAsia="Times New Roman" w:cs="Times New Roman"/>
          <w:szCs w:val="24"/>
        </w:rPr>
        <w:t>resulting individualized education program developed for the</w:t>
      </w:r>
      <w:r>
        <w:rPr>
          <w:rFonts w:eastAsia="Times New Roman" w:cs="Times New Roman"/>
          <w:szCs w:val="24"/>
        </w:rPr>
        <w:t xml:space="preserve"> </w:t>
      </w:r>
      <w:r w:rsidRPr="00D235C5">
        <w:rPr>
          <w:rFonts w:eastAsia="Times New Roman" w:cs="Times New Roman"/>
          <w:szCs w:val="24"/>
        </w:rPr>
        <w:t>student.</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(d)</w:t>
      </w:r>
      <w:r>
        <w:rPr>
          <w:rFonts w:eastAsia="Times New Roman" w:cs="Times New Roman"/>
          <w:szCs w:val="24"/>
        </w:rPr>
        <w:t xml:space="preserve"> Requires a school district, a</w:t>
      </w:r>
      <w:r w:rsidRPr="00D235C5">
        <w:rPr>
          <w:rFonts w:eastAsia="Times New Roman" w:cs="Times New Roman"/>
          <w:szCs w:val="24"/>
        </w:rPr>
        <w:t>t least once each grading period, and more often if</w:t>
      </w:r>
      <w:r>
        <w:rPr>
          <w:rFonts w:eastAsia="Times New Roman" w:cs="Times New Roman"/>
          <w:szCs w:val="24"/>
        </w:rPr>
        <w:t xml:space="preserve"> </w:t>
      </w:r>
      <w:r w:rsidRPr="00D235C5">
        <w:rPr>
          <w:rFonts w:eastAsia="Times New Roman" w:cs="Times New Roman"/>
          <w:szCs w:val="24"/>
        </w:rPr>
        <w:t>provided for in a student</w:t>
      </w:r>
      <w:r>
        <w:rPr>
          <w:rFonts w:eastAsia="Times New Roman" w:cs="Times New Roman"/>
          <w:szCs w:val="24"/>
        </w:rPr>
        <w:t>'</w:t>
      </w:r>
      <w:r w:rsidRPr="00D235C5">
        <w:rPr>
          <w:rFonts w:eastAsia="Times New Roman" w:cs="Times New Roman"/>
          <w:szCs w:val="24"/>
        </w:rPr>
        <w:t xml:space="preserve">s individualized education program, </w:t>
      </w:r>
      <w:r>
        <w:rPr>
          <w:rFonts w:eastAsia="Times New Roman" w:cs="Times New Roman"/>
          <w:szCs w:val="24"/>
        </w:rPr>
        <w:t>to</w:t>
      </w:r>
      <w:r w:rsidRPr="00D235C5">
        <w:rPr>
          <w:rFonts w:eastAsia="Times New Roman" w:cs="Times New Roman"/>
          <w:szCs w:val="24"/>
        </w:rPr>
        <w:t xml:space="preserve"> provide the parent of or person standing in</w:t>
      </w:r>
      <w:r>
        <w:rPr>
          <w:rFonts w:eastAsia="Times New Roman" w:cs="Times New Roman"/>
          <w:szCs w:val="24"/>
        </w:rPr>
        <w:t xml:space="preserve"> </w:t>
      </w:r>
      <w:r w:rsidRPr="00D235C5">
        <w:rPr>
          <w:rFonts w:eastAsia="Times New Roman" w:cs="Times New Roman"/>
          <w:szCs w:val="24"/>
        </w:rPr>
        <w:t>parental relation to a student receiving dyslexia instruction with</w:t>
      </w:r>
      <w:r>
        <w:rPr>
          <w:rFonts w:eastAsia="Times New Roman" w:cs="Times New Roman"/>
          <w:szCs w:val="24"/>
        </w:rPr>
        <w:t xml:space="preserve"> </w:t>
      </w:r>
      <w:r w:rsidRPr="00D235C5">
        <w:rPr>
          <w:rFonts w:eastAsia="Times New Roman" w:cs="Times New Roman"/>
          <w:szCs w:val="24"/>
        </w:rPr>
        <w:t>information regarding the student</w:t>
      </w:r>
      <w:r>
        <w:rPr>
          <w:rFonts w:eastAsia="Times New Roman" w:cs="Times New Roman"/>
          <w:szCs w:val="24"/>
        </w:rPr>
        <w:t>'</w:t>
      </w:r>
      <w:r w:rsidRPr="00D235C5">
        <w:rPr>
          <w:rFonts w:eastAsia="Times New Roman" w:cs="Times New Roman"/>
          <w:szCs w:val="24"/>
        </w:rPr>
        <w:t>s progress as a result of the</w:t>
      </w:r>
      <w:r>
        <w:rPr>
          <w:rFonts w:eastAsia="Times New Roman" w:cs="Times New Roman"/>
          <w:szCs w:val="24"/>
        </w:rPr>
        <w:t xml:space="preserve"> </w:t>
      </w:r>
      <w:r w:rsidRPr="00D235C5">
        <w:rPr>
          <w:rFonts w:eastAsia="Times New Roman" w:cs="Times New Roman"/>
          <w:szCs w:val="24"/>
        </w:rPr>
        <w:t>student receiving that instruction.</w:t>
      </w:r>
    </w:p>
    <w:p w:rsidR="001069FA" w:rsidRDefault="001069FA" w:rsidP="00A37DBE">
      <w:pPr>
        <w:spacing w:after="0" w:line="240" w:lineRule="auto"/>
        <w:ind w:left="720"/>
        <w:jc w:val="both"/>
        <w:rPr>
          <w:rFonts w:eastAsia="Times New Roman" w:cs="Times New Roman"/>
          <w:szCs w:val="24"/>
        </w:rPr>
      </w:pPr>
    </w:p>
    <w:p w:rsidR="001069FA" w:rsidRPr="00D235C5" w:rsidRDefault="001069FA" w:rsidP="00A37DBE">
      <w:pPr>
        <w:spacing w:after="0" w:line="240" w:lineRule="auto"/>
        <w:ind w:left="720"/>
        <w:jc w:val="both"/>
        <w:rPr>
          <w:rFonts w:eastAsia="Times New Roman" w:cs="Times New Roman"/>
          <w:szCs w:val="24"/>
        </w:rPr>
      </w:pPr>
      <w:r w:rsidRPr="00D235C5">
        <w:rPr>
          <w:rFonts w:eastAsia="Times New Roman" w:cs="Times New Roman"/>
          <w:szCs w:val="24"/>
        </w:rPr>
        <w:t>Sec.</w:t>
      </w:r>
      <w:r>
        <w:rPr>
          <w:rFonts w:eastAsia="Times New Roman" w:cs="Times New Roman"/>
          <w:szCs w:val="24"/>
        </w:rPr>
        <w:t xml:space="preserve"> </w:t>
      </w:r>
      <w:r w:rsidRPr="00D235C5">
        <w:rPr>
          <w:rFonts w:eastAsia="Times New Roman" w:cs="Times New Roman"/>
          <w:szCs w:val="24"/>
        </w:rPr>
        <w:t>29.0032.</w:t>
      </w:r>
      <w:r>
        <w:rPr>
          <w:rFonts w:eastAsia="Times New Roman" w:cs="Times New Roman"/>
          <w:szCs w:val="24"/>
        </w:rPr>
        <w:t xml:space="preserve"> </w:t>
      </w:r>
      <w:r w:rsidRPr="00D235C5">
        <w:rPr>
          <w:rFonts w:eastAsia="Times New Roman" w:cs="Times New Roman"/>
          <w:szCs w:val="24"/>
        </w:rPr>
        <w:t xml:space="preserve">PROVIDERS OF DYSLEXIA INSTRUCTION. (a) </w:t>
      </w:r>
      <w:r>
        <w:rPr>
          <w:rFonts w:eastAsia="Times New Roman" w:cs="Times New Roman"/>
          <w:szCs w:val="24"/>
        </w:rPr>
        <w:t xml:space="preserve">Provides that a </w:t>
      </w:r>
      <w:r w:rsidRPr="00D235C5">
        <w:rPr>
          <w:rFonts w:eastAsia="Times New Roman" w:cs="Times New Roman"/>
          <w:szCs w:val="24"/>
        </w:rPr>
        <w:t>provider of dyslexia instruction to students with dyslexia and</w:t>
      </w:r>
      <w:r>
        <w:rPr>
          <w:rFonts w:eastAsia="Times New Roman" w:cs="Times New Roman"/>
          <w:szCs w:val="24"/>
        </w:rPr>
        <w:t xml:space="preserve"> </w:t>
      </w:r>
      <w:r w:rsidRPr="00D235C5">
        <w:rPr>
          <w:rFonts w:eastAsia="Times New Roman" w:cs="Times New Roman"/>
          <w:szCs w:val="24"/>
        </w:rPr>
        <w:t>related disorders:</w:t>
      </w:r>
    </w:p>
    <w:p w:rsidR="001069FA" w:rsidRDefault="001069FA" w:rsidP="00A37DBE">
      <w:pPr>
        <w:spacing w:after="0" w:line="240" w:lineRule="auto"/>
        <w:ind w:left="72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(1)</w:t>
      </w:r>
      <w:r>
        <w:rPr>
          <w:rFonts w:eastAsia="Times New Roman" w:cs="Times New Roman"/>
          <w:szCs w:val="24"/>
        </w:rPr>
        <w:t xml:space="preserve"> is required to</w:t>
      </w:r>
      <w:r w:rsidRPr="00D235C5">
        <w:rPr>
          <w:rFonts w:eastAsia="Times New Roman" w:cs="Times New Roman"/>
          <w:szCs w:val="24"/>
        </w:rPr>
        <w:t xml:space="preserve"> be fully trained in the district</w:t>
      </w:r>
      <w:r>
        <w:rPr>
          <w:rFonts w:eastAsia="Times New Roman" w:cs="Times New Roman"/>
          <w:szCs w:val="24"/>
        </w:rPr>
        <w:t>'</w:t>
      </w:r>
      <w:r w:rsidRPr="00D235C5">
        <w:rPr>
          <w:rFonts w:eastAsia="Times New Roman" w:cs="Times New Roman"/>
          <w:szCs w:val="24"/>
        </w:rPr>
        <w:t>s adopted</w:t>
      </w:r>
      <w:r>
        <w:rPr>
          <w:rFonts w:eastAsia="Times New Roman" w:cs="Times New Roman"/>
          <w:szCs w:val="24"/>
        </w:rPr>
        <w:t xml:space="preserve"> </w:t>
      </w:r>
      <w:r w:rsidRPr="00D235C5">
        <w:rPr>
          <w:rFonts w:eastAsia="Times New Roman" w:cs="Times New Roman"/>
          <w:szCs w:val="24"/>
        </w:rPr>
        <w:t>instructional materials for students with dyslexia; and</w:t>
      </w:r>
    </w:p>
    <w:p w:rsidR="001069FA" w:rsidRPr="00D235C5"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(2)</w:t>
      </w:r>
      <w:r>
        <w:rPr>
          <w:rFonts w:eastAsia="Times New Roman" w:cs="Times New Roman"/>
          <w:szCs w:val="24"/>
        </w:rPr>
        <w:t xml:space="preserve"> </w:t>
      </w:r>
      <w:r w:rsidRPr="00D235C5">
        <w:rPr>
          <w:rFonts w:eastAsia="Times New Roman" w:cs="Times New Roman"/>
          <w:szCs w:val="24"/>
        </w:rPr>
        <w:t>is not required to hold a certificate or permit in</w:t>
      </w:r>
      <w:r w:rsidRPr="00D235C5">
        <w:t xml:space="preserve"> </w:t>
      </w:r>
      <w:r w:rsidRPr="00D235C5">
        <w:rPr>
          <w:rFonts w:eastAsia="Times New Roman" w:cs="Times New Roman"/>
          <w:szCs w:val="24"/>
        </w:rPr>
        <w:t>special education issued under Subchapter B</w:t>
      </w:r>
      <w:r>
        <w:rPr>
          <w:rFonts w:eastAsia="Times New Roman" w:cs="Times New Roman"/>
          <w:szCs w:val="24"/>
        </w:rPr>
        <w:t xml:space="preserve"> (Certification of Educators)</w:t>
      </w:r>
      <w:r w:rsidRPr="00D235C5">
        <w:rPr>
          <w:rFonts w:eastAsia="Times New Roman" w:cs="Times New Roman"/>
          <w:szCs w:val="24"/>
        </w:rPr>
        <w:t>, Chapter 21, unless the</w:t>
      </w:r>
      <w:r>
        <w:rPr>
          <w:rFonts w:eastAsia="Times New Roman" w:cs="Times New Roman"/>
          <w:szCs w:val="24"/>
        </w:rPr>
        <w:t xml:space="preserve"> </w:t>
      </w:r>
      <w:r w:rsidRPr="00D235C5">
        <w:rPr>
          <w:rFonts w:eastAsia="Times New Roman" w:cs="Times New Roman"/>
          <w:szCs w:val="24"/>
        </w:rPr>
        <w:t>provider is employed in a special education position that requires</w:t>
      </w:r>
      <w:r>
        <w:rPr>
          <w:rFonts w:eastAsia="Times New Roman" w:cs="Times New Roman"/>
          <w:szCs w:val="24"/>
        </w:rPr>
        <w:t xml:space="preserve"> </w:t>
      </w:r>
      <w:r w:rsidRPr="00D235C5">
        <w:rPr>
          <w:rFonts w:eastAsia="Times New Roman" w:cs="Times New Roman"/>
          <w:szCs w:val="24"/>
        </w:rPr>
        <w:t>the certification.</w:t>
      </w:r>
    </w:p>
    <w:p w:rsidR="001069FA" w:rsidRPr="00D235C5" w:rsidRDefault="001069FA" w:rsidP="00A37DBE">
      <w:pPr>
        <w:spacing w:after="0" w:line="240" w:lineRule="auto"/>
        <w:ind w:left="1440"/>
        <w:jc w:val="both"/>
        <w:rPr>
          <w:rFonts w:eastAsia="Times New Roman" w:cs="Times New Roman"/>
          <w:szCs w:val="24"/>
        </w:rPr>
      </w:pPr>
    </w:p>
    <w:p w:rsidR="001069FA"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(b)</w:t>
      </w:r>
      <w:r>
        <w:rPr>
          <w:rFonts w:eastAsia="Times New Roman" w:cs="Times New Roman"/>
          <w:szCs w:val="24"/>
        </w:rPr>
        <w:t xml:space="preserve"> Provides that t</w:t>
      </w:r>
      <w:r w:rsidRPr="00D235C5">
        <w:rPr>
          <w:rFonts w:eastAsia="Times New Roman" w:cs="Times New Roman"/>
          <w:szCs w:val="24"/>
        </w:rPr>
        <w:t>he completion of a literacy achievement academy under</w:t>
      </w:r>
      <w:r>
        <w:rPr>
          <w:rFonts w:eastAsia="Times New Roman" w:cs="Times New Roman"/>
          <w:szCs w:val="24"/>
        </w:rPr>
        <w:t xml:space="preserve"> </w:t>
      </w:r>
      <w:r w:rsidRPr="00D235C5">
        <w:rPr>
          <w:rFonts w:eastAsia="Times New Roman" w:cs="Times New Roman"/>
          <w:szCs w:val="24"/>
        </w:rPr>
        <w:t xml:space="preserve">Section 21.4552 </w:t>
      </w:r>
      <w:r>
        <w:rPr>
          <w:rFonts w:eastAsia="Times New Roman" w:cs="Times New Roman"/>
          <w:szCs w:val="24"/>
        </w:rPr>
        <w:t xml:space="preserve">(Teacher Literacy Achievement Academies) </w:t>
      </w:r>
      <w:r w:rsidRPr="00D235C5">
        <w:rPr>
          <w:rFonts w:eastAsia="Times New Roman" w:cs="Times New Roman"/>
          <w:szCs w:val="24"/>
        </w:rPr>
        <w:t>by an educator who participates in the evaluation</w:t>
      </w:r>
      <w:r>
        <w:rPr>
          <w:rFonts w:eastAsia="Times New Roman" w:cs="Times New Roman"/>
          <w:szCs w:val="24"/>
        </w:rPr>
        <w:t xml:space="preserve"> </w:t>
      </w:r>
      <w:r w:rsidRPr="00D235C5">
        <w:rPr>
          <w:rFonts w:eastAsia="Times New Roman" w:cs="Times New Roman"/>
          <w:szCs w:val="24"/>
        </w:rPr>
        <w:t>or instruction of students with dyslexia and related disorders does</w:t>
      </w:r>
      <w:r>
        <w:rPr>
          <w:rFonts w:eastAsia="Times New Roman" w:cs="Times New Roman"/>
          <w:szCs w:val="24"/>
        </w:rPr>
        <w:t xml:space="preserve"> </w:t>
      </w:r>
      <w:r w:rsidRPr="00D235C5">
        <w:rPr>
          <w:rFonts w:eastAsia="Times New Roman" w:cs="Times New Roman"/>
          <w:szCs w:val="24"/>
        </w:rPr>
        <w:t>not satisfy the requirements of Subsection (a)(1).</w:t>
      </w:r>
    </w:p>
    <w:p w:rsidR="001069FA" w:rsidRDefault="001069FA" w:rsidP="00A37DBE">
      <w:pPr>
        <w:spacing w:after="0" w:line="240" w:lineRule="auto"/>
        <w:ind w:left="1440"/>
        <w:jc w:val="both"/>
        <w:rPr>
          <w:rFonts w:eastAsia="Times New Roman" w:cs="Times New Roman"/>
          <w:szCs w:val="24"/>
        </w:rPr>
      </w:pPr>
    </w:p>
    <w:p w:rsidR="001069FA" w:rsidRDefault="001069FA" w:rsidP="00A37DBE">
      <w:pPr>
        <w:spacing w:after="0" w:line="240" w:lineRule="auto"/>
        <w:jc w:val="both"/>
        <w:rPr>
          <w:rFonts w:eastAsia="Times New Roman" w:cs="Times New Roman"/>
          <w:szCs w:val="24"/>
        </w:rPr>
      </w:pPr>
      <w:r w:rsidRPr="00D235C5">
        <w:rPr>
          <w:rFonts w:eastAsia="Times New Roman" w:cs="Times New Roman"/>
          <w:szCs w:val="24"/>
        </w:rPr>
        <w:t>SECTION</w:t>
      </w:r>
      <w:r>
        <w:rPr>
          <w:rFonts w:eastAsia="Times New Roman" w:cs="Times New Roman"/>
          <w:szCs w:val="24"/>
        </w:rPr>
        <w:t xml:space="preserve"> </w:t>
      </w:r>
      <w:r w:rsidRPr="00D235C5">
        <w:rPr>
          <w:rFonts w:eastAsia="Times New Roman" w:cs="Times New Roman"/>
          <w:szCs w:val="24"/>
        </w:rPr>
        <w:t>4.</w:t>
      </w:r>
      <w:r>
        <w:rPr>
          <w:rFonts w:eastAsia="Times New Roman" w:cs="Times New Roman"/>
          <w:szCs w:val="24"/>
        </w:rPr>
        <w:t xml:space="preserve"> Amends </w:t>
      </w:r>
      <w:r w:rsidRPr="00D235C5">
        <w:rPr>
          <w:rFonts w:eastAsia="Times New Roman" w:cs="Times New Roman"/>
          <w:szCs w:val="24"/>
        </w:rPr>
        <w:t>Section 37.006, Education Code, by</w:t>
      </w:r>
      <w:r>
        <w:rPr>
          <w:rFonts w:eastAsia="Times New Roman" w:cs="Times New Roman"/>
          <w:szCs w:val="24"/>
        </w:rPr>
        <w:t xml:space="preserve"> </w:t>
      </w:r>
      <w:r w:rsidRPr="00D235C5">
        <w:rPr>
          <w:rFonts w:eastAsia="Times New Roman" w:cs="Times New Roman"/>
          <w:szCs w:val="24"/>
        </w:rPr>
        <w:t>adding Subsection (p) to</w:t>
      </w:r>
      <w:r>
        <w:rPr>
          <w:rFonts w:eastAsia="Times New Roman" w:cs="Times New Roman"/>
          <w:szCs w:val="24"/>
        </w:rPr>
        <w:t xml:space="preserve"> require the school district, o</w:t>
      </w:r>
      <w:r w:rsidRPr="00D235C5">
        <w:rPr>
          <w:rFonts w:eastAsia="Times New Roman" w:cs="Times New Roman"/>
          <w:szCs w:val="24"/>
        </w:rPr>
        <w:t>n the placement of a student in a disciplinary</w:t>
      </w:r>
      <w:r>
        <w:rPr>
          <w:rFonts w:eastAsia="Times New Roman" w:cs="Times New Roman"/>
          <w:szCs w:val="24"/>
        </w:rPr>
        <w:t xml:space="preserve"> </w:t>
      </w:r>
      <w:r w:rsidRPr="00D235C5">
        <w:rPr>
          <w:rFonts w:eastAsia="Times New Roman" w:cs="Times New Roman"/>
          <w:szCs w:val="24"/>
        </w:rPr>
        <w:t xml:space="preserve">alternative education program under </w:t>
      </w:r>
      <w:r>
        <w:rPr>
          <w:rFonts w:eastAsia="Times New Roman" w:cs="Times New Roman"/>
          <w:szCs w:val="24"/>
        </w:rPr>
        <w:t>Section 37.006 (Removal for Certain Conduct)</w:t>
      </w:r>
      <w:r w:rsidRPr="00D235C5">
        <w:rPr>
          <w:rFonts w:eastAsia="Times New Roman" w:cs="Times New Roman"/>
          <w:szCs w:val="24"/>
        </w:rPr>
        <w:t xml:space="preserve">, </w:t>
      </w:r>
      <w:r>
        <w:rPr>
          <w:rFonts w:eastAsia="Times New Roman" w:cs="Times New Roman"/>
          <w:szCs w:val="24"/>
        </w:rPr>
        <w:t>to</w:t>
      </w:r>
      <w:r w:rsidRPr="00D235C5">
        <w:rPr>
          <w:rFonts w:eastAsia="Times New Roman" w:cs="Times New Roman"/>
          <w:szCs w:val="24"/>
        </w:rPr>
        <w:t xml:space="preserve"> provide information to the student</w:t>
      </w:r>
      <w:r>
        <w:rPr>
          <w:rFonts w:eastAsia="Times New Roman" w:cs="Times New Roman"/>
          <w:szCs w:val="24"/>
        </w:rPr>
        <w:t>'</w:t>
      </w:r>
      <w:r w:rsidRPr="00D235C5">
        <w:rPr>
          <w:rFonts w:eastAsia="Times New Roman" w:cs="Times New Roman"/>
          <w:szCs w:val="24"/>
        </w:rPr>
        <w:t>s parent or</w:t>
      </w:r>
      <w:r>
        <w:rPr>
          <w:rFonts w:eastAsia="Times New Roman" w:cs="Times New Roman"/>
          <w:szCs w:val="24"/>
        </w:rPr>
        <w:t xml:space="preserve"> </w:t>
      </w:r>
      <w:r w:rsidRPr="00D235C5">
        <w:rPr>
          <w:rFonts w:eastAsia="Times New Roman" w:cs="Times New Roman"/>
          <w:szCs w:val="24"/>
        </w:rPr>
        <w:t>person standing in parental relation to the student regarding the</w:t>
      </w:r>
      <w:r>
        <w:rPr>
          <w:rFonts w:eastAsia="Times New Roman" w:cs="Times New Roman"/>
          <w:szCs w:val="24"/>
        </w:rPr>
        <w:t xml:space="preserve"> </w:t>
      </w:r>
      <w:r w:rsidRPr="00D235C5">
        <w:rPr>
          <w:rFonts w:eastAsia="Times New Roman" w:cs="Times New Roman"/>
          <w:szCs w:val="24"/>
        </w:rPr>
        <w:t>process for requesting a full individual and initial evaluation of</w:t>
      </w:r>
      <w:r>
        <w:rPr>
          <w:rFonts w:eastAsia="Times New Roman" w:cs="Times New Roman"/>
          <w:szCs w:val="24"/>
        </w:rPr>
        <w:t xml:space="preserve"> </w:t>
      </w:r>
      <w:r w:rsidRPr="00D235C5">
        <w:rPr>
          <w:rFonts w:eastAsia="Times New Roman" w:cs="Times New Roman"/>
          <w:szCs w:val="24"/>
        </w:rPr>
        <w:t>the student under Section 29.004</w:t>
      </w:r>
      <w:r>
        <w:rPr>
          <w:rFonts w:eastAsia="Times New Roman" w:cs="Times New Roman"/>
          <w:szCs w:val="24"/>
        </w:rPr>
        <w:t xml:space="preserve"> (Full Individual and Initial Evaluation)</w:t>
      </w:r>
      <w:r w:rsidRPr="00D235C5">
        <w:rPr>
          <w:rFonts w:eastAsia="Times New Roman" w:cs="Times New Roman"/>
          <w:szCs w:val="24"/>
        </w:rPr>
        <w:t>.</w:t>
      </w:r>
    </w:p>
    <w:p w:rsidR="001069FA"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jc w:val="both"/>
        <w:rPr>
          <w:rFonts w:eastAsia="Times New Roman" w:cs="Times New Roman"/>
          <w:szCs w:val="24"/>
        </w:rPr>
      </w:pPr>
      <w:r w:rsidRPr="00D235C5">
        <w:rPr>
          <w:rFonts w:eastAsia="Times New Roman" w:cs="Times New Roman"/>
          <w:szCs w:val="24"/>
        </w:rPr>
        <w:t>SECTION</w:t>
      </w:r>
      <w:r>
        <w:rPr>
          <w:rFonts w:eastAsia="Times New Roman" w:cs="Times New Roman"/>
          <w:szCs w:val="24"/>
        </w:rPr>
        <w:t xml:space="preserve"> </w:t>
      </w:r>
      <w:r w:rsidRPr="00D235C5">
        <w:rPr>
          <w:rFonts w:eastAsia="Times New Roman" w:cs="Times New Roman"/>
          <w:szCs w:val="24"/>
        </w:rPr>
        <w:t>5.</w:t>
      </w:r>
      <w:r>
        <w:rPr>
          <w:rFonts w:eastAsia="Times New Roman" w:cs="Times New Roman"/>
          <w:szCs w:val="24"/>
        </w:rPr>
        <w:t xml:space="preserve"> Amends </w:t>
      </w:r>
      <w:r w:rsidRPr="00D235C5">
        <w:rPr>
          <w:rFonts w:eastAsia="Times New Roman" w:cs="Times New Roman"/>
          <w:szCs w:val="24"/>
        </w:rPr>
        <w:t>Section 37.023(d), Education Code, as follows:</w:t>
      </w:r>
    </w:p>
    <w:p w:rsidR="001069FA"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ind w:left="720"/>
        <w:jc w:val="both"/>
        <w:rPr>
          <w:rFonts w:eastAsia="Times New Roman" w:cs="Times New Roman"/>
          <w:szCs w:val="24"/>
        </w:rPr>
      </w:pPr>
      <w:r>
        <w:rPr>
          <w:rFonts w:eastAsia="Times New Roman" w:cs="Times New Roman"/>
          <w:szCs w:val="24"/>
        </w:rPr>
        <w:t xml:space="preserve">(d) Provides that a personalized transition plan is required to include certain information, including </w:t>
      </w:r>
      <w:r w:rsidRPr="00D235C5">
        <w:rPr>
          <w:rFonts w:eastAsia="Times New Roman" w:cs="Times New Roman"/>
          <w:szCs w:val="24"/>
        </w:rPr>
        <w:t>the provision of information to the student</w:t>
      </w:r>
      <w:r>
        <w:rPr>
          <w:rFonts w:eastAsia="Times New Roman" w:cs="Times New Roman"/>
          <w:szCs w:val="24"/>
        </w:rPr>
        <w:t>'</w:t>
      </w:r>
      <w:r w:rsidRPr="00D235C5">
        <w:rPr>
          <w:rFonts w:eastAsia="Times New Roman" w:cs="Times New Roman"/>
          <w:szCs w:val="24"/>
        </w:rPr>
        <w:t>s</w:t>
      </w:r>
      <w:r>
        <w:rPr>
          <w:rFonts w:eastAsia="Times New Roman" w:cs="Times New Roman"/>
          <w:szCs w:val="24"/>
        </w:rPr>
        <w:t xml:space="preserve"> </w:t>
      </w:r>
      <w:r w:rsidRPr="00D235C5">
        <w:rPr>
          <w:rFonts w:eastAsia="Times New Roman" w:cs="Times New Roman"/>
          <w:szCs w:val="24"/>
        </w:rPr>
        <w:t>parent or a person standing in parental relation to the student</w:t>
      </w:r>
      <w:r>
        <w:rPr>
          <w:rFonts w:eastAsia="Times New Roman" w:cs="Times New Roman"/>
          <w:szCs w:val="24"/>
        </w:rPr>
        <w:t xml:space="preserve"> </w:t>
      </w:r>
      <w:r w:rsidRPr="00D235C5">
        <w:rPr>
          <w:rFonts w:eastAsia="Times New Roman" w:cs="Times New Roman"/>
          <w:szCs w:val="24"/>
        </w:rPr>
        <w:t>regarding the process to request a full individual and initial</w:t>
      </w:r>
      <w:r>
        <w:rPr>
          <w:rFonts w:eastAsia="Times New Roman" w:cs="Times New Roman"/>
          <w:szCs w:val="24"/>
        </w:rPr>
        <w:t xml:space="preserve"> </w:t>
      </w:r>
      <w:r w:rsidRPr="00D235C5">
        <w:rPr>
          <w:rFonts w:eastAsia="Times New Roman" w:cs="Times New Roman"/>
          <w:szCs w:val="24"/>
        </w:rPr>
        <w:t>evaluation of the student for purposes of special education</w:t>
      </w:r>
      <w:r w:rsidRPr="00D235C5">
        <w:t xml:space="preserve"> </w:t>
      </w:r>
      <w:r w:rsidRPr="00D235C5">
        <w:rPr>
          <w:rFonts w:eastAsia="Times New Roman" w:cs="Times New Roman"/>
          <w:szCs w:val="24"/>
        </w:rPr>
        <w:t>services under Section 29.004</w:t>
      </w:r>
      <w:r>
        <w:rPr>
          <w:rFonts w:eastAsia="Times New Roman" w:cs="Times New Roman"/>
          <w:szCs w:val="24"/>
        </w:rPr>
        <w:t>. Deletes existing text providing that a personalized transition plan is authorized to include</w:t>
      </w:r>
      <w:r w:rsidRPr="00D235C5">
        <w:t xml:space="preserve"> </w:t>
      </w:r>
      <w:r w:rsidRPr="00D235C5">
        <w:rPr>
          <w:rFonts w:eastAsia="Times New Roman" w:cs="Times New Roman"/>
          <w:szCs w:val="24"/>
        </w:rPr>
        <w:t>the provision of information to the</w:t>
      </w:r>
      <w:r>
        <w:rPr>
          <w:rFonts w:eastAsia="Times New Roman" w:cs="Times New Roman"/>
          <w:szCs w:val="24"/>
        </w:rPr>
        <w:t xml:space="preserve"> </w:t>
      </w:r>
      <w:r w:rsidRPr="00D235C5">
        <w:rPr>
          <w:rFonts w:eastAsia="Times New Roman" w:cs="Times New Roman"/>
          <w:szCs w:val="24"/>
        </w:rPr>
        <w:t>student</w:t>
      </w:r>
      <w:r>
        <w:rPr>
          <w:rFonts w:eastAsia="Times New Roman" w:cs="Times New Roman"/>
          <w:szCs w:val="24"/>
        </w:rPr>
        <w:t>'</w:t>
      </w:r>
      <w:r w:rsidRPr="00D235C5">
        <w:rPr>
          <w:rFonts w:eastAsia="Times New Roman" w:cs="Times New Roman"/>
          <w:szCs w:val="24"/>
        </w:rPr>
        <w:t>s parent or a person standing in parental relation to the</w:t>
      </w:r>
      <w:r>
        <w:rPr>
          <w:rFonts w:eastAsia="Times New Roman" w:cs="Times New Roman"/>
          <w:szCs w:val="24"/>
        </w:rPr>
        <w:t xml:space="preserve"> </w:t>
      </w:r>
      <w:r w:rsidRPr="00D235C5">
        <w:rPr>
          <w:rFonts w:eastAsia="Times New Roman" w:cs="Times New Roman"/>
          <w:szCs w:val="24"/>
        </w:rPr>
        <w:t>student about the process to request a full individual and initial</w:t>
      </w:r>
      <w:r>
        <w:rPr>
          <w:rFonts w:eastAsia="Times New Roman" w:cs="Times New Roman"/>
          <w:szCs w:val="24"/>
        </w:rPr>
        <w:t xml:space="preserve"> </w:t>
      </w:r>
      <w:r w:rsidRPr="00D235C5">
        <w:rPr>
          <w:rFonts w:eastAsia="Times New Roman" w:cs="Times New Roman"/>
          <w:szCs w:val="24"/>
        </w:rPr>
        <w:t>evaluation of the student for</w:t>
      </w:r>
      <w:r>
        <w:rPr>
          <w:rFonts w:eastAsia="Times New Roman" w:cs="Times New Roman"/>
          <w:szCs w:val="24"/>
        </w:rPr>
        <w:t xml:space="preserve"> </w:t>
      </w:r>
      <w:r w:rsidRPr="00D235C5">
        <w:rPr>
          <w:rFonts w:eastAsia="Times New Roman" w:cs="Times New Roman"/>
          <w:szCs w:val="24"/>
        </w:rPr>
        <w:t>purposes of special education</w:t>
      </w:r>
      <w:r>
        <w:rPr>
          <w:rFonts w:eastAsia="Times New Roman" w:cs="Times New Roman"/>
          <w:szCs w:val="24"/>
        </w:rPr>
        <w:t xml:space="preserve"> </w:t>
      </w:r>
      <w:r w:rsidRPr="00D235C5">
        <w:rPr>
          <w:rFonts w:eastAsia="Times New Roman" w:cs="Times New Roman"/>
          <w:szCs w:val="24"/>
        </w:rPr>
        <w:t>services under Section 29.004</w:t>
      </w:r>
      <w:r>
        <w:rPr>
          <w:rFonts w:eastAsia="Times New Roman" w:cs="Times New Roman"/>
          <w:szCs w:val="24"/>
        </w:rPr>
        <w:t xml:space="preserve">. Makes nonsubstantive changes. </w:t>
      </w:r>
    </w:p>
    <w:p w:rsidR="001069FA" w:rsidRDefault="001069FA" w:rsidP="00A37DBE">
      <w:pPr>
        <w:spacing w:after="0" w:line="240" w:lineRule="auto"/>
        <w:jc w:val="both"/>
        <w:rPr>
          <w:rFonts w:eastAsia="Times New Roman" w:cs="Times New Roman"/>
          <w:szCs w:val="24"/>
        </w:rPr>
      </w:pPr>
    </w:p>
    <w:p w:rsidR="001069FA" w:rsidRPr="00D235C5" w:rsidRDefault="001069FA" w:rsidP="00A37DBE">
      <w:pPr>
        <w:spacing w:after="0" w:line="240" w:lineRule="auto"/>
        <w:jc w:val="both"/>
        <w:rPr>
          <w:rFonts w:eastAsia="Times New Roman" w:cs="Times New Roman"/>
          <w:szCs w:val="24"/>
        </w:rPr>
      </w:pPr>
      <w:r w:rsidRPr="00D235C5">
        <w:rPr>
          <w:rFonts w:eastAsia="Times New Roman" w:cs="Times New Roman"/>
          <w:szCs w:val="24"/>
        </w:rPr>
        <w:t>SECTION</w:t>
      </w:r>
      <w:r>
        <w:rPr>
          <w:rFonts w:eastAsia="Times New Roman" w:cs="Times New Roman"/>
          <w:szCs w:val="24"/>
        </w:rPr>
        <w:t xml:space="preserve"> </w:t>
      </w:r>
      <w:r w:rsidRPr="00D235C5">
        <w:rPr>
          <w:rFonts w:eastAsia="Times New Roman" w:cs="Times New Roman"/>
          <w:szCs w:val="24"/>
        </w:rPr>
        <w:t>6.</w:t>
      </w:r>
      <w:r>
        <w:rPr>
          <w:rFonts w:eastAsia="Times New Roman" w:cs="Times New Roman"/>
          <w:szCs w:val="24"/>
        </w:rPr>
        <w:t xml:space="preserve"> Amends </w:t>
      </w:r>
      <w:r w:rsidRPr="00D235C5">
        <w:rPr>
          <w:rFonts w:eastAsia="Times New Roman" w:cs="Times New Roman"/>
          <w:szCs w:val="24"/>
        </w:rPr>
        <w:t>Sections 38.003(b) and (c-1), Education Code</w:t>
      </w:r>
      <w:r>
        <w:rPr>
          <w:rFonts w:eastAsia="Times New Roman" w:cs="Times New Roman"/>
          <w:szCs w:val="24"/>
        </w:rPr>
        <w:t xml:space="preserve">, </w:t>
      </w:r>
      <w:r w:rsidRPr="00D235C5">
        <w:rPr>
          <w:rFonts w:eastAsia="Times New Roman" w:cs="Times New Roman"/>
          <w:szCs w:val="24"/>
        </w:rPr>
        <w:t>as follows:</w:t>
      </w:r>
    </w:p>
    <w:p w:rsidR="001069FA" w:rsidRDefault="001069FA" w:rsidP="00A37DBE">
      <w:pPr>
        <w:spacing w:after="0" w:line="240" w:lineRule="auto"/>
        <w:jc w:val="both"/>
        <w:rPr>
          <w:rFonts w:eastAsia="Times New Roman" w:cs="Times New Roman"/>
          <w:szCs w:val="24"/>
        </w:rPr>
      </w:pPr>
    </w:p>
    <w:p w:rsidR="001069FA" w:rsidRPr="00D235C5" w:rsidRDefault="001069FA" w:rsidP="00A37DBE">
      <w:pPr>
        <w:spacing w:after="0" w:line="240" w:lineRule="auto"/>
        <w:ind w:left="720"/>
        <w:jc w:val="both"/>
        <w:rPr>
          <w:rFonts w:eastAsia="Times New Roman" w:cs="Times New Roman"/>
          <w:szCs w:val="24"/>
        </w:rPr>
      </w:pPr>
      <w:r w:rsidRPr="00D235C5">
        <w:rPr>
          <w:rFonts w:eastAsia="Times New Roman" w:cs="Times New Roman"/>
          <w:szCs w:val="24"/>
        </w:rPr>
        <w:t>(b</w:t>
      </w:r>
      <w:r>
        <w:rPr>
          <w:rFonts w:eastAsia="Times New Roman" w:cs="Times New Roman"/>
          <w:szCs w:val="24"/>
        </w:rPr>
        <w:t>) Requires the board of trustees of each school district, i</w:t>
      </w:r>
      <w:r w:rsidRPr="00D235C5">
        <w:rPr>
          <w:rFonts w:eastAsia="Times New Roman" w:cs="Times New Roman"/>
          <w:szCs w:val="24"/>
        </w:rPr>
        <w:t xml:space="preserve">n accordance with the program approved by </w:t>
      </w:r>
      <w:r>
        <w:rPr>
          <w:rFonts w:eastAsia="Times New Roman" w:cs="Times New Roman"/>
          <w:szCs w:val="24"/>
        </w:rPr>
        <w:t>SBOE</w:t>
      </w:r>
      <w:r w:rsidRPr="00D235C5">
        <w:rPr>
          <w:rFonts w:eastAsia="Times New Roman" w:cs="Times New Roman"/>
          <w:szCs w:val="24"/>
        </w:rPr>
        <w:t xml:space="preserve">, </w:t>
      </w:r>
      <w:r>
        <w:rPr>
          <w:rFonts w:eastAsia="Times New Roman" w:cs="Times New Roman"/>
          <w:szCs w:val="24"/>
        </w:rPr>
        <w:t>to</w:t>
      </w:r>
      <w:r w:rsidRPr="00D235C5">
        <w:rPr>
          <w:rFonts w:eastAsia="Times New Roman" w:cs="Times New Roman"/>
          <w:szCs w:val="24"/>
        </w:rPr>
        <w:t>:</w:t>
      </w:r>
    </w:p>
    <w:p w:rsidR="001069FA" w:rsidRDefault="001069FA" w:rsidP="00A37DBE">
      <w:pPr>
        <w:spacing w:after="0" w:line="240" w:lineRule="auto"/>
        <w:ind w:left="720"/>
        <w:jc w:val="both"/>
        <w:rPr>
          <w:rFonts w:eastAsia="Times New Roman" w:cs="Times New Roman"/>
          <w:szCs w:val="24"/>
        </w:rPr>
      </w:pPr>
    </w:p>
    <w:p w:rsidR="001069FA" w:rsidRPr="00D235C5"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(1)</w:t>
      </w:r>
      <w:r>
        <w:rPr>
          <w:rFonts w:eastAsia="Times New Roman" w:cs="Times New Roman"/>
          <w:szCs w:val="24"/>
        </w:rPr>
        <w:t xml:space="preserve"> creates this subdivision from existing text</w:t>
      </w:r>
      <w:r w:rsidRPr="00D235C5">
        <w:rPr>
          <w:rFonts w:eastAsia="Times New Roman" w:cs="Times New Roman"/>
          <w:szCs w:val="24"/>
        </w:rPr>
        <w:t>; and</w:t>
      </w:r>
    </w:p>
    <w:p w:rsidR="001069FA" w:rsidRDefault="001069FA" w:rsidP="00A37DBE">
      <w:pPr>
        <w:spacing w:after="0" w:line="240" w:lineRule="auto"/>
        <w:ind w:left="1440"/>
        <w:jc w:val="both"/>
        <w:rPr>
          <w:rFonts w:eastAsia="Times New Roman" w:cs="Times New Roman"/>
          <w:szCs w:val="24"/>
        </w:rPr>
      </w:pPr>
    </w:p>
    <w:p w:rsidR="001069FA" w:rsidRPr="00D235C5" w:rsidRDefault="001069FA" w:rsidP="00A37DBE">
      <w:pPr>
        <w:spacing w:after="0" w:line="240" w:lineRule="auto"/>
        <w:ind w:left="1440"/>
        <w:jc w:val="both"/>
        <w:rPr>
          <w:rFonts w:eastAsia="Times New Roman" w:cs="Times New Roman"/>
          <w:szCs w:val="24"/>
        </w:rPr>
      </w:pPr>
      <w:r w:rsidRPr="00D235C5">
        <w:rPr>
          <w:rFonts w:eastAsia="Times New Roman" w:cs="Times New Roman"/>
          <w:szCs w:val="24"/>
        </w:rPr>
        <w:t>(2)</w:t>
      </w:r>
      <w:r>
        <w:rPr>
          <w:rFonts w:eastAsia="Times New Roman" w:cs="Times New Roman"/>
          <w:szCs w:val="24"/>
        </w:rPr>
        <w:t xml:space="preserve"> </w:t>
      </w:r>
      <w:r w:rsidRPr="00D235C5">
        <w:rPr>
          <w:rFonts w:eastAsia="Times New Roman" w:cs="Times New Roman"/>
          <w:szCs w:val="24"/>
        </w:rPr>
        <w:t>adopt and implement a policy requiring th</w:t>
      </w:r>
      <w:r>
        <w:rPr>
          <w:rFonts w:eastAsia="Times New Roman" w:cs="Times New Roman"/>
          <w:szCs w:val="24"/>
        </w:rPr>
        <w:t xml:space="preserve">e </w:t>
      </w:r>
      <w:r w:rsidRPr="00D235C5">
        <w:rPr>
          <w:rFonts w:eastAsia="Times New Roman" w:cs="Times New Roman"/>
          <w:szCs w:val="24"/>
        </w:rPr>
        <w:t xml:space="preserve">district to comply with all rules and standards adopted by </w:t>
      </w:r>
      <w:r>
        <w:rPr>
          <w:rFonts w:eastAsia="Times New Roman" w:cs="Times New Roman"/>
          <w:szCs w:val="24"/>
        </w:rPr>
        <w:t>SBOE</w:t>
      </w:r>
      <w:r w:rsidRPr="00D235C5">
        <w:rPr>
          <w:rFonts w:eastAsia="Times New Roman" w:cs="Times New Roman"/>
          <w:szCs w:val="24"/>
        </w:rPr>
        <w:t xml:space="preserve"> to implement the program, including:</w:t>
      </w:r>
    </w:p>
    <w:p w:rsidR="001069FA" w:rsidRDefault="001069FA" w:rsidP="00A37DBE">
      <w:pPr>
        <w:spacing w:after="0" w:line="240" w:lineRule="auto"/>
        <w:ind w:left="720"/>
        <w:jc w:val="both"/>
        <w:rPr>
          <w:rFonts w:eastAsia="Times New Roman" w:cs="Times New Roman"/>
          <w:szCs w:val="24"/>
        </w:rPr>
      </w:pPr>
    </w:p>
    <w:p w:rsidR="001069FA" w:rsidRPr="00D235C5"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(A)</w:t>
      </w:r>
      <w:r>
        <w:rPr>
          <w:rFonts w:eastAsia="Times New Roman" w:cs="Times New Roman"/>
          <w:szCs w:val="24"/>
        </w:rPr>
        <w:t xml:space="preserve"> </w:t>
      </w:r>
      <w:r w:rsidRPr="00D235C5">
        <w:rPr>
          <w:rFonts w:eastAsia="Times New Roman" w:cs="Times New Roman"/>
          <w:szCs w:val="24"/>
        </w:rPr>
        <w:t>the Dyslexia Handbook: Procedures Concerning</w:t>
      </w:r>
      <w:r w:rsidRPr="00D235C5">
        <w:t xml:space="preserve"> </w:t>
      </w:r>
      <w:r w:rsidRPr="00D235C5">
        <w:rPr>
          <w:rFonts w:eastAsia="Times New Roman" w:cs="Times New Roman"/>
          <w:szCs w:val="24"/>
        </w:rPr>
        <w:t xml:space="preserve">Dyslexia and Related Disorders, as adopted by </w:t>
      </w:r>
      <w:r>
        <w:rPr>
          <w:rFonts w:eastAsia="Times New Roman" w:cs="Times New Roman"/>
          <w:szCs w:val="24"/>
        </w:rPr>
        <w:t>SBOE</w:t>
      </w:r>
      <w:r w:rsidRPr="00D235C5">
        <w:rPr>
          <w:rFonts w:eastAsia="Times New Roman" w:cs="Times New Roman"/>
          <w:szCs w:val="24"/>
        </w:rPr>
        <w:t>, and its subsequent amendments; and</w:t>
      </w:r>
    </w:p>
    <w:p w:rsidR="001069FA"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2160"/>
        <w:jc w:val="both"/>
        <w:rPr>
          <w:rFonts w:eastAsia="Times New Roman" w:cs="Times New Roman"/>
          <w:szCs w:val="24"/>
        </w:rPr>
      </w:pPr>
      <w:r w:rsidRPr="00D235C5">
        <w:rPr>
          <w:rFonts w:eastAsia="Times New Roman" w:cs="Times New Roman"/>
          <w:szCs w:val="24"/>
        </w:rPr>
        <w:t>(B)</w:t>
      </w:r>
      <w:r>
        <w:rPr>
          <w:rFonts w:eastAsia="Times New Roman" w:cs="Times New Roman"/>
          <w:szCs w:val="24"/>
        </w:rPr>
        <w:t xml:space="preserve"> </w:t>
      </w:r>
      <w:r w:rsidRPr="00D235C5">
        <w:rPr>
          <w:rFonts w:eastAsia="Times New Roman" w:cs="Times New Roman"/>
          <w:szCs w:val="24"/>
        </w:rPr>
        <w:t xml:space="preserve">guidance published by the commissioner </w:t>
      </w:r>
      <w:r>
        <w:rPr>
          <w:rFonts w:eastAsia="Times New Roman" w:cs="Times New Roman"/>
          <w:szCs w:val="24"/>
        </w:rPr>
        <w:t xml:space="preserve">of education </w:t>
      </w:r>
      <w:r w:rsidRPr="00D235C5">
        <w:rPr>
          <w:rFonts w:eastAsia="Times New Roman" w:cs="Times New Roman"/>
          <w:szCs w:val="24"/>
        </w:rPr>
        <w:t>to</w:t>
      </w:r>
      <w:r>
        <w:rPr>
          <w:rFonts w:eastAsia="Times New Roman" w:cs="Times New Roman"/>
          <w:szCs w:val="24"/>
        </w:rPr>
        <w:t xml:space="preserve"> </w:t>
      </w:r>
      <w:r w:rsidRPr="00D235C5">
        <w:rPr>
          <w:rFonts w:eastAsia="Times New Roman" w:cs="Times New Roman"/>
          <w:szCs w:val="24"/>
        </w:rPr>
        <w:t>assist the district in implementing the program.</w:t>
      </w:r>
    </w:p>
    <w:p w:rsidR="001069FA" w:rsidRDefault="001069FA" w:rsidP="00A37DBE">
      <w:pPr>
        <w:spacing w:after="0" w:line="240" w:lineRule="auto"/>
        <w:ind w:left="2160"/>
        <w:jc w:val="both"/>
        <w:rPr>
          <w:rFonts w:eastAsia="Times New Roman" w:cs="Times New Roman"/>
          <w:szCs w:val="24"/>
        </w:rPr>
      </w:pPr>
    </w:p>
    <w:p w:rsidR="001069FA" w:rsidRDefault="001069FA" w:rsidP="00A37DBE">
      <w:pPr>
        <w:spacing w:after="0" w:line="240" w:lineRule="auto"/>
        <w:ind w:left="720"/>
        <w:jc w:val="both"/>
        <w:rPr>
          <w:rFonts w:eastAsia="Times New Roman" w:cs="Times New Roman"/>
          <w:szCs w:val="24"/>
        </w:rPr>
      </w:pPr>
      <w:r w:rsidRPr="00D235C5">
        <w:rPr>
          <w:rFonts w:eastAsia="Times New Roman" w:cs="Times New Roman"/>
          <w:szCs w:val="24"/>
        </w:rPr>
        <w:t>(c-1)</w:t>
      </w:r>
      <w:r>
        <w:rPr>
          <w:rFonts w:eastAsia="Times New Roman" w:cs="Times New Roman"/>
          <w:szCs w:val="24"/>
        </w:rPr>
        <w:t xml:space="preserve"> Requires TEA</w:t>
      </w:r>
      <w:r w:rsidRPr="00D235C5">
        <w:rPr>
          <w:rFonts w:eastAsia="Times New Roman" w:cs="Times New Roman"/>
          <w:szCs w:val="24"/>
        </w:rPr>
        <w:t xml:space="preserve"> by rule </w:t>
      </w:r>
      <w:r>
        <w:rPr>
          <w:rFonts w:eastAsia="Times New Roman" w:cs="Times New Roman"/>
          <w:szCs w:val="24"/>
        </w:rPr>
        <w:t>to</w:t>
      </w:r>
      <w:r w:rsidRPr="00D235C5">
        <w:rPr>
          <w:rFonts w:eastAsia="Times New Roman" w:cs="Times New Roman"/>
          <w:szCs w:val="24"/>
        </w:rPr>
        <w:t xml:space="preserve"> develop procedures designed</w:t>
      </w:r>
      <w:r>
        <w:rPr>
          <w:rFonts w:eastAsia="Times New Roman" w:cs="Times New Roman"/>
          <w:szCs w:val="24"/>
        </w:rPr>
        <w:t xml:space="preserve"> </w:t>
      </w:r>
      <w:r w:rsidRPr="00D235C5">
        <w:rPr>
          <w:rFonts w:eastAsia="Times New Roman" w:cs="Times New Roman"/>
          <w:szCs w:val="24"/>
        </w:rPr>
        <w:t xml:space="preserve">to allow </w:t>
      </w:r>
      <w:r>
        <w:rPr>
          <w:rFonts w:eastAsia="Times New Roman" w:cs="Times New Roman"/>
          <w:szCs w:val="24"/>
        </w:rPr>
        <w:t>TEA</w:t>
      </w:r>
      <w:r w:rsidRPr="00D235C5">
        <w:rPr>
          <w:rFonts w:eastAsia="Times New Roman" w:cs="Times New Roman"/>
          <w:szCs w:val="24"/>
        </w:rPr>
        <w:t xml:space="preserve"> to</w:t>
      </w:r>
      <w:r>
        <w:rPr>
          <w:rFonts w:eastAsia="Times New Roman" w:cs="Times New Roman"/>
          <w:szCs w:val="24"/>
        </w:rPr>
        <w:t xml:space="preserve"> take certain actions, including </w:t>
      </w:r>
      <w:r w:rsidRPr="00D235C5">
        <w:rPr>
          <w:rFonts w:eastAsia="Times New Roman" w:cs="Times New Roman"/>
          <w:szCs w:val="24"/>
        </w:rPr>
        <w:t>solicit input from parents of students enrolled in</w:t>
      </w:r>
      <w:r>
        <w:rPr>
          <w:rFonts w:eastAsia="Times New Roman" w:cs="Times New Roman"/>
          <w:szCs w:val="24"/>
        </w:rPr>
        <w:t xml:space="preserve"> </w:t>
      </w:r>
      <w:r w:rsidRPr="00D235C5">
        <w:rPr>
          <w:rFonts w:eastAsia="Times New Roman" w:cs="Times New Roman"/>
          <w:szCs w:val="24"/>
        </w:rPr>
        <w:t>a school district during the auditing and monitoring of the</w:t>
      </w:r>
      <w:r>
        <w:rPr>
          <w:rFonts w:eastAsia="Times New Roman" w:cs="Times New Roman"/>
          <w:szCs w:val="24"/>
        </w:rPr>
        <w:t xml:space="preserve"> </w:t>
      </w:r>
      <w:r w:rsidRPr="00D235C5">
        <w:rPr>
          <w:rFonts w:eastAsia="Times New Roman" w:cs="Times New Roman"/>
          <w:szCs w:val="24"/>
        </w:rPr>
        <w:t>district under Subdivision (1) regarding the district</w:t>
      </w:r>
      <w:r>
        <w:rPr>
          <w:rFonts w:eastAsia="Times New Roman" w:cs="Times New Roman"/>
          <w:szCs w:val="24"/>
        </w:rPr>
        <w:t>'</w:t>
      </w:r>
      <w:r w:rsidRPr="00D235C5">
        <w:rPr>
          <w:rFonts w:eastAsia="Times New Roman" w:cs="Times New Roman"/>
          <w:szCs w:val="24"/>
        </w:rPr>
        <w:t>s</w:t>
      </w:r>
      <w:r>
        <w:rPr>
          <w:rFonts w:eastAsia="Times New Roman" w:cs="Times New Roman"/>
          <w:szCs w:val="24"/>
        </w:rPr>
        <w:t xml:space="preserve"> </w:t>
      </w:r>
      <w:r w:rsidRPr="00D235C5">
        <w:rPr>
          <w:rFonts w:eastAsia="Times New Roman" w:cs="Times New Roman"/>
          <w:szCs w:val="24"/>
        </w:rPr>
        <w:t>implementation of the program approved by</w:t>
      </w:r>
      <w:r>
        <w:rPr>
          <w:rFonts w:eastAsia="Times New Roman" w:cs="Times New Roman"/>
          <w:szCs w:val="24"/>
        </w:rPr>
        <w:t xml:space="preserve"> SBOE</w:t>
      </w:r>
      <w:r w:rsidRPr="00D235C5">
        <w:rPr>
          <w:rFonts w:eastAsia="Times New Roman" w:cs="Times New Roman"/>
          <w:szCs w:val="24"/>
        </w:rPr>
        <w:t xml:space="preserve"> under this section.</w:t>
      </w:r>
    </w:p>
    <w:p w:rsidR="001069FA"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jc w:val="both"/>
        <w:rPr>
          <w:rFonts w:eastAsia="Times New Roman" w:cs="Times New Roman"/>
          <w:szCs w:val="24"/>
        </w:rPr>
      </w:pPr>
      <w:r w:rsidRPr="00D235C5">
        <w:rPr>
          <w:rFonts w:eastAsia="Times New Roman" w:cs="Times New Roman"/>
          <w:szCs w:val="24"/>
        </w:rPr>
        <w:t>SECTION</w:t>
      </w:r>
      <w:r>
        <w:rPr>
          <w:rFonts w:eastAsia="Times New Roman" w:cs="Times New Roman"/>
          <w:szCs w:val="24"/>
        </w:rPr>
        <w:t xml:space="preserve"> </w:t>
      </w:r>
      <w:r w:rsidRPr="00D235C5">
        <w:rPr>
          <w:rFonts w:eastAsia="Times New Roman" w:cs="Times New Roman"/>
          <w:szCs w:val="24"/>
        </w:rPr>
        <w:t>7.</w:t>
      </w:r>
      <w:r>
        <w:rPr>
          <w:rFonts w:eastAsia="Times New Roman" w:cs="Times New Roman"/>
          <w:szCs w:val="24"/>
        </w:rPr>
        <w:t xml:space="preserve"> Requires SBOE, n</w:t>
      </w:r>
      <w:r w:rsidRPr="00D235C5">
        <w:rPr>
          <w:rFonts w:eastAsia="Times New Roman" w:cs="Times New Roman"/>
          <w:szCs w:val="24"/>
        </w:rPr>
        <w:t xml:space="preserve">ot later than June 30, 2024, </w:t>
      </w:r>
      <w:r>
        <w:rPr>
          <w:rFonts w:eastAsia="Times New Roman" w:cs="Times New Roman"/>
          <w:szCs w:val="24"/>
        </w:rPr>
        <w:t>to</w:t>
      </w:r>
      <w:r w:rsidRPr="00D235C5">
        <w:rPr>
          <w:rFonts w:eastAsia="Times New Roman" w:cs="Times New Roman"/>
          <w:szCs w:val="24"/>
        </w:rPr>
        <w:t xml:space="preserve"> revise the Dyslexia Handbook: Procedures</w:t>
      </w:r>
      <w:r>
        <w:rPr>
          <w:rFonts w:eastAsia="Times New Roman" w:cs="Times New Roman"/>
          <w:szCs w:val="24"/>
        </w:rPr>
        <w:t xml:space="preserve"> </w:t>
      </w:r>
      <w:r w:rsidRPr="00D235C5">
        <w:rPr>
          <w:rFonts w:eastAsia="Times New Roman" w:cs="Times New Roman"/>
          <w:szCs w:val="24"/>
        </w:rPr>
        <w:t xml:space="preserve">Concerning Dyslexia and Related Disorders, as adopted by </w:t>
      </w:r>
      <w:r>
        <w:rPr>
          <w:rFonts w:eastAsia="Times New Roman" w:cs="Times New Roman"/>
          <w:szCs w:val="24"/>
        </w:rPr>
        <w:t>SBOE</w:t>
      </w:r>
      <w:r w:rsidRPr="00D235C5">
        <w:rPr>
          <w:rFonts w:eastAsia="Times New Roman" w:cs="Times New Roman"/>
          <w:szCs w:val="24"/>
        </w:rPr>
        <w:t>, to conform with Section 7.102, Education Code,</w:t>
      </w:r>
      <w:r>
        <w:rPr>
          <w:rFonts w:eastAsia="Times New Roman" w:cs="Times New Roman"/>
          <w:szCs w:val="24"/>
        </w:rPr>
        <w:t xml:space="preserve"> </w:t>
      </w:r>
      <w:r w:rsidRPr="00D235C5">
        <w:rPr>
          <w:rFonts w:eastAsia="Times New Roman" w:cs="Times New Roman"/>
          <w:szCs w:val="24"/>
        </w:rPr>
        <w:t>as amended by this Act.</w:t>
      </w:r>
    </w:p>
    <w:p w:rsidR="001069FA" w:rsidRDefault="001069FA" w:rsidP="00A37DBE">
      <w:pPr>
        <w:spacing w:after="0" w:line="240" w:lineRule="auto"/>
        <w:jc w:val="both"/>
        <w:rPr>
          <w:rFonts w:eastAsia="Times New Roman" w:cs="Times New Roman"/>
          <w:szCs w:val="24"/>
        </w:rPr>
      </w:pPr>
    </w:p>
    <w:p w:rsidR="001069FA" w:rsidRDefault="001069FA" w:rsidP="00A37DBE">
      <w:pPr>
        <w:spacing w:after="0" w:line="240" w:lineRule="auto"/>
        <w:jc w:val="both"/>
        <w:rPr>
          <w:rFonts w:eastAsia="Times New Roman" w:cs="Times New Roman"/>
          <w:szCs w:val="24"/>
        </w:rPr>
      </w:pPr>
      <w:r w:rsidRPr="00D235C5">
        <w:rPr>
          <w:rFonts w:eastAsia="Times New Roman" w:cs="Times New Roman"/>
          <w:szCs w:val="24"/>
        </w:rPr>
        <w:t>SECTION</w:t>
      </w:r>
      <w:r>
        <w:rPr>
          <w:rFonts w:eastAsia="Times New Roman" w:cs="Times New Roman"/>
          <w:szCs w:val="24"/>
        </w:rPr>
        <w:t xml:space="preserve"> </w:t>
      </w:r>
      <w:r w:rsidRPr="00D235C5">
        <w:rPr>
          <w:rFonts w:eastAsia="Times New Roman" w:cs="Times New Roman"/>
          <w:szCs w:val="24"/>
        </w:rPr>
        <w:t>8</w:t>
      </w:r>
      <w:r>
        <w:rPr>
          <w:rFonts w:eastAsia="Times New Roman" w:cs="Times New Roman"/>
          <w:szCs w:val="24"/>
        </w:rPr>
        <w:t>. Provides that t</w:t>
      </w:r>
      <w:r w:rsidRPr="00D235C5">
        <w:rPr>
          <w:rFonts w:eastAsia="Times New Roman" w:cs="Times New Roman"/>
          <w:szCs w:val="24"/>
        </w:rPr>
        <w:t>his Act applies beginning with the 2023</w:t>
      </w:r>
      <w:r>
        <w:rPr>
          <w:rFonts w:eastAsia="Times New Roman" w:cs="Times New Roman"/>
          <w:szCs w:val="24"/>
        </w:rPr>
        <w:t>–</w:t>
      </w:r>
      <w:r w:rsidRPr="00D235C5">
        <w:rPr>
          <w:rFonts w:eastAsia="Times New Roman" w:cs="Times New Roman"/>
          <w:szCs w:val="24"/>
        </w:rPr>
        <w:t>2024</w:t>
      </w:r>
      <w:r>
        <w:rPr>
          <w:rFonts w:eastAsia="Times New Roman" w:cs="Times New Roman"/>
          <w:szCs w:val="24"/>
        </w:rPr>
        <w:t xml:space="preserve"> school year. </w:t>
      </w:r>
    </w:p>
    <w:p w:rsidR="001069FA" w:rsidRDefault="001069FA" w:rsidP="00A37DBE">
      <w:pPr>
        <w:spacing w:after="0" w:line="240" w:lineRule="auto"/>
        <w:jc w:val="both"/>
        <w:rPr>
          <w:rFonts w:eastAsia="Times New Roman" w:cs="Times New Roman"/>
          <w:szCs w:val="24"/>
        </w:rPr>
      </w:pPr>
    </w:p>
    <w:p w:rsidR="001069FA" w:rsidRPr="00C8671F" w:rsidRDefault="001069FA" w:rsidP="00A37DBE">
      <w:pPr>
        <w:spacing w:after="0" w:line="240" w:lineRule="auto"/>
        <w:jc w:val="both"/>
        <w:rPr>
          <w:rFonts w:eastAsia="Times New Roman" w:cs="Times New Roman"/>
          <w:szCs w:val="24"/>
        </w:rPr>
      </w:pPr>
      <w:r>
        <w:rPr>
          <w:rFonts w:eastAsia="Times New Roman" w:cs="Times New Roman"/>
          <w:szCs w:val="24"/>
        </w:rPr>
        <w:t xml:space="preserve">SECTION 9. Effective date: upon passage or September 1, 2023. </w:t>
      </w:r>
    </w:p>
    <w:sectPr w:rsidR="001069F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41D9" w:rsidRDefault="009441D9" w:rsidP="000F1DF9">
      <w:pPr>
        <w:spacing w:after="0" w:line="240" w:lineRule="auto"/>
      </w:pPr>
      <w:r>
        <w:separator/>
      </w:r>
    </w:p>
  </w:endnote>
  <w:endnote w:type="continuationSeparator" w:id="0">
    <w:p w:rsidR="009441D9" w:rsidRDefault="009441D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441D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069FA">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069FA">
                <w:rPr>
                  <w:sz w:val="20"/>
                  <w:szCs w:val="20"/>
                </w:rPr>
                <w:t>C.S.H.B. 3928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069FA">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441D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41D9" w:rsidRDefault="009441D9" w:rsidP="000F1DF9">
      <w:pPr>
        <w:spacing w:after="0" w:line="240" w:lineRule="auto"/>
      </w:pPr>
      <w:r>
        <w:separator/>
      </w:r>
    </w:p>
  </w:footnote>
  <w:footnote w:type="continuationSeparator" w:id="0">
    <w:p w:rsidR="009441D9" w:rsidRDefault="009441D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069F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441D9"/>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62714"/>
  <w15:docId w15:val="{9530D1FE-22F6-4F56-9427-0A932CDF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069F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74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762B77A6C46408A96518BA92DA8689B"/>
        <w:category>
          <w:name w:val="General"/>
          <w:gallery w:val="placeholder"/>
        </w:category>
        <w:types>
          <w:type w:val="bbPlcHdr"/>
        </w:types>
        <w:behaviors>
          <w:behavior w:val="content"/>
        </w:behaviors>
        <w:guid w:val="{F25C7212-3B13-4644-BB6A-BD6DE01F5BC4}"/>
      </w:docPartPr>
      <w:docPartBody>
        <w:p w:rsidR="00000000" w:rsidRDefault="000A4CFF"/>
      </w:docPartBody>
    </w:docPart>
    <w:docPart>
      <w:docPartPr>
        <w:name w:val="30183989A4DB4B88BE913CDE7D8C29BD"/>
        <w:category>
          <w:name w:val="General"/>
          <w:gallery w:val="placeholder"/>
        </w:category>
        <w:types>
          <w:type w:val="bbPlcHdr"/>
        </w:types>
        <w:behaviors>
          <w:behavior w:val="content"/>
        </w:behaviors>
        <w:guid w:val="{A58F0B6C-AD26-4825-BF26-47A3B922FC63}"/>
      </w:docPartPr>
      <w:docPartBody>
        <w:p w:rsidR="00000000" w:rsidRDefault="000A4CFF"/>
      </w:docPartBody>
    </w:docPart>
    <w:docPart>
      <w:docPartPr>
        <w:name w:val="71CB553919574D7196A45B6A157D685A"/>
        <w:category>
          <w:name w:val="General"/>
          <w:gallery w:val="placeholder"/>
        </w:category>
        <w:types>
          <w:type w:val="bbPlcHdr"/>
        </w:types>
        <w:behaviors>
          <w:behavior w:val="content"/>
        </w:behaviors>
        <w:guid w:val="{EB9977AC-37D5-4329-8C2C-ED842BB0F20D}"/>
      </w:docPartPr>
      <w:docPartBody>
        <w:p w:rsidR="00000000" w:rsidRDefault="000A4CFF"/>
      </w:docPartBody>
    </w:docPart>
    <w:docPart>
      <w:docPartPr>
        <w:name w:val="C64BF60F9A3A480B948CE40CB729D81F"/>
        <w:category>
          <w:name w:val="General"/>
          <w:gallery w:val="placeholder"/>
        </w:category>
        <w:types>
          <w:type w:val="bbPlcHdr"/>
        </w:types>
        <w:behaviors>
          <w:behavior w:val="content"/>
        </w:behaviors>
        <w:guid w:val="{4087B158-D148-4106-9047-E2C510A76664}"/>
      </w:docPartPr>
      <w:docPartBody>
        <w:p w:rsidR="00000000" w:rsidRDefault="000A4CFF"/>
      </w:docPartBody>
    </w:docPart>
    <w:docPart>
      <w:docPartPr>
        <w:name w:val="59ADD73BF86B46F18A3CFC35CEFA69EB"/>
        <w:category>
          <w:name w:val="General"/>
          <w:gallery w:val="placeholder"/>
        </w:category>
        <w:types>
          <w:type w:val="bbPlcHdr"/>
        </w:types>
        <w:behaviors>
          <w:behavior w:val="content"/>
        </w:behaviors>
        <w:guid w:val="{C0CBDD2B-2D82-4D64-9F40-51056C5DAB6A}"/>
      </w:docPartPr>
      <w:docPartBody>
        <w:p w:rsidR="00000000" w:rsidRDefault="000A4CFF"/>
      </w:docPartBody>
    </w:docPart>
    <w:docPart>
      <w:docPartPr>
        <w:name w:val="9CBD2247BF234A828C2DE8DCB652A369"/>
        <w:category>
          <w:name w:val="General"/>
          <w:gallery w:val="placeholder"/>
        </w:category>
        <w:types>
          <w:type w:val="bbPlcHdr"/>
        </w:types>
        <w:behaviors>
          <w:behavior w:val="content"/>
        </w:behaviors>
        <w:guid w:val="{3CACF861-F5A5-4F06-9983-A562CAEB8973}"/>
      </w:docPartPr>
      <w:docPartBody>
        <w:p w:rsidR="00000000" w:rsidRDefault="000A4CFF"/>
      </w:docPartBody>
    </w:docPart>
    <w:docPart>
      <w:docPartPr>
        <w:name w:val="666F17566F394C3AB6CF13E67E80324E"/>
        <w:category>
          <w:name w:val="General"/>
          <w:gallery w:val="placeholder"/>
        </w:category>
        <w:types>
          <w:type w:val="bbPlcHdr"/>
        </w:types>
        <w:behaviors>
          <w:behavior w:val="content"/>
        </w:behaviors>
        <w:guid w:val="{FCF9CF50-CE5F-4A75-B7F8-6A0C37D42A34}"/>
      </w:docPartPr>
      <w:docPartBody>
        <w:p w:rsidR="00000000" w:rsidRDefault="000A4CFF"/>
      </w:docPartBody>
    </w:docPart>
    <w:docPart>
      <w:docPartPr>
        <w:name w:val="8750C97B30784EA386941203A51E51B0"/>
        <w:category>
          <w:name w:val="General"/>
          <w:gallery w:val="placeholder"/>
        </w:category>
        <w:types>
          <w:type w:val="bbPlcHdr"/>
        </w:types>
        <w:behaviors>
          <w:behavior w:val="content"/>
        </w:behaviors>
        <w:guid w:val="{DA94BF37-365C-476E-AA7E-49957DC453BF}"/>
      </w:docPartPr>
      <w:docPartBody>
        <w:p w:rsidR="00000000" w:rsidRDefault="000A4CFF"/>
      </w:docPartBody>
    </w:docPart>
    <w:docPart>
      <w:docPartPr>
        <w:name w:val="1BAD1BB62664457C9FFFBA36D5992B4C"/>
        <w:category>
          <w:name w:val="General"/>
          <w:gallery w:val="placeholder"/>
        </w:category>
        <w:types>
          <w:type w:val="bbPlcHdr"/>
        </w:types>
        <w:behaviors>
          <w:behavior w:val="content"/>
        </w:behaviors>
        <w:guid w:val="{F3C87EF2-44CC-4434-BD92-FEDEA3A8EBCA}"/>
      </w:docPartPr>
      <w:docPartBody>
        <w:p w:rsidR="00000000" w:rsidRDefault="000A4CFF"/>
      </w:docPartBody>
    </w:docPart>
    <w:docPart>
      <w:docPartPr>
        <w:name w:val="85C0AEE414224AF1BEAF70774CD684BD"/>
        <w:category>
          <w:name w:val="General"/>
          <w:gallery w:val="placeholder"/>
        </w:category>
        <w:types>
          <w:type w:val="bbPlcHdr"/>
        </w:types>
        <w:behaviors>
          <w:behavior w:val="content"/>
        </w:behaviors>
        <w:guid w:val="{A3FF6841-26DA-4F8B-A8DD-DEDB688D56E1}"/>
      </w:docPartPr>
      <w:docPartBody>
        <w:p w:rsidR="00000000" w:rsidRDefault="001E49FD" w:rsidP="001E49FD">
          <w:pPr>
            <w:pStyle w:val="85C0AEE414224AF1BEAF70774CD684BD"/>
          </w:pPr>
          <w:r w:rsidRPr="00A30DD1">
            <w:rPr>
              <w:rStyle w:val="PlaceholderText"/>
            </w:rPr>
            <w:t>Click here to enter a date.</w:t>
          </w:r>
        </w:p>
      </w:docPartBody>
    </w:docPart>
    <w:docPart>
      <w:docPartPr>
        <w:name w:val="3918D1A892A24276B8C4A9BCB3B19A3A"/>
        <w:category>
          <w:name w:val="General"/>
          <w:gallery w:val="placeholder"/>
        </w:category>
        <w:types>
          <w:type w:val="bbPlcHdr"/>
        </w:types>
        <w:behaviors>
          <w:behavior w:val="content"/>
        </w:behaviors>
        <w:guid w:val="{FC13D5B8-93FE-4EDE-9449-379BCCBF9DE5}"/>
      </w:docPartPr>
      <w:docPartBody>
        <w:p w:rsidR="00000000" w:rsidRDefault="000A4CFF"/>
      </w:docPartBody>
    </w:docPart>
    <w:docPart>
      <w:docPartPr>
        <w:name w:val="C99F4B79B1C24286B525BD7FE9CACC39"/>
        <w:category>
          <w:name w:val="General"/>
          <w:gallery w:val="placeholder"/>
        </w:category>
        <w:types>
          <w:type w:val="bbPlcHdr"/>
        </w:types>
        <w:behaviors>
          <w:behavior w:val="content"/>
        </w:behaviors>
        <w:guid w:val="{33A3A5F4-35D3-41F8-A3EB-7C48D287744A}"/>
      </w:docPartPr>
      <w:docPartBody>
        <w:p w:rsidR="00000000" w:rsidRDefault="000A4CFF"/>
      </w:docPartBody>
    </w:docPart>
    <w:docPart>
      <w:docPartPr>
        <w:name w:val="754AEF27D6E9447C8FE2D8CAA4C55952"/>
        <w:category>
          <w:name w:val="General"/>
          <w:gallery w:val="placeholder"/>
        </w:category>
        <w:types>
          <w:type w:val="bbPlcHdr"/>
        </w:types>
        <w:behaviors>
          <w:behavior w:val="content"/>
        </w:behaviors>
        <w:guid w:val="{3277837B-E94B-45F1-BF22-C0C10076F6A5}"/>
      </w:docPartPr>
      <w:docPartBody>
        <w:p w:rsidR="00000000" w:rsidRDefault="001E49FD" w:rsidP="001E49FD">
          <w:pPr>
            <w:pStyle w:val="754AEF27D6E9447C8FE2D8CAA4C55952"/>
          </w:pPr>
          <w:r>
            <w:rPr>
              <w:rFonts w:eastAsia="Times New Roman" w:cs="Times New Roman"/>
              <w:bCs/>
              <w:szCs w:val="24"/>
            </w:rPr>
            <w:t xml:space="preserve"> </w:t>
          </w:r>
        </w:p>
      </w:docPartBody>
    </w:docPart>
    <w:docPart>
      <w:docPartPr>
        <w:name w:val="7E3AD2F9891C4208AD8103C4402ED97E"/>
        <w:category>
          <w:name w:val="General"/>
          <w:gallery w:val="placeholder"/>
        </w:category>
        <w:types>
          <w:type w:val="bbPlcHdr"/>
        </w:types>
        <w:behaviors>
          <w:behavior w:val="content"/>
        </w:behaviors>
        <w:guid w:val="{84B02305-FAE7-45E2-9815-128EED4DA277}"/>
      </w:docPartPr>
      <w:docPartBody>
        <w:p w:rsidR="00000000" w:rsidRDefault="000A4CFF"/>
      </w:docPartBody>
    </w:docPart>
    <w:docPart>
      <w:docPartPr>
        <w:name w:val="189E4FB187674D7EA6B7F9B38ADB144B"/>
        <w:category>
          <w:name w:val="General"/>
          <w:gallery w:val="placeholder"/>
        </w:category>
        <w:types>
          <w:type w:val="bbPlcHdr"/>
        </w:types>
        <w:behaviors>
          <w:behavior w:val="content"/>
        </w:behaviors>
        <w:guid w:val="{F60F3D6B-6B6B-44D2-98F0-5B992C9ABBAF}"/>
      </w:docPartPr>
      <w:docPartBody>
        <w:p w:rsidR="00000000" w:rsidRDefault="000A4C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A4CFF"/>
    <w:rsid w:val="0011267B"/>
    <w:rsid w:val="001135F3"/>
    <w:rsid w:val="001C5F26"/>
    <w:rsid w:val="001E49FD"/>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9FD"/>
    <w:rPr>
      <w:color w:val="808080"/>
    </w:rPr>
  </w:style>
  <w:style w:type="paragraph" w:customStyle="1" w:styleId="85C0AEE414224AF1BEAF70774CD684BD">
    <w:name w:val="85C0AEE414224AF1BEAF70774CD684BD"/>
    <w:rsid w:val="001E49FD"/>
    <w:pPr>
      <w:spacing w:after="160" w:line="259" w:lineRule="auto"/>
    </w:pPr>
  </w:style>
  <w:style w:type="paragraph" w:customStyle="1" w:styleId="754AEF27D6E9447C8FE2D8CAA4C55952">
    <w:name w:val="754AEF27D6E9447C8FE2D8CAA4C55952"/>
    <w:rsid w:val="001E49FD"/>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1325</Words>
  <Characters>7559</Characters>
  <Application>Microsoft Office Word</Application>
  <DocSecurity>0</DocSecurity>
  <Lines>62</Lines>
  <Paragraphs>17</Paragraphs>
  <ScaleCrop>false</ScaleCrop>
  <Company>Texas Legislative Council</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2023-05-12T18:56:00Z</cp:lastPrinted>
  <dcterms:created xsi:type="dcterms:W3CDTF">2015-05-29T14:24:00Z</dcterms:created>
  <dcterms:modified xsi:type="dcterms:W3CDTF">2023-05-12T18:56:00Z</dcterms:modified>
</cp:coreProperties>
</file>

<file path=docProps/custom.xml><?xml version="1.0" encoding="utf-8"?>
<op:Properties xmlns:vt="http://schemas.openxmlformats.org/officeDocument/2006/docPropsVTypes" xmlns:op="http://schemas.openxmlformats.org/officeDocument/2006/custom-properties"/>
</file>