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4FC1" w:rsidRDefault="00494FC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7BDA01141744FB884E163FD29C732B3"/>
          </w:placeholder>
        </w:sdtPr>
        <w:sdtContent>
          <w:r w:rsidRPr="005C2A78">
            <w:rPr>
              <w:rFonts w:cs="Times New Roman"/>
              <w:b/>
              <w:szCs w:val="24"/>
              <w:u w:val="single"/>
            </w:rPr>
            <w:t>BILL ANALYSIS</w:t>
          </w:r>
        </w:sdtContent>
      </w:sdt>
    </w:p>
    <w:p w:rsidR="00494FC1" w:rsidRPr="00585C31" w:rsidRDefault="00494FC1" w:rsidP="000F1DF9">
      <w:pPr>
        <w:spacing w:after="0" w:line="240" w:lineRule="auto"/>
        <w:rPr>
          <w:rFonts w:cs="Times New Roman"/>
          <w:szCs w:val="24"/>
        </w:rPr>
      </w:pPr>
    </w:p>
    <w:p w:rsidR="00494FC1" w:rsidRPr="00585C31" w:rsidRDefault="00494FC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94FC1" w:rsidTr="00D72DF9">
        <w:tc>
          <w:tcPr>
            <w:tcW w:w="2718" w:type="dxa"/>
          </w:tcPr>
          <w:p w:rsidR="00494FC1" w:rsidRPr="005C2A78" w:rsidRDefault="00494FC1" w:rsidP="006D756B">
            <w:pPr>
              <w:rPr>
                <w:rFonts w:cs="Times New Roman"/>
                <w:szCs w:val="24"/>
              </w:rPr>
            </w:pPr>
            <w:sdt>
              <w:sdtPr>
                <w:rPr>
                  <w:rFonts w:cs="Times New Roman"/>
                  <w:szCs w:val="24"/>
                </w:rPr>
                <w:alias w:val="Agency Title"/>
                <w:tag w:val="AgencyTitleContentControl"/>
                <w:id w:val="1920747753"/>
                <w:lock w:val="sdtContentLocked"/>
                <w:placeholder>
                  <w:docPart w:val="E6919DB54CCD400C9F2FCE4C8D0BCBBF"/>
                </w:placeholder>
              </w:sdtPr>
              <w:sdtEndPr>
                <w:rPr>
                  <w:rFonts w:cstheme="minorBidi"/>
                  <w:szCs w:val="22"/>
                </w:rPr>
              </w:sdtEndPr>
              <w:sdtContent>
                <w:r>
                  <w:rPr>
                    <w:rFonts w:cs="Times New Roman"/>
                    <w:szCs w:val="24"/>
                  </w:rPr>
                  <w:t>Senate Research Center</w:t>
                </w:r>
              </w:sdtContent>
            </w:sdt>
          </w:p>
        </w:tc>
        <w:tc>
          <w:tcPr>
            <w:tcW w:w="6858" w:type="dxa"/>
          </w:tcPr>
          <w:p w:rsidR="00494FC1" w:rsidRPr="00FF6471" w:rsidRDefault="00494FC1" w:rsidP="000F1DF9">
            <w:pPr>
              <w:jc w:val="right"/>
              <w:rPr>
                <w:rFonts w:cs="Times New Roman"/>
                <w:szCs w:val="24"/>
              </w:rPr>
            </w:pPr>
            <w:sdt>
              <w:sdtPr>
                <w:rPr>
                  <w:rFonts w:cs="Times New Roman"/>
                  <w:szCs w:val="24"/>
                </w:rPr>
                <w:alias w:val="Bill Number"/>
                <w:tag w:val="BillNumberOne"/>
                <w:id w:val="-410784069"/>
                <w:lock w:val="sdtContentLocked"/>
                <w:placeholder>
                  <w:docPart w:val="F6D3A7C0338C47BBADF4DA83B657FB2D"/>
                </w:placeholder>
              </w:sdtPr>
              <w:sdtContent>
                <w:r>
                  <w:rPr>
                    <w:rFonts w:cs="Times New Roman"/>
                    <w:szCs w:val="24"/>
                  </w:rPr>
                  <w:t>H.B. 3989</w:t>
                </w:r>
              </w:sdtContent>
            </w:sdt>
          </w:p>
        </w:tc>
      </w:tr>
      <w:tr w:rsidR="00494FC1" w:rsidTr="00D72DF9">
        <w:sdt>
          <w:sdtPr>
            <w:rPr>
              <w:rFonts w:cs="Times New Roman"/>
              <w:szCs w:val="24"/>
            </w:rPr>
            <w:alias w:val="TLCNumber"/>
            <w:tag w:val="TLCNumber"/>
            <w:id w:val="-542600604"/>
            <w:lock w:val="sdtLocked"/>
            <w:placeholder>
              <w:docPart w:val="FE805518934A49738C9C42E4C13737B4"/>
            </w:placeholder>
          </w:sdtPr>
          <w:sdtContent>
            <w:tc>
              <w:tcPr>
                <w:tcW w:w="2718" w:type="dxa"/>
              </w:tcPr>
              <w:p w:rsidR="00494FC1" w:rsidRPr="00D72DF9" w:rsidRDefault="00494FC1" w:rsidP="00D72DF9">
                <w:pPr>
                  <w:jc w:val="both"/>
                  <w:rPr>
                    <w:rFonts w:eastAsia="Times New Roman" w:cs="Times New Roman"/>
                    <w:szCs w:val="24"/>
                  </w:rPr>
                </w:pPr>
                <w:r w:rsidRPr="00D72DF9">
                  <w:rPr>
                    <w:rFonts w:eastAsia="Times New Roman" w:cs="Times New Roman"/>
                    <w:szCs w:val="24"/>
                  </w:rPr>
                  <w:t>88R13093 CXP-F</w:t>
                </w:r>
              </w:p>
            </w:tc>
          </w:sdtContent>
        </w:sdt>
        <w:tc>
          <w:tcPr>
            <w:tcW w:w="6858" w:type="dxa"/>
          </w:tcPr>
          <w:p w:rsidR="00494FC1" w:rsidRPr="005C2A78" w:rsidRDefault="00494FC1" w:rsidP="00073EDD">
            <w:pPr>
              <w:jc w:val="right"/>
              <w:rPr>
                <w:rFonts w:cs="Times New Roman"/>
                <w:szCs w:val="24"/>
              </w:rPr>
            </w:pPr>
            <w:sdt>
              <w:sdtPr>
                <w:rPr>
                  <w:rFonts w:cs="Times New Roman"/>
                  <w:szCs w:val="24"/>
                </w:rPr>
                <w:alias w:val="Author Label"/>
                <w:tag w:val="By"/>
                <w:id w:val="72399597"/>
                <w:lock w:val="sdtLocked"/>
                <w:placeholder>
                  <w:docPart w:val="E38D8C51B2754C919651E312EE15E04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72EDB3CE36D4BBFB0AD9C178E2455A3"/>
                </w:placeholder>
              </w:sdtPr>
              <w:sdtContent>
                <w:r>
                  <w:rPr>
                    <w:rFonts w:cs="Times New Roman"/>
                    <w:szCs w:val="24"/>
                  </w:rPr>
                  <w:t>Raney</w:t>
                </w:r>
              </w:sdtContent>
            </w:sdt>
            <w:sdt>
              <w:sdtPr>
                <w:rPr>
                  <w:rFonts w:cs="Times New Roman"/>
                  <w:szCs w:val="24"/>
                </w:rPr>
                <w:alias w:val="Sponsor"/>
                <w:tag w:val="Sponsor"/>
                <w:id w:val="-2039656131"/>
                <w:lock w:val="sdtContentLocked"/>
                <w:placeholder>
                  <w:docPart w:val="E8139E421E984FFF9CEB016512B8C68A"/>
                </w:placeholder>
              </w:sdtPr>
              <w:sdtContent>
                <w:r>
                  <w:rPr>
                    <w:rFonts w:cs="Times New Roman"/>
                    <w:szCs w:val="24"/>
                  </w:rPr>
                  <w:t xml:space="preserve"> (Alvarado)</w:t>
                </w:r>
              </w:sdtContent>
            </w:sdt>
            <w:sdt>
              <w:sdtPr>
                <w:rPr>
                  <w:rFonts w:cs="Times New Roman"/>
                  <w:szCs w:val="24"/>
                </w:rPr>
                <w:alias w:val="DualSponsor"/>
                <w:tag w:val="DualSponsor"/>
                <w:id w:val="1029379812"/>
                <w:lock w:val="sdtContentLocked"/>
                <w:placeholder>
                  <w:docPart w:val="DB2B48F263BA4C69BD93179E6652B291"/>
                </w:placeholder>
                <w:showingPlcHdr/>
              </w:sdtPr>
              <w:sdtContent/>
            </w:sdt>
          </w:p>
        </w:tc>
      </w:tr>
      <w:tr w:rsidR="00494FC1" w:rsidTr="00D72DF9">
        <w:tc>
          <w:tcPr>
            <w:tcW w:w="2718" w:type="dxa"/>
          </w:tcPr>
          <w:p w:rsidR="00494FC1" w:rsidRPr="00BC7495" w:rsidRDefault="00494FC1" w:rsidP="000F1DF9">
            <w:pPr>
              <w:rPr>
                <w:rFonts w:cs="Times New Roman"/>
                <w:szCs w:val="24"/>
              </w:rPr>
            </w:pPr>
          </w:p>
        </w:tc>
        <w:sdt>
          <w:sdtPr>
            <w:rPr>
              <w:rFonts w:cs="Times New Roman"/>
              <w:szCs w:val="24"/>
            </w:rPr>
            <w:alias w:val="Committee"/>
            <w:tag w:val="Committee"/>
            <w:id w:val="1914272295"/>
            <w:lock w:val="sdtContentLocked"/>
            <w:placeholder>
              <w:docPart w:val="CBAC738C976B45B784D821C7B6539335"/>
            </w:placeholder>
          </w:sdtPr>
          <w:sdtContent>
            <w:tc>
              <w:tcPr>
                <w:tcW w:w="6858" w:type="dxa"/>
              </w:tcPr>
              <w:p w:rsidR="00494FC1" w:rsidRPr="00FF6471" w:rsidRDefault="00494FC1" w:rsidP="000F1DF9">
                <w:pPr>
                  <w:jc w:val="right"/>
                  <w:rPr>
                    <w:rFonts w:cs="Times New Roman"/>
                    <w:szCs w:val="24"/>
                  </w:rPr>
                </w:pPr>
                <w:r>
                  <w:rPr>
                    <w:rFonts w:cs="Times New Roman"/>
                    <w:szCs w:val="24"/>
                  </w:rPr>
                  <w:t>Transportation</w:t>
                </w:r>
              </w:p>
            </w:tc>
          </w:sdtContent>
        </w:sdt>
      </w:tr>
      <w:tr w:rsidR="00494FC1" w:rsidTr="00D72DF9">
        <w:tc>
          <w:tcPr>
            <w:tcW w:w="2718" w:type="dxa"/>
          </w:tcPr>
          <w:p w:rsidR="00494FC1" w:rsidRPr="00BC7495" w:rsidRDefault="00494FC1" w:rsidP="000F1DF9">
            <w:pPr>
              <w:rPr>
                <w:rFonts w:cs="Times New Roman"/>
                <w:szCs w:val="24"/>
              </w:rPr>
            </w:pPr>
          </w:p>
        </w:tc>
        <w:sdt>
          <w:sdtPr>
            <w:rPr>
              <w:rFonts w:cs="Times New Roman"/>
              <w:szCs w:val="24"/>
            </w:rPr>
            <w:alias w:val="Date"/>
            <w:tag w:val="DateContentControl"/>
            <w:id w:val="1178081906"/>
            <w:lock w:val="sdtLocked"/>
            <w:placeholder>
              <w:docPart w:val="3204D3CA8C9E42479920705533325AE7"/>
            </w:placeholder>
            <w:date w:fullDate="2023-05-04T00:00:00Z">
              <w:dateFormat w:val="M/d/yyyy"/>
              <w:lid w:val="en-US"/>
              <w:storeMappedDataAs w:val="dateTime"/>
              <w:calendar w:val="gregorian"/>
            </w:date>
          </w:sdtPr>
          <w:sdtContent>
            <w:tc>
              <w:tcPr>
                <w:tcW w:w="6858" w:type="dxa"/>
              </w:tcPr>
              <w:p w:rsidR="00494FC1" w:rsidRPr="00FF6471" w:rsidRDefault="00494FC1" w:rsidP="000F1DF9">
                <w:pPr>
                  <w:jc w:val="right"/>
                  <w:rPr>
                    <w:rFonts w:cs="Times New Roman"/>
                    <w:szCs w:val="24"/>
                  </w:rPr>
                </w:pPr>
                <w:r>
                  <w:rPr>
                    <w:rFonts w:cs="Times New Roman"/>
                    <w:szCs w:val="24"/>
                  </w:rPr>
                  <w:t>5/4/2023</w:t>
                </w:r>
              </w:p>
            </w:tc>
          </w:sdtContent>
        </w:sdt>
      </w:tr>
      <w:tr w:rsidR="00494FC1" w:rsidTr="00D72DF9">
        <w:tc>
          <w:tcPr>
            <w:tcW w:w="2718" w:type="dxa"/>
          </w:tcPr>
          <w:p w:rsidR="00494FC1" w:rsidRPr="00BC7495" w:rsidRDefault="00494FC1" w:rsidP="000F1DF9">
            <w:pPr>
              <w:rPr>
                <w:rFonts w:cs="Times New Roman"/>
                <w:szCs w:val="24"/>
              </w:rPr>
            </w:pPr>
          </w:p>
        </w:tc>
        <w:sdt>
          <w:sdtPr>
            <w:rPr>
              <w:rFonts w:cs="Times New Roman"/>
              <w:szCs w:val="24"/>
            </w:rPr>
            <w:alias w:val="BA Version"/>
            <w:tag w:val="BAVersion"/>
            <w:id w:val="-1685590809"/>
            <w:lock w:val="sdtContentLocked"/>
            <w:placeholder>
              <w:docPart w:val="CEE63E9430F0464DA475600B9B6BA743"/>
            </w:placeholder>
          </w:sdtPr>
          <w:sdtContent>
            <w:tc>
              <w:tcPr>
                <w:tcW w:w="6858" w:type="dxa"/>
              </w:tcPr>
              <w:p w:rsidR="00494FC1" w:rsidRPr="00FF6471" w:rsidRDefault="00494FC1" w:rsidP="000F1DF9">
                <w:pPr>
                  <w:jc w:val="right"/>
                  <w:rPr>
                    <w:rFonts w:cs="Times New Roman"/>
                    <w:szCs w:val="24"/>
                  </w:rPr>
                </w:pPr>
                <w:r>
                  <w:rPr>
                    <w:rFonts w:cs="Times New Roman"/>
                    <w:szCs w:val="24"/>
                  </w:rPr>
                  <w:t>Engrossed</w:t>
                </w:r>
              </w:p>
            </w:tc>
          </w:sdtContent>
        </w:sdt>
      </w:tr>
    </w:tbl>
    <w:p w:rsidR="00494FC1" w:rsidRPr="00FF6471" w:rsidRDefault="00494FC1" w:rsidP="000F1DF9">
      <w:pPr>
        <w:spacing w:after="0" w:line="240" w:lineRule="auto"/>
        <w:rPr>
          <w:rFonts w:cs="Times New Roman"/>
          <w:szCs w:val="24"/>
        </w:rPr>
      </w:pPr>
    </w:p>
    <w:p w:rsidR="00494FC1" w:rsidRPr="00FF6471" w:rsidRDefault="00494FC1" w:rsidP="000F1DF9">
      <w:pPr>
        <w:spacing w:after="0" w:line="240" w:lineRule="auto"/>
        <w:rPr>
          <w:rFonts w:cs="Times New Roman"/>
          <w:szCs w:val="24"/>
        </w:rPr>
      </w:pPr>
    </w:p>
    <w:p w:rsidR="00494FC1" w:rsidRPr="00FF6471" w:rsidRDefault="00494FC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0F9A4A8680946D7934FB12AF1847A12"/>
        </w:placeholder>
      </w:sdtPr>
      <w:sdtContent>
        <w:p w:rsidR="00494FC1" w:rsidRDefault="00494FC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9922D5C3317480B8E684A643BB0955C"/>
        </w:placeholder>
      </w:sdtPr>
      <w:sdtContent>
        <w:p w:rsidR="00494FC1" w:rsidRDefault="00494FC1" w:rsidP="00D72DF9">
          <w:pPr>
            <w:pStyle w:val="NormalWeb"/>
            <w:spacing w:before="0" w:beforeAutospacing="0" w:after="0" w:afterAutospacing="0"/>
            <w:jc w:val="both"/>
            <w:divId w:val="607858783"/>
            <w:rPr>
              <w:rFonts w:eastAsia="Times New Roman"/>
              <w:bCs/>
            </w:rPr>
          </w:pPr>
        </w:p>
        <w:p w:rsidR="00494FC1" w:rsidRDefault="00494FC1" w:rsidP="00D72DF9">
          <w:pPr>
            <w:pStyle w:val="NormalWeb"/>
            <w:spacing w:before="0" w:beforeAutospacing="0" w:after="0" w:afterAutospacing="0"/>
            <w:jc w:val="both"/>
            <w:divId w:val="607858783"/>
            <w:rPr>
              <w:color w:val="000000"/>
            </w:rPr>
          </w:pPr>
          <w:r w:rsidRPr="00D72DF9">
            <w:rPr>
              <w:color w:val="000000"/>
            </w:rPr>
            <w:t>The Texas Department of Transportation (TxDOT) does not have a comprehensive written policy upon which it relies when determining that a design professional should be precluded or disqualified from a project contract. TxDOT districts have been exercising independent judgment on a case-by-case basis when it comes to preclusion. The reasoning given from TxDOT to a design professional is often only a vague explanation of a perceived conflict of interest as the basis for precluding a design professional from the project. However, there is often no connection between the statutory conflicts of interest and the TxDOT reasons given for being precluded. This arbitrary application of the law and lack of TxDOT results in confusion and project delays.</w:t>
          </w:r>
        </w:p>
        <w:p w:rsidR="00494FC1" w:rsidRPr="00D72DF9" w:rsidRDefault="00494FC1" w:rsidP="00D72DF9">
          <w:pPr>
            <w:pStyle w:val="NormalWeb"/>
            <w:spacing w:before="0" w:beforeAutospacing="0" w:after="0" w:afterAutospacing="0"/>
            <w:jc w:val="both"/>
            <w:divId w:val="607858783"/>
            <w:rPr>
              <w:color w:val="000000"/>
            </w:rPr>
          </w:pPr>
        </w:p>
        <w:p w:rsidR="00494FC1" w:rsidRPr="00D72DF9" w:rsidRDefault="00494FC1" w:rsidP="00D72DF9">
          <w:pPr>
            <w:pStyle w:val="NormalWeb"/>
            <w:spacing w:before="0" w:beforeAutospacing="0" w:after="0" w:afterAutospacing="0"/>
            <w:jc w:val="both"/>
            <w:divId w:val="607858783"/>
            <w:rPr>
              <w:color w:val="000000"/>
            </w:rPr>
          </w:pPr>
          <w:r w:rsidRPr="00D72DF9">
            <w:rPr>
              <w:color w:val="000000"/>
            </w:rPr>
            <w:t>H</w:t>
          </w:r>
          <w:r>
            <w:rPr>
              <w:color w:val="000000"/>
            </w:rPr>
            <w:t>.</w:t>
          </w:r>
          <w:r w:rsidRPr="00D72DF9">
            <w:rPr>
              <w:color w:val="000000"/>
            </w:rPr>
            <w:t>B</w:t>
          </w:r>
          <w:r>
            <w:rPr>
              <w:color w:val="000000"/>
            </w:rPr>
            <w:t>.</w:t>
          </w:r>
          <w:r w:rsidRPr="00D72DF9">
            <w:rPr>
              <w:color w:val="000000"/>
            </w:rPr>
            <w:t xml:space="preserve"> 3989 will require TxDOT to establish a written preclusion policy that is distributed and publicized statewide to all TxDOT districts. This bill will also provide an opportunity for design professionals to appeal TxDOT decisions on preclusion.</w:t>
          </w:r>
        </w:p>
        <w:p w:rsidR="00494FC1" w:rsidRPr="00D70925" w:rsidRDefault="00494FC1" w:rsidP="00D72DF9">
          <w:pPr>
            <w:spacing w:after="0" w:line="240" w:lineRule="auto"/>
            <w:jc w:val="both"/>
            <w:rPr>
              <w:rFonts w:eastAsia="Times New Roman" w:cs="Times New Roman"/>
              <w:bCs/>
              <w:szCs w:val="24"/>
            </w:rPr>
          </w:pPr>
        </w:p>
      </w:sdtContent>
    </w:sdt>
    <w:p w:rsidR="00494FC1" w:rsidRDefault="00494FC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3989 </w:t>
      </w:r>
      <w:bookmarkStart w:id="1" w:name="AmendsCurrentLaw"/>
      <w:bookmarkEnd w:id="1"/>
      <w:r>
        <w:rPr>
          <w:rFonts w:cs="Times New Roman"/>
          <w:szCs w:val="24"/>
        </w:rPr>
        <w:t>amends current law relating to the adoption of a policy on the preclusion of private design professionals from contracting with the Texas Department of Transportation.</w:t>
      </w:r>
    </w:p>
    <w:p w:rsidR="00494FC1" w:rsidRPr="00D72DF9" w:rsidRDefault="00494FC1" w:rsidP="000F1DF9">
      <w:pPr>
        <w:spacing w:after="0" w:line="240" w:lineRule="auto"/>
        <w:jc w:val="both"/>
        <w:rPr>
          <w:rFonts w:eastAsia="Times New Roman" w:cs="Times New Roman"/>
          <w:szCs w:val="24"/>
        </w:rPr>
      </w:pPr>
    </w:p>
    <w:p w:rsidR="00494FC1" w:rsidRPr="005C2A78" w:rsidRDefault="00494FC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78411A545C24456B3069402E5137A12"/>
          </w:placeholder>
        </w:sdtPr>
        <w:sdtContent>
          <w:r>
            <w:rPr>
              <w:rFonts w:eastAsia="Times New Roman" w:cs="Times New Roman"/>
              <w:b/>
              <w:szCs w:val="24"/>
              <w:u w:val="single"/>
            </w:rPr>
            <w:t>RULEMAKING AUTHORITY</w:t>
          </w:r>
        </w:sdtContent>
      </w:sdt>
    </w:p>
    <w:p w:rsidR="00494FC1" w:rsidRPr="006529C4" w:rsidRDefault="00494FC1" w:rsidP="00774EC7">
      <w:pPr>
        <w:spacing w:after="0" w:line="240" w:lineRule="auto"/>
        <w:jc w:val="both"/>
        <w:rPr>
          <w:rFonts w:cs="Times New Roman"/>
          <w:szCs w:val="24"/>
        </w:rPr>
      </w:pPr>
    </w:p>
    <w:p w:rsidR="00494FC1" w:rsidRPr="006529C4" w:rsidRDefault="00494FC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94FC1" w:rsidRPr="006529C4" w:rsidRDefault="00494FC1" w:rsidP="00774EC7">
      <w:pPr>
        <w:spacing w:after="0" w:line="240" w:lineRule="auto"/>
        <w:jc w:val="both"/>
        <w:rPr>
          <w:rFonts w:cs="Times New Roman"/>
          <w:szCs w:val="24"/>
        </w:rPr>
      </w:pPr>
    </w:p>
    <w:p w:rsidR="00494FC1" w:rsidRPr="005C2A78" w:rsidRDefault="00494FC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43DAFB519DB4E59AA22F039128FE437"/>
          </w:placeholder>
        </w:sdtPr>
        <w:sdtContent>
          <w:r>
            <w:rPr>
              <w:rFonts w:eastAsia="Times New Roman" w:cs="Times New Roman"/>
              <w:b/>
              <w:szCs w:val="24"/>
              <w:u w:val="single"/>
            </w:rPr>
            <w:t>SECTION BY SECTION ANALYSIS</w:t>
          </w:r>
        </w:sdtContent>
      </w:sdt>
    </w:p>
    <w:p w:rsidR="00494FC1" w:rsidRDefault="00494FC1" w:rsidP="00D72DF9">
      <w:pPr>
        <w:spacing w:after="0" w:line="240" w:lineRule="auto"/>
        <w:jc w:val="both"/>
        <w:rPr>
          <w:rFonts w:eastAsia="Times New Roman" w:cs="Times New Roman"/>
          <w:szCs w:val="24"/>
        </w:rPr>
      </w:pPr>
    </w:p>
    <w:p w:rsidR="00494FC1" w:rsidRDefault="00494FC1" w:rsidP="00461146">
      <w:pPr>
        <w:spacing w:after="0" w:line="240" w:lineRule="auto"/>
        <w:jc w:val="both"/>
        <w:rPr>
          <w:rFonts w:eastAsia="Times New Roman" w:cs="Times New Roman"/>
          <w:szCs w:val="24"/>
        </w:rPr>
      </w:pPr>
      <w:r w:rsidRPr="00D72DF9">
        <w:rPr>
          <w:rFonts w:eastAsia="Times New Roman" w:cs="Times New Roman"/>
          <w:szCs w:val="24"/>
        </w:rPr>
        <w:t xml:space="preserve">SECTION 1. </w:t>
      </w:r>
      <w:r>
        <w:rPr>
          <w:rFonts w:eastAsia="Times New Roman" w:cs="Times New Roman"/>
          <w:szCs w:val="24"/>
        </w:rPr>
        <w:t xml:space="preserve">Amends </w:t>
      </w:r>
      <w:r w:rsidRPr="00D72DF9">
        <w:rPr>
          <w:rFonts w:eastAsia="Times New Roman" w:cs="Times New Roman"/>
          <w:szCs w:val="24"/>
        </w:rPr>
        <w:t>Subchapter F, Chapter 2261, Government Code, by adding Section 2261.260</w:t>
      </w:r>
      <w:r>
        <w:rPr>
          <w:rFonts w:eastAsia="Times New Roman" w:cs="Times New Roman"/>
          <w:szCs w:val="24"/>
        </w:rPr>
        <w:t>,</w:t>
      </w:r>
      <w:r w:rsidRPr="00D72DF9">
        <w:rPr>
          <w:rFonts w:eastAsia="Times New Roman" w:cs="Times New Roman"/>
          <w:szCs w:val="24"/>
        </w:rPr>
        <w:t xml:space="preserve"> as follows:</w:t>
      </w:r>
    </w:p>
    <w:p w:rsidR="00494FC1" w:rsidRPr="00D72DF9" w:rsidRDefault="00494FC1" w:rsidP="00461146">
      <w:pPr>
        <w:spacing w:after="0" w:line="240" w:lineRule="auto"/>
        <w:jc w:val="both"/>
        <w:rPr>
          <w:rFonts w:eastAsia="Times New Roman" w:cs="Times New Roman"/>
          <w:szCs w:val="24"/>
        </w:rPr>
      </w:pPr>
    </w:p>
    <w:p w:rsidR="00494FC1" w:rsidRDefault="00494FC1" w:rsidP="00461146">
      <w:pPr>
        <w:spacing w:after="0" w:line="240" w:lineRule="auto"/>
        <w:ind w:left="720"/>
        <w:jc w:val="both"/>
        <w:rPr>
          <w:rFonts w:eastAsia="Times New Roman" w:cs="Times New Roman"/>
          <w:szCs w:val="24"/>
        </w:rPr>
      </w:pPr>
      <w:r w:rsidRPr="00D72DF9">
        <w:rPr>
          <w:rFonts w:eastAsia="Times New Roman" w:cs="Times New Roman"/>
          <w:szCs w:val="24"/>
        </w:rPr>
        <w:t>Sec. 2261.260.</w:t>
      </w:r>
      <w:r>
        <w:rPr>
          <w:rFonts w:eastAsia="Times New Roman" w:cs="Times New Roman"/>
          <w:szCs w:val="24"/>
        </w:rPr>
        <w:t xml:space="preserve"> </w:t>
      </w:r>
      <w:r w:rsidRPr="00D72DF9">
        <w:rPr>
          <w:rFonts w:eastAsia="Times New Roman" w:cs="Times New Roman"/>
          <w:szCs w:val="24"/>
        </w:rPr>
        <w:t>TEXAS DEPARTMENT OF TRANSPORTATION PRECLUSION POLICY FOR PRIVATE DESIGN PROFESSIONALS. (a</w:t>
      </w:r>
      <w:r>
        <w:rPr>
          <w:rFonts w:eastAsia="Times New Roman" w:cs="Times New Roman"/>
          <w:szCs w:val="24"/>
        </w:rPr>
        <w:t>) Defines</w:t>
      </w:r>
      <w:r w:rsidRPr="00D72DF9">
        <w:rPr>
          <w:rFonts w:eastAsia="Times New Roman" w:cs="Times New Roman"/>
          <w:szCs w:val="24"/>
        </w:rPr>
        <w:t xml:space="preserve"> "private design professional</w:t>
      </w:r>
      <w:r>
        <w:rPr>
          <w:rFonts w:eastAsia="Times New Roman" w:cs="Times New Roman"/>
          <w:szCs w:val="24"/>
        </w:rPr>
        <w:t>.</w:t>
      </w:r>
      <w:r w:rsidRPr="00D72DF9">
        <w:rPr>
          <w:rFonts w:eastAsia="Times New Roman" w:cs="Times New Roman"/>
          <w:szCs w:val="24"/>
        </w:rPr>
        <w:t xml:space="preserve">" </w:t>
      </w:r>
    </w:p>
    <w:p w:rsidR="00494FC1" w:rsidRPr="00D72DF9" w:rsidRDefault="00494FC1" w:rsidP="00461146">
      <w:pPr>
        <w:spacing w:after="0" w:line="240" w:lineRule="auto"/>
        <w:ind w:left="720"/>
        <w:jc w:val="both"/>
        <w:rPr>
          <w:rFonts w:eastAsia="Times New Roman" w:cs="Times New Roman"/>
          <w:szCs w:val="24"/>
        </w:rPr>
      </w:pPr>
    </w:p>
    <w:p w:rsidR="00494FC1" w:rsidRPr="00D72DF9" w:rsidRDefault="00494FC1" w:rsidP="00461146">
      <w:pPr>
        <w:spacing w:after="0" w:line="240" w:lineRule="auto"/>
        <w:ind w:left="1440"/>
        <w:jc w:val="both"/>
        <w:rPr>
          <w:rFonts w:eastAsia="Times New Roman" w:cs="Times New Roman"/>
          <w:szCs w:val="24"/>
        </w:rPr>
      </w:pPr>
      <w:r w:rsidRPr="00D72DF9">
        <w:rPr>
          <w:rFonts w:eastAsia="Times New Roman" w:cs="Times New Roman"/>
          <w:szCs w:val="24"/>
        </w:rPr>
        <w:t>(b)</w:t>
      </w:r>
      <w:r>
        <w:rPr>
          <w:rFonts w:eastAsia="Times New Roman" w:cs="Times New Roman"/>
          <w:szCs w:val="24"/>
        </w:rPr>
        <w:t xml:space="preserve"> Requires the</w:t>
      </w:r>
      <w:r w:rsidRPr="00D72DF9">
        <w:rPr>
          <w:rFonts w:eastAsia="Times New Roman" w:cs="Times New Roman"/>
          <w:szCs w:val="24"/>
        </w:rPr>
        <w:t xml:space="preserve"> Texas Department of Transportation</w:t>
      </w:r>
      <w:r>
        <w:rPr>
          <w:rFonts w:eastAsia="Times New Roman" w:cs="Times New Roman"/>
          <w:szCs w:val="24"/>
        </w:rPr>
        <w:t xml:space="preserve"> (TxDOT), before TxDOT is authorized to</w:t>
      </w:r>
      <w:r w:rsidRPr="00D72DF9">
        <w:rPr>
          <w:rFonts w:eastAsia="Times New Roman" w:cs="Times New Roman"/>
          <w:szCs w:val="24"/>
        </w:rPr>
        <w:t xml:space="preserve"> make a determination under </w:t>
      </w:r>
      <w:r>
        <w:rPr>
          <w:rFonts w:eastAsia="Times New Roman" w:cs="Times New Roman"/>
          <w:szCs w:val="24"/>
        </w:rPr>
        <w:t>S</w:t>
      </w:r>
      <w:r w:rsidRPr="00D72DF9">
        <w:rPr>
          <w:rFonts w:eastAsia="Times New Roman" w:cs="Times New Roman"/>
          <w:szCs w:val="24"/>
        </w:rPr>
        <w:t>ubchapter</w:t>
      </w:r>
      <w:r>
        <w:rPr>
          <w:rFonts w:eastAsia="Times New Roman" w:cs="Times New Roman"/>
          <w:szCs w:val="24"/>
        </w:rPr>
        <w:t xml:space="preserve"> F (Ethics, Reporting, and Approval Requirements for Certain Contracts)</w:t>
      </w:r>
      <w:r w:rsidRPr="00D72DF9">
        <w:rPr>
          <w:rFonts w:eastAsia="Times New Roman" w:cs="Times New Roman"/>
          <w:szCs w:val="24"/>
        </w:rPr>
        <w:t xml:space="preserve"> that a private design professional is precluded from performing a contract for architectural or engineering services or from participating in a procurement for those services, </w:t>
      </w:r>
      <w:r>
        <w:rPr>
          <w:rFonts w:eastAsia="Times New Roman" w:cs="Times New Roman"/>
          <w:szCs w:val="24"/>
        </w:rPr>
        <w:t>to</w:t>
      </w:r>
      <w:r w:rsidRPr="00D72DF9">
        <w:rPr>
          <w:rFonts w:eastAsia="Times New Roman" w:cs="Times New Roman"/>
          <w:szCs w:val="24"/>
        </w:rPr>
        <w:t xml:space="preserve"> adopt a written preclusion policy.</w:t>
      </w:r>
    </w:p>
    <w:p w:rsidR="00494FC1" w:rsidRDefault="00494FC1" w:rsidP="00461146">
      <w:pPr>
        <w:spacing w:after="0" w:line="240" w:lineRule="auto"/>
        <w:ind w:left="1440"/>
        <w:jc w:val="both"/>
        <w:rPr>
          <w:rFonts w:eastAsia="Times New Roman" w:cs="Times New Roman"/>
          <w:szCs w:val="24"/>
        </w:rPr>
      </w:pPr>
    </w:p>
    <w:p w:rsidR="00494FC1" w:rsidRPr="00D72DF9" w:rsidRDefault="00494FC1" w:rsidP="00461146">
      <w:pPr>
        <w:spacing w:after="0" w:line="240" w:lineRule="auto"/>
        <w:ind w:left="1440"/>
        <w:jc w:val="both"/>
        <w:rPr>
          <w:rFonts w:eastAsia="Times New Roman" w:cs="Times New Roman"/>
          <w:szCs w:val="24"/>
        </w:rPr>
      </w:pPr>
      <w:r w:rsidRPr="00D72DF9">
        <w:rPr>
          <w:rFonts w:eastAsia="Times New Roman" w:cs="Times New Roman"/>
          <w:szCs w:val="24"/>
        </w:rPr>
        <w:t>(c)</w:t>
      </w:r>
      <w:r>
        <w:rPr>
          <w:rFonts w:eastAsia="Times New Roman" w:cs="Times New Roman"/>
          <w:szCs w:val="24"/>
        </w:rPr>
        <w:t xml:space="preserve"> Requires that a </w:t>
      </w:r>
      <w:r w:rsidRPr="00D72DF9">
        <w:rPr>
          <w:rFonts w:eastAsia="Times New Roman" w:cs="Times New Roman"/>
          <w:szCs w:val="24"/>
        </w:rPr>
        <w:t>policy under this section:</w:t>
      </w:r>
    </w:p>
    <w:p w:rsidR="00494FC1" w:rsidRDefault="00494FC1" w:rsidP="00461146">
      <w:pPr>
        <w:spacing w:after="0" w:line="240" w:lineRule="auto"/>
        <w:ind w:left="2160"/>
        <w:jc w:val="both"/>
        <w:rPr>
          <w:rFonts w:eastAsia="Times New Roman" w:cs="Times New Roman"/>
          <w:szCs w:val="24"/>
        </w:rPr>
      </w:pPr>
    </w:p>
    <w:p w:rsidR="00494FC1" w:rsidRPr="00D72DF9" w:rsidRDefault="00494FC1" w:rsidP="00461146">
      <w:pPr>
        <w:spacing w:after="0" w:line="240" w:lineRule="auto"/>
        <w:ind w:left="2160"/>
        <w:jc w:val="both"/>
        <w:rPr>
          <w:rFonts w:eastAsia="Times New Roman" w:cs="Times New Roman"/>
          <w:szCs w:val="24"/>
        </w:rPr>
      </w:pPr>
      <w:r w:rsidRPr="00D72DF9">
        <w:rPr>
          <w:rFonts w:eastAsia="Times New Roman" w:cs="Times New Roman"/>
          <w:szCs w:val="24"/>
        </w:rPr>
        <w:t>(1) be published or distributed in a manner that ensures that private design professionals in this state are aware of the policy;</w:t>
      </w:r>
    </w:p>
    <w:p w:rsidR="00494FC1" w:rsidRDefault="00494FC1" w:rsidP="00461146">
      <w:pPr>
        <w:spacing w:after="0" w:line="240" w:lineRule="auto"/>
        <w:ind w:left="2160"/>
        <w:jc w:val="both"/>
        <w:rPr>
          <w:rFonts w:eastAsia="Times New Roman" w:cs="Times New Roman"/>
          <w:szCs w:val="24"/>
        </w:rPr>
      </w:pPr>
    </w:p>
    <w:p w:rsidR="00494FC1" w:rsidRPr="00D72DF9" w:rsidRDefault="00494FC1" w:rsidP="00461146">
      <w:pPr>
        <w:spacing w:after="0" w:line="240" w:lineRule="auto"/>
        <w:ind w:left="2160"/>
        <w:jc w:val="both"/>
        <w:rPr>
          <w:rFonts w:eastAsia="Times New Roman" w:cs="Times New Roman"/>
          <w:szCs w:val="24"/>
        </w:rPr>
      </w:pPr>
      <w:r w:rsidRPr="00D72DF9">
        <w:rPr>
          <w:rFonts w:eastAsia="Times New Roman" w:cs="Times New Roman"/>
          <w:szCs w:val="24"/>
        </w:rPr>
        <w:t xml:space="preserve">(2) provide that the private design professional be notified in writing at the time </w:t>
      </w:r>
      <w:r>
        <w:rPr>
          <w:rFonts w:eastAsia="Times New Roman" w:cs="Times New Roman"/>
          <w:szCs w:val="24"/>
        </w:rPr>
        <w:t>TxDOT</w:t>
      </w:r>
      <w:r w:rsidRPr="00D72DF9">
        <w:rPr>
          <w:rFonts w:eastAsia="Times New Roman" w:cs="Times New Roman"/>
          <w:szCs w:val="24"/>
        </w:rPr>
        <w:t xml:space="preserve"> determines that a potential basis for preclusion exists; and</w:t>
      </w:r>
    </w:p>
    <w:p w:rsidR="00494FC1" w:rsidRDefault="00494FC1" w:rsidP="00461146">
      <w:pPr>
        <w:spacing w:after="0" w:line="240" w:lineRule="auto"/>
        <w:ind w:left="2160"/>
        <w:jc w:val="both"/>
        <w:rPr>
          <w:rFonts w:eastAsia="Times New Roman" w:cs="Times New Roman"/>
          <w:szCs w:val="24"/>
        </w:rPr>
      </w:pPr>
    </w:p>
    <w:p w:rsidR="00494FC1" w:rsidRPr="00D72DF9" w:rsidRDefault="00494FC1" w:rsidP="00461146">
      <w:pPr>
        <w:spacing w:after="0" w:line="240" w:lineRule="auto"/>
        <w:ind w:left="2160"/>
        <w:jc w:val="both"/>
        <w:rPr>
          <w:rFonts w:eastAsia="Times New Roman" w:cs="Times New Roman"/>
          <w:szCs w:val="24"/>
        </w:rPr>
      </w:pPr>
      <w:r w:rsidRPr="00D72DF9">
        <w:rPr>
          <w:rFonts w:eastAsia="Times New Roman" w:cs="Times New Roman"/>
          <w:szCs w:val="24"/>
        </w:rPr>
        <w:t>(3) provide for an appeals process by which the private design professional is given a reasonable amount of time to establish that no basis for preclusion under the policy exists.</w:t>
      </w:r>
    </w:p>
    <w:p w:rsidR="00494FC1" w:rsidRDefault="00494FC1" w:rsidP="00461146">
      <w:pPr>
        <w:spacing w:after="0" w:line="240" w:lineRule="auto"/>
        <w:jc w:val="both"/>
        <w:rPr>
          <w:rFonts w:eastAsia="Times New Roman" w:cs="Times New Roman"/>
          <w:szCs w:val="24"/>
        </w:rPr>
      </w:pPr>
    </w:p>
    <w:p w:rsidR="00494FC1" w:rsidRDefault="00494FC1" w:rsidP="00461146">
      <w:pPr>
        <w:spacing w:after="0" w:line="240" w:lineRule="auto"/>
        <w:jc w:val="both"/>
        <w:rPr>
          <w:rFonts w:eastAsia="Times New Roman" w:cs="Times New Roman"/>
          <w:szCs w:val="24"/>
        </w:rPr>
      </w:pPr>
      <w:r w:rsidRPr="00D72DF9">
        <w:rPr>
          <w:rFonts w:eastAsia="Times New Roman" w:cs="Times New Roman"/>
          <w:szCs w:val="24"/>
        </w:rPr>
        <w:t xml:space="preserve">SECTION 2. </w:t>
      </w:r>
      <w:r>
        <w:rPr>
          <w:rFonts w:eastAsia="Times New Roman" w:cs="Times New Roman"/>
          <w:szCs w:val="24"/>
        </w:rPr>
        <w:t>Makes application of this Act prospective.</w:t>
      </w:r>
    </w:p>
    <w:p w:rsidR="00494FC1" w:rsidRDefault="00494FC1" w:rsidP="00461146">
      <w:pPr>
        <w:spacing w:after="0" w:line="240" w:lineRule="auto"/>
        <w:jc w:val="both"/>
        <w:rPr>
          <w:rFonts w:eastAsia="Times New Roman" w:cs="Times New Roman"/>
          <w:szCs w:val="24"/>
        </w:rPr>
      </w:pPr>
    </w:p>
    <w:p w:rsidR="00494FC1" w:rsidRPr="00C8671F" w:rsidRDefault="00494FC1" w:rsidP="00461146">
      <w:pPr>
        <w:spacing w:after="0" w:line="240" w:lineRule="auto"/>
        <w:jc w:val="both"/>
        <w:rPr>
          <w:rFonts w:eastAsia="Times New Roman" w:cs="Times New Roman"/>
          <w:szCs w:val="24"/>
        </w:rPr>
      </w:pPr>
      <w:r w:rsidRPr="00D72DF9">
        <w:rPr>
          <w:rFonts w:eastAsia="Times New Roman" w:cs="Times New Roman"/>
          <w:szCs w:val="24"/>
        </w:rPr>
        <w:t xml:space="preserve">SECTION 3. </w:t>
      </w:r>
      <w:r>
        <w:rPr>
          <w:rFonts w:eastAsia="Times New Roman" w:cs="Times New Roman"/>
          <w:szCs w:val="24"/>
        </w:rPr>
        <w:t xml:space="preserve">Effective date: </w:t>
      </w:r>
      <w:r w:rsidRPr="00D72DF9">
        <w:rPr>
          <w:rFonts w:eastAsia="Times New Roman" w:cs="Times New Roman"/>
          <w:szCs w:val="24"/>
        </w:rPr>
        <w:t>September 1, 2023.</w:t>
      </w:r>
    </w:p>
    <w:sectPr w:rsidR="00494FC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59A2" w:rsidRDefault="005F59A2" w:rsidP="000F1DF9">
      <w:pPr>
        <w:spacing w:after="0" w:line="240" w:lineRule="auto"/>
      </w:pPr>
      <w:r>
        <w:separator/>
      </w:r>
    </w:p>
  </w:endnote>
  <w:endnote w:type="continuationSeparator" w:id="0">
    <w:p w:rsidR="005F59A2" w:rsidRDefault="005F59A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F59A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94FC1">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94FC1">
                <w:rPr>
                  <w:sz w:val="20"/>
                  <w:szCs w:val="20"/>
                </w:rPr>
                <w:t>H.B. 3989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94FC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F59A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59A2" w:rsidRDefault="005F59A2" w:rsidP="000F1DF9">
      <w:pPr>
        <w:spacing w:after="0" w:line="240" w:lineRule="auto"/>
      </w:pPr>
      <w:r>
        <w:separator/>
      </w:r>
    </w:p>
  </w:footnote>
  <w:footnote w:type="continuationSeparator" w:id="0">
    <w:p w:rsidR="005F59A2" w:rsidRDefault="005F59A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94FC1"/>
    <w:rsid w:val="00503AD0"/>
    <w:rsid w:val="005320AA"/>
    <w:rsid w:val="00544B9F"/>
    <w:rsid w:val="00585C31"/>
    <w:rsid w:val="005A7918"/>
    <w:rsid w:val="005E0AC7"/>
    <w:rsid w:val="005F46D7"/>
    <w:rsid w:val="005F59A2"/>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CF508"/>
  <w15:docId w15:val="{985FFC52-C3C6-4BDA-A3F0-2855CEDB1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94FC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85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7BDA01141744FB884E163FD29C732B3"/>
        <w:category>
          <w:name w:val="General"/>
          <w:gallery w:val="placeholder"/>
        </w:category>
        <w:types>
          <w:type w:val="bbPlcHdr"/>
        </w:types>
        <w:behaviors>
          <w:behavior w:val="content"/>
        </w:behaviors>
        <w:guid w:val="{8439C7C7-E7DC-4BC0-95B9-B43E110FC3CF}"/>
      </w:docPartPr>
      <w:docPartBody>
        <w:p w:rsidR="00000000" w:rsidRDefault="00AC084D"/>
      </w:docPartBody>
    </w:docPart>
    <w:docPart>
      <w:docPartPr>
        <w:name w:val="E6919DB54CCD400C9F2FCE4C8D0BCBBF"/>
        <w:category>
          <w:name w:val="General"/>
          <w:gallery w:val="placeholder"/>
        </w:category>
        <w:types>
          <w:type w:val="bbPlcHdr"/>
        </w:types>
        <w:behaviors>
          <w:behavior w:val="content"/>
        </w:behaviors>
        <w:guid w:val="{2D587446-D25F-4B25-A95E-46F480EA394D}"/>
      </w:docPartPr>
      <w:docPartBody>
        <w:p w:rsidR="00000000" w:rsidRDefault="00AC084D"/>
      </w:docPartBody>
    </w:docPart>
    <w:docPart>
      <w:docPartPr>
        <w:name w:val="F6D3A7C0338C47BBADF4DA83B657FB2D"/>
        <w:category>
          <w:name w:val="General"/>
          <w:gallery w:val="placeholder"/>
        </w:category>
        <w:types>
          <w:type w:val="bbPlcHdr"/>
        </w:types>
        <w:behaviors>
          <w:behavior w:val="content"/>
        </w:behaviors>
        <w:guid w:val="{A866CC3C-D38D-48DE-9BFF-2A1B6545C99F}"/>
      </w:docPartPr>
      <w:docPartBody>
        <w:p w:rsidR="00000000" w:rsidRDefault="00AC084D"/>
      </w:docPartBody>
    </w:docPart>
    <w:docPart>
      <w:docPartPr>
        <w:name w:val="FE805518934A49738C9C42E4C13737B4"/>
        <w:category>
          <w:name w:val="General"/>
          <w:gallery w:val="placeholder"/>
        </w:category>
        <w:types>
          <w:type w:val="bbPlcHdr"/>
        </w:types>
        <w:behaviors>
          <w:behavior w:val="content"/>
        </w:behaviors>
        <w:guid w:val="{215AD021-EEDC-4681-A297-C82BACB9BD3F}"/>
      </w:docPartPr>
      <w:docPartBody>
        <w:p w:rsidR="00000000" w:rsidRDefault="00AC084D"/>
      </w:docPartBody>
    </w:docPart>
    <w:docPart>
      <w:docPartPr>
        <w:name w:val="E38D8C51B2754C919651E312EE15E04E"/>
        <w:category>
          <w:name w:val="General"/>
          <w:gallery w:val="placeholder"/>
        </w:category>
        <w:types>
          <w:type w:val="bbPlcHdr"/>
        </w:types>
        <w:behaviors>
          <w:behavior w:val="content"/>
        </w:behaviors>
        <w:guid w:val="{43C45C69-2E30-4137-B900-55275559840D}"/>
      </w:docPartPr>
      <w:docPartBody>
        <w:p w:rsidR="00000000" w:rsidRDefault="00AC084D"/>
      </w:docPartBody>
    </w:docPart>
    <w:docPart>
      <w:docPartPr>
        <w:name w:val="B72EDB3CE36D4BBFB0AD9C178E2455A3"/>
        <w:category>
          <w:name w:val="General"/>
          <w:gallery w:val="placeholder"/>
        </w:category>
        <w:types>
          <w:type w:val="bbPlcHdr"/>
        </w:types>
        <w:behaviors>
          <w:behavior w:val="content"/>
        </w:behaviors>
        <w:guid w:val="{21A5C78A-4615-4996-9678-327435BAB546}"/>
      </w:docPartPr>
      <w:docPartBody>
        <w:p w:rsidR="00000000" w:rsidRDefault="00AC084D"/>
      </w:docPartBody>
    </w:docPart>
    <w:docPart>
      <w:docPartPr>
        <w:name w:val="E8139E421E984FFF9CEB016512B8C68A"/>
        <w:category>
          <w:name w:val="General"/>
          <w:gallery w:val="placeholder"/>
        </w:category>
        <w:types>
          <w:type w:val="bbPlcHdr"/>
        </w:types>
        <w:behaviors>
          <w:behavior w:val="content"/>
        </w:behaviors>
        <w:guid w:val="{ED8E984A-74B6-4784-BC01-7C5A307F2847}"/>
      </w:docPartPr>
      <w:docPartBody>
        <w:p w:rsidR="00000000" w:rsidRDefault="00AC084D"/>
      </w:docPartBody>
    </w:docPart>
    <w:docPart>
      <w:docPartPr>
        <w:name w:val="DB2B48F263BA4C69BD93179E6652B291"/>
        <w:category>
          <w:name w:val="General"/>
          <w:gallery w:val="placeholder"/>
        </w:category>
        <w:types>
          <w:type w:val="bbPlcHdr"/>
        </w:types>
        <w:behaviors>
          <w:behavior w:val="content"/>
        </w:behaviors>
        <w:guid w:val="{95258B0B-C017-4C80-8AE9-447E1CC76924}"/>
      </w:docPartPr>
      <w:docPartBody>
        <w:p w:rsidR="00000000" w:rsidRDefault="00AC084D"/>
      </w:docPartBody>
    </w:docPart>
    <w:docPart>
      <w:docPartPr>
        <w:name w:val="CBAC738C976B45B784D821C7B6539335"/>
        <w:category>
          <w:name w:val="General"/>
          <w:gallery w:val="placeholder"/>
        </w:category>
        <w:types>
          <w:type w:val="bbPlcHdr"/>
        </w:types>
        <w:behaviors>
          <w:behavior w:val="content"/>
        </w:behaviors>
        <w:guid w:val="{02E929F2-7CD6-46BA-B71B-FB7CFF16F9CD}"/>
      </w:docPartPr>
      <w:docPartBody>
        <w:p w:rsidR="00000000" w:rsidRDefault="00AC084D"/>
      </w:docPartBody>
    </w:docPart>
    <w:docPart>
      <w:docPartPr>
        <w:name w:val="3204D3CA8C9E42479920705533325AE7"/>
        <w:category>
          <w:name w:val="General"/>
          <w:gallery w:val="placeholder"/>
        </w:category>
        <w:types>
          <w:type w:val="bbPlcHdr"/>
        </w:types>
        <w:behaviors>
          <w:behavior w:val="content"/>
        </w:behaviors>
        <w:guid w:val="{1B7EA569-AE89-4216-9D93-7463C207090D}"/>
      </w:docPartPr>
      <w:docPartBody>
        <w:p w:rsidR="00000000" w:rsidRDefault="00036771" w:rsidP="00036771">
          <w:pPr>
            <w:pStyle w:val="3204D3CA8C9E42479920705533325AE7"/>
          </w:pPr>
          <w:r w:rsidRPr="00A30DD1">
            <w:rPr>
              <w:rStyle w:val="PlaceholderText"/>
            </w:rPr>
            <w:t>Click here to enter a date.</w:t>
          </w:r>
        </w:p>
      </w:docPartBody>
    </w:docPart>
    <w:docPart>
      <w:docPartPr>
        <w:name w:val="CEE63E9430F0464DA475600B9B6BA743"/>
        <w:category>
          <w:name w:val="General"/>
          <w:gallery w:val="placeholder"/>
        </w:category>
        <w:types>
          <w:type w:val="bbPlcHdr"/>
        </w:types>
        <w:behaviors>
          <w:behavior w:val="content"/>
        </w:behaviors>
        <w:guid w:val="{F9C75DF4-94C8-4E53-A164-61FF40C4DBEC}"/>
      </w:docPartPr>
      <w:docPartBody>
        <w:p w:rsidR="00000000" w:rsidRDefault="00AC084D"/>
      </w:docPartBody>
    </w:docPart>
    <w:docPart>
      <w:docPartPr>
        <w:name w:val="E0F9A4A8680946D7934FB12AF1847A12"/>
        <w:category>
          <w:name w:val="General"/>
          <w:gallery w:val="placeholder"/>
        </w:category>
        <w:types>
          <w:type w:val="bbPlcHdr"/>
        </w:types>
        <w:behaviors>
          <w:behavior w:val="content"/>
        </w:behaviors>
        <w:guid w:val="{0B2FE110-11D9-43E1-8491-5C3B7E0F67BE}"/>
      </w:docPartPr>
      <w:docPartBody>
        <w:p w:rsidR="00000000" w:rsidRDefault="00AC084D"/>
      </w:docPartBody>
    </w:docPart>
    <w:docPart>
      <w:docPartPr>
        <w:name w:val="29922D5C3317480B8E684A643BB0955C"/>
        <w:category>
          <w:name w:val="General"/>
          <w:gallery w:val="placeholder"/>
        </w:category>
        <w:types>
          <w:type w:val="bbPlcHdr"/>
        </w:types>
        <w:behaviors>
          <w:behavior w:val="content"/>
        </w:behaviors>
        <w:guid w:val="{4E2F3CE6-DC22-4783-B088-876126B64D21}"/>
      </w:docPartPr>
      <w:docPartBody>
        <w:p w:rsidR="00000000" w:rsidRDefault="00036771" w:rsidP="00036771">
          <w:pPr>
            <w:pStyle w:val="29922D5C3317480B8E684A643BB0955C"/>
          </w:pPr>
          <w:r>
            <w:rPr>
              <w:rFonts w:eastAsia="Times New Roman" w:cs="Times New Roman"/>
              <w:bCs/>
              <w:szCs w:val="24"/>
            </w:rPr>
            <w:t xml:space="preserve"> </w:t>
          </w:r>
        </w:p>
      </w:docPartBody>
    </w:docPart>
    <w:docPart>
      <w:docPartPr>
        <w:name w:val="578411A545C24456B3069402E5137A12"/>
        <w:category>
          <w:name w:val="General"/>
          <w:gallery w:val="placeholder"/>
        </w:category>
        <w:types>
          <w:type w:val="bbPlcHdr"/>
        </w:types>
        <w:behaviors>
          <w:behavior w:val="content"/>
        </w:behaviors>
        <w:guid w:val="{5175E59E-7C38-4F21-B4F6-805D80814025}"/>
      </w:docPartPr>
      <w:docPartBody>
        <w:p w:rsidR="00000000" w:rsidRDefault="00AC084D"/>
      </w:docPartBody>
    </w:docPart>
    <w:docPart>
      <w:docPartPr>
        <w:name w:val="B43DAFB519DB4E59AA22F039128FE437"/>
        <w:category>
          <w:name w:val="General"/>
          <w:gallery w:val="placeholder"/>
        </w:category>
        <w:types>
          <w:type w:val="bbPlcHdr"/>
        </w:types>
        <w:behaviors>
          <w:behavior w:val="content"/>
        </w:behaviors>
        <w:guid w:val="{A80A97BE-7B03-424B-B737-543D0D08D12C}"/>
      </w:docPartPr>
      <w:docPartBody>
        <w:p w:rsidR="00000000" w:rsidRDefault="00AC08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36771"/>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C084D"/>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6771"/>
    <w:rPr>
      <w:color w:val="808080"/>
    </w:rPr>
  </w:style>
  <w:style w:type="paragraph" w:customStyle="1" w:styleId="3204D3CA8C9E42479920705533325AE7">
    <w:name w:val="3204D3CA8C9E42479920705533325AE7"/>
    <w:rsid w:val="00036771"/>
    <w:pPr>
      <w:spacing w:after="160" w:line="259" w:lineRule="auto"/>
    </w:pPr>
  </w:style>
  <w:style w:type="paragraph" w:customStyle="1" w:styleId="29922D5C3317480B8E684A643BB0955C">
    <w:name w:val="29922D5C3317480B8E684A643BB0955C"/>
    <w:rsid w:val="0003677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422</Words>
  <Characters>2406</Characters>
  <Application>Microsoft Office Word</Application>
  <DocSecurity>0</DocSecurity>
  <Lines>20</Lines>
  <Paragraphs>5</Paragraphs>
  <ScaleCrop>false</ScaleCrop>
  <Company>Texas Legislative Council</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2023-05-04T20:48:00Z</dcterms:modified>
</cp:coreProperties>
</file>

<file path=docProps/custom.xml><?xml version="1.0" encoding="utf-8"?>
<op:Properties xmlns:vt="http://schemas.openxmlformats.org/officeDocument/2006/docPropsVTypes" xmlns:op="http://schemas.openxmlformats.org/officeDocument/2006/custom-properties"/>
</file>