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35FC" w:rsidRDefault="009635F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CDACD65E4E948E8A6EF322F5CC4CA93"/>
          </w:placeholder>
        </w:sdtPr>
        <w:sdtContent>
          <w:r w:rsidRPr="005C2A78">
            <w:rPr>
              <w:rFonts w:cs="Times New Roman"/>
              <w:b/>
              <w:szCs w:val="24"/>
              <w:u w:val="single"/>
            </w:rPr>
            <w:t>BILL ANALYSIS</w:t>
          </w:r>
        </w:sdtContent>
      </w:sdt>
    </w:p>
    <w:p w:rsidR="009635FC" w:rsidRPr="00585C31" w:rsidRDefault="009635FC" w:rsidP="000F1DF9">
      <w:pPr>
        <w:spacing w:after="0" w:line="240" w:lineRule="auto"/>
        <w:rPr>
          <w:rFonts w:cs="Times New Roman"/>
          <w:szCs w:val="24"/>
        </w:rPr>
      </w:pPr>
    </w:p>
    <w:p w:rsidR="009635FC" w:rsidRPr="00585C31" w:rsidRDefault="009635F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635FC" w:rsidTr="000F1DF9">
        <w:tc>
          <w:tcPr>
            <w:tcW w:w="2718" w:type="dxa"/>
          </w:tcPr>
          <w:p w:rsidR="009635FC" w:rsidRPr="005C2A78" w:rsidRDefault="009635FC" w:rsidP="006D756B">
            <w:pPr>
              <w:rPr>
                <w:rFonts w:cs="Times New Roman"/>
                <w:szCs w:val="24"/>
              </w:rPr>
            </w:pPr>
            <w:sdt>
              <w:sdtPr>
                <w:rPr>
                  <w:rFonts w:cs="Times New Roman"/>
                  <w:szCs w:val="24"/>
                </w:rPr>
                <w:alias w:val="Agency Title"/>
                <w:tag w:val="AgencyTitleContentControl"/>
                <w:id w:val="1920747753"/>
                <w:lock w:val="sdtContentLocked"/>
                <w:placeholder>
                  <w:docPart w:val="842DE2544BC44B9AB6E01742FF666415"/>
                </w:placeholder>
              </w:sdtPr>
              <w:sdtEndPr>
                <w:rPr>
                  <w:rFonts w:cstheme="minorBidi"/>
                  <w:szCs w:val="22"/>
                </w:rPr>
              </w:sdtEndPr>
              <w:sdtContent>
                <w:r>
                  <w:rPr>
                    <w:rFonts w:cs="Times New Roman"/>
                    <w:szCs w:val="24"/>
                  </w:rPr>
                  <w:t>Senate Research Center</w:t>
                </w:r>
              </w:sdtContent>
            </w:sdt>
          </w:p>
        </w:tc>
        <w:tc>
          <w:tcPr>
            <w:tcW w:w="6858" w:type="dxa"/>
          </w:tcPr>
          <w:p w:rsidR="009635FC" w:rsidRPr="00FF6471" w:rsidRDefault="009635FC" w:rsidP="000F1DF9">
            <w:pPr>
              <w:jc w:val="right"/>
              <w:rPr>
                <w:rFonts w:cs="Times New Roman"/>
                <w:szCs w:val="24"/>
              </w:rPr>
            </w:pPr>
            <w:sdt>
              <w:sdtPr>
                <w:rPr>
                  <w:rFonts w:cs="Times New Roman"/>
                  <w:szCs w:val="24"/>
                </w:rPr>
                <w:alias w:val="Bill Number"/>
                <w:tag w:val="BillNumberOne"/>
                <w:id w:val="-410784069"/>
                <w:lock w:val="sdtContentLocked"/>
                <w:placeholder>
                  <w:docPart w:val="F8EC6CD64D4046E992160C75592EB4F5"/>
                </w:placeholder>
              </w:sdtPr>
              <w:sdtContent>
                <w:r>
                  <w:rPr>
                    <w:rFonts w:cs="Times New Roman"/>
                    <w:szCs w:val="24"/>
                  </w:rPr>
                  <w:t>H.B. 4218</w:t>
                </w:r>
              </w:sdtContent>
            </w:sdt>
          </w:p>
        </w:tc>
      </w:tr>
      <w:tr w:rsidR="009635FC" w:rsidTr="000F1DF9">
        <w:sdt>
          <w:sdtPr>
            <w:rPr>
              <w:rFonts w:cs="Times New Roman"/>
              <w:szCs w:val="24"/>
            </w:rPr>
            <w:alias w:val="TLCNumber"/>
            <w:tag w:val="TLCNumber"/>
            <w:id w:val="-542600604"/>
            <w:lock w:val="sdtLocked"/>
            <w:placeholder>
              <w:docPart w:val="6C9C60A2A36F4CDF972AF6B7DDE6F124"/>
            </w:placeholder>
            <w:showingPlcHdr/>
          </w:sdtPr>
          <w:sdtContent>
            <w:tc>
              <w:tcPr>
                <w:tcW w:w="2718" w:type="dxa"/>
              </w:tcPr>
              <w:p w:rsidR="009635FC" w:rsidRPr="000F1DF9" w:rsidRDefault="009635FC" w:rsidP="00C65088">
                <w:pPr>
                  <w:rPr>
                    <w:rFonts w:cs="Times New Roman"/>
                    <w:szCs w:val="24"/>
                  </w:rPr>
                </w:pPr>
              </w:p>
            </w:tc>
          </w:sdtContent>
        </w:sdt>
        <w:tc>
          <w:tcPr>
            <w:tcW w:w="6858" w:type="dxa"/>
          </w:tcPr>
          <w:p w:rsidR="009635FC" w:rsidRPr="005C2A78" w:rsidRDefault="009635FC" w:rsidP="00073EDD">
            <w:pPr>
              <w:jc w:val="right"/>
              <w:rPr>
                <w:rFonts w:cs="Times New Roman"/>
                <w:szCs w:val="24"/>
              </w:rPr>
            </w:pPr>
            <w:sdt>
              <w:sdtPr>
                <w:rPr>
                  <w:rFonts w:cs="Times New Roman"/>
                  <w:szCs w:val="24"/>
                </w:rPr>
                <w:alias w:val="Author Label"/>
                <w:tag w:val="By"/>
                <w:id w:val="72399597"/>
                <w:lock w:val="sdtLocked"/>
                <w:placeholder>
                  <w:docPart w:val="DFFD24FE49364AF3B2386332AC2EA6B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115C690B7814F3B87C5066C682280E4"/>
                </w:placeholder>
              </w:sdtPr>
              <w:sdtContent>
                <w:r>
                  <w:rPr>
                    <w:rFonts w:cs="Times New Roman"/>
                    <w:szCs w:val="24"/>
                  </w:rPr>
                  <w:t>Leach</w:t>
                </w:r>
              </w:sdtContent>
            </w:sdt>
            <w:sdt>
              <w:sdtPr>
                <w:rPr>
                  <w:rFonts w:cs="Times New Roman"/>
                  <w:szCs w:val="24"/>
                </w:rPr>
                <w:alias w:val="Sponsor"/>
                <w:tag w:val="Sponsor"/>
                <w:id w:val="-2039656131"/>
                <w:lock w:val="sdtContentLocked"/>
                <w:placeholder>
                  <w:docPart w:val="64F1E035C4FA4EEE91C92C772CC82143"/>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1C584694DEDB4F4492AFF50920983ABA"/>
                </w:placeholder>
                <w:showingPlcHdr/>
              </w:sdtPr>
              <w:sdtContent/>
            </w:sdt>
          </w:p>
        </w:tc>
      </w:tr>
      <w:tr w:rsidR="009635FC" w:rsidTr="000F1DF9">
        <w:tc>
          <w:tcPr>
            <w:tcW w:w="2718" w:type="dxa"/>
          </w:tcPr>
          <w:p w:rsidR="009635FC" w:rsidRPr="00BC7495" w:rsidRDefault="009635FC" w:rsidP="000F1DF9">
            <w:pPr>
              <w:rPr>
                <w:rFonts w:cs="Times New Roman"/>
                <w:szCs w:val="24"/>
              </w:rPr>
            </w:pPr>
          </w:p>
        </w:tc>
        <w:sdt>
          <w:sdtPr>
            <w:rPr>
              <w:rFonts w:cs="Times New Roman"/>
              <w:szCs w:val="24"/>
            </w:rPr>
            <w:alias w:val="Committee"/>
            <w:tag w:val="Committee"/>
            <w:id w:val="1914272295"/>
            <w:lock w:val="sdtContentLocked"/>
            <w:placeholder>
              <w:docPart w:val="9740A152EC5B4066A525254618C5A891"/>
            </w:placeholder>
          </w:sdtPr>
          <w:sdtContent>
            <w:tc>
              <w:tcPr>
                <w:tcW w:w="6858" w:type="dxa"/>
              </w:tcPr>
              <w:p w:rsidR="009635FC" w:rsidRPr="00FF6471" w:rsidRDefault="009635FC" w:rsidP="000F1DF9">
                <w:pPr>
                  <w:jc w:val="right"/>
                  <w:rPr>
                    <w:rFonts w:cs="Times New Roman"/>
                    <w:szCs w:val="24"/>
                  </w:rPr>
                </w:pPr>
                <w:r>
                  <w:rPr>
                    <w:rFonts w:cs="Times New Roman"/>
                    <w:szCs w:val="24"/>
                  </w:rPr>
                  <w:t>State Affairs</w:t>
                </w:r>
              </w:p>
            </w:tc>
          </w:sdtContent>
        </w:sdt>
      </w:tr>
      <w:tr w:rsidR="009635FC" w:rsidTr="000F1DF9">
        <w:tc>
          <w:tcPr>
            <w:tcW w:w="2718" w:type="dxa"/>
          </w:tcPr>
          <w:p w:rsidR="009635FC" w:rsidRPr="00BC7495" w:rsidRDefault="009635FC" w:rsidP="000F1DF9">
            <w:pPr>
              <w:rPr>
                <w:rFonts w:cs="Times New Roman"/>
                <w:szCs w:val="24"/>
              </w:rPr>
            </w:pPr>
          </w:p>
        </w:tc>
        <w:sdt>
          <w:sdtPr>
            <w:rPr>
              <w:rFonts w:cs="Times New Roman"/>
              <w:szCs w:val="24"/>
            </w:rPr>
            <w:alias w:val="Date"/>
            <w:tag w:val="DateContentControl"/>
            <w:id w:val="1178081906"/>
            <w:lock w:val="sdtLocked"/>
            <w:placeholder>
              <w:docPart w:val="6F8C495B586F4725BB8B0692E2661053"/>
            </w:placeholder>
            <w:date w:fullDate="2023-05-10T00:00:00Z">
              <w:dateFormat w:val="M/d/yyyy"/>
              <w:lid w:val="en-US"/>
              <w:storeMappedDataAs w:val="dateTime"/>
              <w:calendar w:val="gregorian"/>
            </w:date>
          </w:sdtPr>
          <w:sdtContent>
            <w:tc>
              <w:tcPr>
                <w:tcW w:w="6858" w:type="dxa"/>
              </w:tcPr>
              <w:p w:rsidR="009635FC" w:rsidRPr="00FF6471" w:rsidRDefault="009635FC" w:rsidP="000F1DF9">
                <w:pPr>
                  <w:jc w:val="right"/>
                  <w:rPr>
                    <w:rFonts w:cs="Times New Roman"/>
                    <w:szCs w:val="24"/>
                  </w:rPr>
                </w:pPr>
                <w:r>
                  <w:rPr>
                    <w:rFonts w:cs="Times New Roman"/>
                    <w:szCs w:val="24"/>
                  </w:rPr>
                  <w:t>5/10/2023</w:t>
                </w:r>
              </w:p>
            </w:tc>
          </w:sdtContent>
        </w:sdt>
      </w:tr>
      <w:tr w:rsidR="009635FC" w:rsidTr="000F1DF9">
        <w:tc>
          <w:tcPr>
            <w:tcW w:w="2718" w:type="dxa"/>
          </w:tcPr>
          <w:p w:rsidR="009635FC" w:rsidRPr="00BC7495" w:rsidRDefault="009635FC" w:rsidP="000F1DF9">
            <w:pPr>
              <w:rPr>
                <w:rFonts w:cs="Times New Roman"/>
                <w:szCs w:val="24"/>
              </w:rPr>
            </w:pPr>
          </w:p>
        </w:tc>
        <w:sdt>
          <w:sdtPr>
            <w:rPr>
              <w:rFonts w:cs="Times New Roman"/>
              <w:szCs w:val="24"/>
            </w:rPr>
            <w:alias w:val="BA Version"/>
            <w:tag w:val="BAVersion"/>
            <w:id w:val="-1685590809"/>
            <w:lock w:val="sdtContentLocked"/>
            <w:placeholder>
              <w:docPart w:val="8BEB3DF56F0544EA9FDC5C5D54CF0A0A"/>
            </w:placeholder>
          </w:sdtPr>
          <w:sdtContent>
            <w:tc>
              <w:tcPr>
                <w:tcW w:w="6858" w:type="dxa"/>
              </w:tcPr>
              <w:p w:rsidR="009635FC" w:rsidRPr="00FF6471" w:rsidRDefault="009635FC" w:rsidP="000F1DF9">
                <w:pPr>
                  <w:jc w:val="right"/>
                  <w:rPr>
                    <w:rFonts w:cs="Times New Roman"/>
                    <w:szCs w:val="24"/>
                  </w:rPr>
                </w:pPr>
                <w:r>
                  <w:rPr>
                    <w:rFonts w:cs="Times New Roman"/>
                    <w:szCs w:val="24"/>
                  </w:rPr>
                  <w:t>Engrossed</w:t>
                </w:r>
              </w:p>
            </w:tc>
          </w:sdtContent>
        </w:sdt>
      </w:tr>
    </w:tbl>
    <w:p w:rsidR="009635FC" w:rsidRPr="00FF6471" w:rsidRDefault="009635FC" w:rsidP="000F1DF9">
      <w:pPr>
        <w:spacing w:after="0" w:line="240" w:lineRule="auto"/>
        <w:rPr>
          <w:rFonts w:cs="Times New Roman"/>
          <w:szCs w:val="24"/>
        </w:rPr>
      </w:pPr>
    </w:p>
    <w:p w:rsidR="009635FC" w:rsidRPr="00FF6471" w:rsidRDefault="009635FC" w:rsidP="000F1DF9">
      <w:pPr>
        <w:spacing w:after="0" w:line="240" w:lineRule="auto"/>
        <w:rPr>
          <w:rFonts w:cs="Times New Roman"/>
          <w:szCs w:val="24"/>
        </w:rPr>
      </w:pPr>
    </w:p>
    <w:p w:rsidR="009635FC" w:rsidRPr="00FF6471" w:rsidRDefault="009635F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9C9A50181D54D9CBB5566DF139C0691"/>
        </w:placeholder>
      </w:sdtPr>
      <w:sdtContent>
        <w:p w:rsidR="009635FC" w:rsidRDefault="009635F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4E8D8055416462D914A22895449D8FA"/>
        </w:placeholder>
      </w:sdtPr>
      <w:sdtEndPr/>
      <w:sdtContent>
        <w:p w:rsidR="009635FC" w:rsidRDefault="009635FC" w:rsidP="009635FC">
          <w:pPr>
            <w:pStyle w:val="NormalWeb"/>
            <w:spacing w:before="0" w:beforeAutospacing="0" w:after="0" w:afterAutospacing="0"/>
            <w:jc w:val="both"/>
            <w:divId w:val="142358550"/>
            <w:rPr>
              <w:rFonts w:eastAsia="Times New Roman"/>
              <w:bCs/>
            </w:rPr>
          </w:pPr>
        </w:p>
        <w:p w:rsidR="009635FC" w:rsidRPr="00D70925" w:rsidRDefault="009635FC" w:rsidP="009635FC">
          <w:pPr>
            <w:spacing w:after="0" w:line="240" w:lineRule="auto"/>
            <w:jc w:val="both"/>
            <w:rPr>
              <w:rFonts w:eastAsia="Times New Roman" w:cs="Times New Roman"/>
              <w:bCs/>
              <w:szCs w:val="24"/>
            </w:rPr>
          </w:pPr>
          <w:r>
            <w:rPr>
              <w:rFonts w:cs="Times New Roman"/>
              <w:szCs w:val="24"/>
            </w:rPr>
            <w:t>H.B. 4218 amends current law relating to liability related to a duty to retrofit certain rented or leased motor vehicles with safety devices.</w:t>
          </w:r>
        </w:p>
      </w:sdtContent>
    </w:sdt>
    <w:p w:rsidR="009635FC" w:rsidRPr="003A4494" w:rsidRDefault="009635FC" w:rsidP="000F1DF9">
      <w:pPr>
        <w:spacing w:after="0" w:line="240" w:lineRule="auto"/>
        <w:jc w:val="both"/>
        <w:rPr>
          <w:rFonts w:eastAsia="Times New Roman" w:cs="Times New Roman"/>
          <w:szCs w:val="24"/>
        </w:rPr>
      </w:pPr>
      <w:bookmarkStart w:id="0" w:name="EnrolledProposed"/>
      <w:bookmarkEnd w:id="0"/>
    </w:p>
    <w:p w:rsidR="009635FC" w:rsidRPr="005C2A78" w:rsidRDefault="009635F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94D2978902C418E8A05A3E14C364385"/>
          </w:placeholder>
        </w:sdtPr>
        <w:sdtContent>
          <w:r>
            <w:rPr>
              <w:rFonts w:eastAsia="Times New Roman" w:cs="Times New Roman"/>
              <w:b/>
              <w:szCs w:val="24"/>
              <w:u w:val="single"/>
            </w:rPr>
            <w:t>RULEMAKING AUTHORITY</w:t>
          </w:r>
        </w:sdtContent>
      </w:sdt>
    </w:p>
    <w:p w:rsidR="009635FC" w:rsidRPr="006529C4" w:rsidRDefault="009635FC" w:rsidP="00774EC7">
      <w:pPr>
        <w:spacing w:after="0" w:line="240" w:lineRule="auto"/>
        <w:jc w:val="both"/>
        <w:rPr>
          <w:rFonts w:cs="Times New Roman"/>
          <w:szCs w:val="24"/>
        </w:rPr>
      </w:pPr>
    </w:p>
    <w:p w:rsidR="009635FC" w:rsidRPr="006529C4" w:rsidRDefault="009635F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635FC" w:rsidRPr="006529C4" w:rsidRDefault="009635FC" w:rsidP="00553019">
      <w:pPr>
        <w:spacing w:after="0" w:line="240" w:lineRule="auto"/>
        <w:jc w:val="both"/>
        <w:rPr>
          <w:rFonts w:cs="Times New Roman"/>
          <w:szCs w:val="24"/>
        </w:rPr>
      </w:pPr>
    </w:p>
    <w:p w:rsidR="009635FC" w:rsidRPr="005C2A78" w:rsidRDefault="009635FC" w:rsidP="0055301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B4F2EA423904DE593E91A0FA4C3752F"/>
          </w:placeholder>
        </w:sdtPr>
        <w:sdtContent>
          <w:r>
            <w:rPr>
              <w:rFonts w:eastAsia="Times New Roman" w:cs="Times New Roman"/>
              <w:b/>
              <w:szCs w:val="24"/>
              <w:u w:val="single"/>
            </w:rPr>
            <w:t>SECTION BY SECTION ANALYSIS</w:t>
          </w:r>
        </w:sdtContent>
      </w:sdt>
    </w:p>
    <w:p w:rsidR="009635FC" w:rsidRPr="005C2A78" w:rsidRDefault="009635FC" w:rsidP="00553019">
      <w:pPr>
        <w:spacing w:after="0" w:line="240" w:lineRule="auto"/>
        <w:jc w:val="both"/>
        <w:rPr>
          <w:rFonts w:eastAsia="Times New Roman" w:cs="Times New Roman"/>
          <w:szCs w:val="24"/>
        </w:rPr>
      </w:pPr>
    </w:p>
    <w:p w:rsidR="009635FC" w:rsidRPr="003A4494" w:rsidRDefault="009635FC" w:rsidP="00553019">
      <w:pPr>
        <w:tabs>
          <w:tab w:val="left" w:pos="2880"/>
        </w:tabs>
        <w:spacing w:after="0" w:line="240" w:lineRule="auto"/>
        <w:jc w:val="both"/>
        <w:rPr>
          <w:rFonts w:eastAsia="Times New Roman" w:cs="Times New Roman"/>
          <w:szCs w:val="24"/>
        </w:rPr>
      </w:pPr>
      <w:r w:rsidRPr="005C2A78">
        <w:rPr>
          <w:rFonts w:eastAsia="Times New Roman" w:cs="Times New Roman"/>
          <w:szCs w:val="24"/>
        </w:rPr>
        <w:t>SECTION 1.</w:t>
      </w:r>
      <w:r w:rsidRPr="003A4494">
        <w:t xml:space="preserve"> </w:t>
      </w:r>
      <w:r>
        <w:t xml:space="preserve">Amends </w:t>
      </w:r>
      <w:r w:rsidRPr="003A4494">
        <w:rPr>
          <w:rFonts w:eastAsia="Times New Roman" w:cs="Times New Roman"/>
          <w:szCs w:val="24"/>
        </w:rPr>
        <w:t>Chapter 82, Civil Practice and Remedies Code, by adding Section 82.009</w:t>
      </w:r>
      <w:r>
        <w:rPr>
          <w:rFonts w:eastAsia="Times New Roman" w:cs="Times New Roman"/>
          <w:szCs w:val="24"/>
        </w:rPr>
        <w:t>,</w:t>
      </w:r>
      <w:r w:rsidRPr="003A4494">
        <w:rPr>
          <w:rFonts w:eastAsia="Times New Roman" w:cs="Times New Roman"/>
          <w:szCs w:val="24"/>
        </w:rPr>
        <w:t xml:space="preserve"> as follows:</w:t>
      </w:r>
    </w:p>
    <w:p w:rsidR="009635FC" w:rsidRPr="003A4494" w:rsidRDefault="009635FC" w:rsidP="00553019">
      <w:pPr>
        <w:tabs>
          <w:tab w:val="left" w:pos="2880"/>
        </w:tabs>
        <w:spacing w:after="0" w:line="240" w:lineRule="auto"/>
        <w:jc w:val="both"/>
        <w:rPr>
          <w:rFonts w:eastAsia="Times New Roman" w:cs="Times New Roman"/>
          <w:szCs w:val="24"/>
        </w:rPr>
      </w:pPr>
    </w:p>
    <w:p w:rsidR="009635FC" w:rsidRDefault="009635FC" w:rsidP="00553019">
      <w:pPr>
        <w:tabs>
          <w:tab w:val="left" w:pos="2880"/>
        </w:tabs>
        <w:spacing w:after="0" w:line="240" w:lineRule="auto"/>
        <w:ind w:left="720"/>
        <w:jc w:val="both"/>
        <w:rPr>
          <w:rFonts w:eastAsia="Times New Roman" w:cs="Times New Roman"/>
          <w:szCs w:val="24"/>
        </w:rPr>
      </w:pPr>
      <w:r w:rsidRPr="003A4494">
        <w:rPr>
          <w:rFonts w:eastAsia="Times New Roman" w:cs="Times New Roman"/>
          <w:szCs w:val="24"/>
        </w:rPr>
        <w:t xml:space="preserve">Sec. 82.009. LIMITED LIABILITY FOR FAILURE TO RETROFIT CERTAIN RENTED OR LEASED VEHICLES. (a) </w:t>
      </w:r>
      <w:r>
        <w:rPr>
          <w:rFonts w:eastAsia="Times New Roman" w:cs="Times New Roman"/>
          <w:szCs w:val="24"/>
        </w:rPr>
        <w:t>Defines</w:t>
      </w:r>
      <w:r w:rsidRPr="003A4494">
        <w:rPr>
          <w:rFonts w:eastAsia="Times New Roman" w:cs="Times New Roman"/>
          <w:szCs w:val="24"/>
        </w:rPr>
        <w:t xml:space="preserve"> "retrofit</w:t>
      </w:r>
      <w:r>
        <w:rPr>
          <w:rFonts w:eastAsia="Times New Roman" w:cs="Times New Roman"/>
          <w:szCs w:val="24"/>
        </w:rPr>
        <w:t>.</w:t>
      </w:r>
      <w:r w:rsidRPr="003A4494">
        <w:rPr>
          <w:rFonts w:eastAsia="Times New Roman" w:cs="Times New Roman"/>
          <w:szCs w:val="24"/>
        </w:rPr>
        <w:t>"</w:t>
      </w:r>
    </w:p>
    <w:p w:rsidR="009635FC" w:rsidRDefault="009635FC" w:rsidP="00553019">
      <w:pPr>
        <w:tabs>
          <w:tab w:val="left" w:pos="2880"/>
        </w:tabs>
        <w:spacing w:after="0" w:line="240" w:lineRule="auto"/>
        <w:ind w:left="720"/>
        <w:jc w:val="both"/>
        <w:rPr>
          <w:rFonts w:eastAsia="Times New Roman" w:cs="Times New Roman"/>
          <w:szCs w:val="24"/>
        </w:rPr>
      </w:pPr>
    </w:p>
    <w:p w:rsidR="009635FC" w:rsidRPr="003A4494" w:rsidRDefault="009635FC" w:rsidP="00553019">
      <w:pPr>
        <w:tabs>
          <w:tab w:val="left" w:pos="2880"/>
        </w:tabs>
        <w:spacing w:after="0" w:line="240" w:lineRule="auto"/>
        <w:ind w:left="1440"/>
        <w:jc w:val="both"/>
        <w:rPr>
          <w:rFonts w:eastAsia="Times New Roman" w:cs="Times New Roman"/>
          <w:szCs w:val="24"/>
        </w:rPr>
      </w:pPr>
      <w:r w:rsidRPr="003A4494">
        <w:rPr>
          <w:rFonts w:eastAsia="Times New Roman" w:cs="Times New Roman"/>
          <w:szCs w:val="24"/>
        </w:rPr>
        <w:t xml:space="preserve">(b) </w:t>
      </w:r>
      <w:r>
        <w:rPr>
          <w:rFonts w:eastAsia="Times New Roman" w:cs="Times New Roman"/>
          <w:szCs w:val="24"/>
        </w:rPr>
        <w:t>Provides that t</w:t>
      </w:r>
      <w:r w:rsidRPr="003A4494">
        <w:rPr>
          <w:rFonts w:eastAsia="Times New Roman" w:cs="Times New Roman"/>
          <w:szCs w:val="24"/>
        </w:rPr>
        <w:t>his section applies only to a motor vehicle:</w:t>
      </w:r>
    </w:p>
    <w:p w:rsidR="009635FC" w:rsidRPr="003A4494" w:rsidRDefault="009635FC" w:rsidP="00553019">
      <w:pPr>
        <w:tabs>
          <w:tab w:val="left" w:pos="2880"/>
        </w:tabs>
        <w:spacing w:after="0" w:line="240" w:lineRule="auto"/>
        <w:ind w:left="1440"/>
        <w:jc w:val="both"/>
        <w:rPr>
          <w:rFonts w:eastAsia="Times New Roman" w:cs="Times New Roman"/>
          <w:szCs w:val="24"/>
        </w:rPr>
      </w:pPr>
    </w:p>
    <w:p w:rsidR="009635FC" w:rsidRPr="003A4494" w:rsidRDefault="009635FC" w:rsidP="00553019">
      <w:pPr>
        <w:tabs>
          <w:tab w:val="left" w:pos="2880"/>
        </w:tabs>
        <w:spacing w:after="0" w:line="240" w:lineRule="auto"/>
        <w:ind w:left="2160"/>
        <w:jc w:val="both"/>
        <w:rPr>
          <w:rFonts w:eastAsia="Times New Roman" w:cs="Times New Roman"/>
          <w:szCs w:val="24"/>
        </w:rPr>
      </w:pPr>
      <w:r w:rsidRPr="003A4494">
        <w:rPr>
          <w:rFonts w:eastAsia="Times New Roman" w:cs="Times New Roman"/>
          <w:szCs w:val="24"/>
        </w:rPr>
        <w:t>(1) that has a gross vehicle weight rating or gross vehicle weight of at least 6,000 pounds;</w:t>
      </w:r>
    </w:p>
    <w:p w:rsidR="009635FC" w:rsidRPr="003A4494" w:rsidRDefault="009635FC" w:rsidP="00553019">
      <w:pPr>
        <w:tabs>
          <w:tab w:val="left" w:pos="2880"/>
        </w:tabs>
        <w:spacing w:after="0" w:line="240" w:lineRule="auto"/>
        <w:ind w:left="2160"/>
        <w:jc w:val="both"/>
        <w:rPr>
          <w:rFonts w:eastAsia="Times New Roman" w:cs="Times New Roman"/>
          <w:szCs w:val="24"/>
        </w:rPr>
      </w:pPr>
    </w:p>
    <w:p w:rsidR="009635FC" w:rsidRPr="003A4494" w:rsidRDefault="009635FC" w:rsidP="00553019">
      <w:pPr>
        <w:tabs>
          <w:tab w:val="left" w:pos="2880"/>
        </w:tabs>
        <w:spacing w:after="0" w:line="240" w:lineRule="auto"/>
        <w:ind w:left="2160"/>
        <w:jc w:val="both"/>
        <w:rPr>
          <w:rFonts w:eastAsia="Times New Roman" w:cs="Times New Roman"/>
          <w:szCs w:val="24"/>
        </w:rPr>
      </w:pPr>
      <w:r w:rsidRPr="003A4494">
        <w:rPr>
          <w:rFonts w:eastAsia="Times New Roman" w:cs="Times New Roman"/>
          <w:szCs w:val="24"/>
        </w:rPr>
        <w:t>(2) that is governed by 49 U.S.C. Section 30106; and</w:t>
      </w:r>
    </w:p>
    <w:p w:rsidR="009635FC" w:rsidRPr="003A4494" w:rsidRDefault="009635FC" w:rsidP="00553019">
      <w:pPr>
        <w:tabs>
          <w:tab w:val="left" w:pos="2880"/>
        </w:tabs>
        <w:spacing w:after="0" w:line="240" w:lineRule="auto"/>
        <w:ind w:left="2160"/>
        <w:jc w:val="both"/>
        <w:rPr>
          <w:rFonts w:eastAsia="Times New Roman" w:cs="Times New Roman"/>
          <w:szCs w:val="24"/>
        </w:rPr>
      </w:pPr>
    </w:p>
    <w:p w:rsidR="009635FC" w:rsidRPr="003A4494" w:rsidRDefault="009635FC" w:rsidP="00553019">
      <w:pPr>
        <w:tabs>
          <w:tab w:val="left" w:pos="2880"/>
        </w:tabs>
        <w:spacing w:after="0" w:line="240" w:lineRule="auto"/>
        <w:ind w:left="2160"/>
        <w:jc w:val="both"/>
        <w:rPr>
          <w:rFonts w:eastAsia="Times New Roman" w:cs="Times New Roman"/>
          <w:szCs w:val="24"/>
        </w:rPr>
      </w:pPr>
      <w:r w:rsidRPr="003A4494">
        <w:rPr>
          <w:rFonts w:eastAsia="Times New Roman" w:cs="Times New Roman"/>
          <w:szCs w:val="24"/>
        </w:rPr>
        <w:t>(3) that is not a motor vehicle that was manufactured primarily for use in the transportation of not more than 10 individuals.</w:t>
      </w:r>
    </w:p>
    <w:p w:rsidR="009635FC" w:rsidRPr="003A4494" w:rsidRDefault="009635FC" w:rsidP="00553019">
      <w:pPr>
        <w:tabs>
          <w:tab w:val="left" w:pos="2880"/>
        </w:tabs>
        <w:spacing w:after="0" w:line="240" w:lineRule="auto"/>
        <w:ind w:left="2160"/>
        <w:jc w:val="both"/>
        <w:rPr>
          <w:rFonts w:eastAsia="Times New Roman" w:cs="Times New Roman"/>
          <w:szCs w:val="24"/>
        </w:rPr>
      </w:pPr>
    </w:p>
    <w:p w:rsidR="009635FC" w:rsidRPr="003A4494" w:rsidRDefault="009635FC" w:rsidP="00553019">
      <w:pPr>
        <w:tabs>
          <w:tab w:val="left" w:pos="2880"/>
        </w:tabs>
        <w:spacing w:after="0" w:line="240" w:lineRule="auto"/>
        <w:ind w:left="1440"/>
        <w:jc w:val="both"/>
        <w:rPr>
          <w:rFonts w:eastAsia="Times New Roman" w:cs="Times New Roman"/>
          <w:szCs w:val="24"/>
        </w:rPr>
      </w:pPr>
      <w:r w:rsidRPr="003A4494">
        <w:rPr>
          <w:rFonts w:eastAsia="Times New Roman" w:cs="Times New Roman"/>
          <w:szCs w:val="24"/>
        </w:rPr>
        <w:t xml:space="preserve">(c) </w:t>
      </w:r>
      <w:r>
        <w:rPr>
          <w:rFonts w:eastAsia="Times New Roman" w:cs="Times New Roman"/>
          <w:szCs w:val="24"/>
        </w:rPr>
        <w:t>Provides that</w:t>
      </w:r>
      <w:r w:rsidRPr="003A4494">
        <w:rPr>
          <w:rFonts w:eastAsia="Times New Roman" w:cs="Times New Roman"/>
          <w:szCs w:val="24"/>
        </w:rPr>
        <w:t xml:space="preserve"> a seller who rents or leases a motor vehicle to which this section applies to another person</w:t>
      </w:r>
      <w:r>
        <w:rPr>
          <w:rFonts w:eastAsia="Times New Roman" w:cs="Times New Roman"/>
          <w:szCs w:val="24"/>
        </w:rPr>
        <w:t>,</w:t>
      </w:r>
      <w:r w:rsidRPr="003A4494">
        <w:rPr>
          <w:rFonts w:eastAsia="Times New Roman" w:cs="Times New Roman"/>
          <w:szCs w:val="24"/>
        </w:rPr>
        <w:t xml:space="preserve"> </w:t>
      </w:r>
      <w:r>
        <w:rPr>
          <w:rFonts w:eastAsia="Times New Roman" w:cs="Times New Roman"/>
          <w:szCs w:val="24"/>
        </w:rPr>
        <w:t>e</w:t>
      </w:r>
      <w:r w:rsidRPr="003A4494">
        <w:rPr>
          <w:rFonts w:eastAsia="Times New Roman" w:cs="Times New Roman"/>
          <w:szCs w:val="24"/>
        </w:rPr>
        <w:t>xcept as provided by Subsection (d), in any civil action, including a products liability action, alleging negligence, gross negligence, or strict liability</w:t>
      </w:r>
      <w:r>
        <w:rPr>
          <w:rFonts w:eastAsia="Times New Roman" w:cs="Times New Roman"/>
          <w:szCs w:val="24"/>
        </w:rPr>
        <w:t>,</w:t>
      </w:r>
      <w:r w:rsidRPr="003A4494">
        <w:rPr>
          <w:rFonts w:eastAsia="Times New Roman" w:cs="Times New Roman"/>
          <w:szCs w:val="24"/>
        </w:rPr>
        <w:t xml:space="preserve"> is not liable for failing to retrofit the vehicle with component parts or equipment, or for failing to select component parts or equipment included in the vehicle, that were not required by applicable federal motor vehicle safety standards under 49 C.F.R. Section 571.1 et seq. in effect at the time the vehicle was manufactured or sold.</w:t>
      </w:r>
    </w:p>
    <w:p w:rsidR="009635FC" w:rsidRPr="003A4494" w:rsidRDefault="009635FC" w:rsidP="00553019">
      <w:pPr>
        <w:tabs>
          <w:tab w:val="left" w:pos="2880"/>
        </w:tabs>
        <w:spacing w:after="0" w:line="240" w:lineRule="auto"/>
        <w:ind w:left="1440"/>
        <w:jc w:val="both"/>
        <w:rPr>
          <w:rFonts w:eastAsia="Times New Roman" w:cs="Times New Roman"/>
          <w:szCs w:val="24"/>
        </w:rPr>
      </w:pPr>
    </w:p>
    <w:p w:rsidR="009635FC" w:rsidRPr="005C2A78" w:rsidRDefault="009635FC" w:rsidP="00553019">
      <w:pPr>
        <w:tabs>
          <w:tab w:val="left" w:pos="2880"/>
        </w:tabs>
        <w:spacing w:after="0" w:line="240" w:lineRule="auto"/>
        <w:ind w:left="1440"/>
        <w:jc w:val="both"/>
        <w:rPr>
          <w:rFonts w:eastAsia="Times New Roman" w:cs="Times New Roman"/>
          <w:szCs w:val="24"/>
        </w:rPr>
      </w:pPr>
      <w:r w:rsidRPr="003A4494">
        <w:rPr>
          <w:rFonts w:eastAsia="Times New Roman" w:cs="Times New Roman"/>
          <w:szCs w:val="24"/>
        </w:rPr>
        <w:t xml:space="preserve">(d) </w:t>
      </w:r>
      <w:r>
        <w:rPr>
          <w:rFonts w:eastAsia="Times New Roman" w:cs="Times New Roman"/>
          <w:szCs w:val="24"/>
        </w:rPr>
        <w:t>Provides that</w:t>
      </w:r>
      <w:r w:rsidRPr="003A4494">
        <w:rPr>
          <w:rFonts w:eastAsia="Times New Roman" w:cs="Times New Roman"/>
          <w:szCs w:val="24"/>
        </w:rPr>
        <w:t xml:space="preserve"> Subsection (c) does not apply if the seller fails to comply with a law or regulation, issued after the seller's motor vehicle was manufactured or sold, requiring a mandatory recall or retrofit of the vehicle.</w:t>
      </w:r>
    </w:p>
    <w:p w:rsidR="009635FC" w:rsidRPr="005C2A78" w:rsidRDefault="009635FC" w:rsidP="00553019">
      <w:pPr>
        <w:spacing w:after="0" w:line="240" w:lineRule="auto"/>
        <w:jc w:val="both"/>
        <w:rPr>
          <w:rFonts w:eastAsia="Times New Roman" w:cs="Times New Roman"/>
          <w:szCs w:val="24"/>
        </w:rPr>
      </w:pPr>
    </w:p>
    <w:p w:rsidR="009635FC" w:rsidRPr="005C2A78" w:rsidRDefault="009635FC" w:rsidP="0055301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9635FC" w:rsidRPr="005C2A78" w:rsidRDefault="009635FC" w:rsidP="00553019">
      <w:pPr>
        <w:spacing w:after="0" w:line="240" w:lineRule="auto"/>
        <w:jc w:val="both"/>
        <w:rPr>
          <w:rFonts w:eastAsia="Times New Roman" w:cs="Times New Roman"/>
          <w:szCs w:val="24"/>
        </w:rPr>
      </w:pPr>
    </w:p>
    <w:p w:rsidR="009635FC" w:rsidRPr="00C8671F" w:rsidRDefault="009635FC" w:rsidP="0055301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9635F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1B28" w:rsidRDefault="001B1B28" w:rsidP="000F1DF9">
      <w:pPr>
        <w:spacing w:after="0" w:line="240" w:lineRule="auto"/>
      </w:pPr>
      <w:r>
        <w:separator/>
      </w:r>
    </w:p>
  </w:endnote>
  <w:endnote w:type="continuationSeparator" w:id="0">
    <w:p w:rsidR="001B1B28" w:rsidRDefault="001B1B2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B1B2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635F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635FC">
                <w:rPr>
                  <w:sz w:val="20"/>
                  <w:szCs w:val="20"/>
                </w:rPr>
                <w:t>H.B. 4218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635F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B1B2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1B28" w:rsidRDefault="001B1B28" w:rsidP="000F1DF9">
      <w:pPr>
        <w:spacing w:after="0" w:line="240" w:lineRule="auto"/>
      </w:pPr>
      <w:r>
        <w:separator/>
      </w:r>
    </w:p>
  </w:footnote>
  <w:footnote w:type="continuationSeparator" w:id="0">
    <w:p w:rsidR="001B1B28" w:rsidRDefault="001B1B2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B1B2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635FC"/>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B6D89"/>
  <w15:docId w15:val="{AEED67EA-FFC6-4D0C-8488-0D2B462B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635F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CDACD65E4E948E8A6EF322F5CC4CA93"/>
        <w:category>
          <w:name w:val="General"/>
          <w:gallery w:val="placeholder"/>
        </w:category>
        <w:types>
          <w:type w:val="bbPlcHdr"/>
        </w:types>
        <w:behaviors>
          <w:behavior w:val="content"/>
        </w:behaviors>
        <w:guid w:val="{FB209308-E157-479B-9E0D-F7019C2C5F11}"/>
      </w:docPartPr>
      <w:docPartBody>
        <w:p w:rsidR="00000000" w:rsidRDefault="00387D4F"/>
      </w:docPartBody>
    </w:docPart>
    <w:docPart>
      <w:docPartPr>
        <w:name w:val="842DE2544BC44B9AB6E01742FF666415"/>
        <w:category>
          <w:name w:val="General"/>
          <w:gallery w:val="placeholder"/>
        </w:category>
        <w:types>
          <w:type w:val="bbPlcHdr"/>
        </w:types>
        <w:behaviors>
          <w:behavior w:val="content"/>
        </w:behaviors>
        <w:guid w:val="{0CCAD769-CE98-4357-B08D-0FD2B7C12B57}"/>
      </w:docPartPr>
      <w:docPartBody>
        <w:p w:rsidR="00000000" w:rsidRDefault="00387D4F"/>
      </w:docPartBody>
    </w:docPart>
    <w:docPart>
      <w:docPartPr>
        <w:name w:val="F8EC6CD64D4046E992160C75592EB4F5"/>
        <w:category>
          <w:name w:val="General"/>
          <w:gallery w:val="placeholder"/>
        </w:category>
        <w:types>
          <w:type w:val="bbPlcHdr"/>
        </w:types>
        <w:behaviors>
          <w:behavior w:val="content"/>
        </w:behaviors>
        <w:guid w:val="{B120E93F-2B32-42E1-A744-E99781736602}"/>
      </w:docPartPr>
      <w:docPartBody>
        <w:p w:rsidR="00000000" w:rsidRDefault="00387D4F"/>
      </w:docPartBody>
    </w:docPart>
    <w:docPart>
      <w:docPartPr>
        <w:name w:val="6C9C60A2A36F4CDF972AF6B7DDE6F124"/>
        <w:category>
          <w:name w:val="General"/>
          <w:gallery w:val="placeholder"/>
        </w:category>
        <w:types>
          <w:type w:val="bbPlcHdr"/>
        </w:types>
        <w:behaviors>
          <w:behavior w:val="content"/>
        </w:behaviors>
        <w:guid w:val="{C72AB432-797A-4FB1-B397-4549D27751DF}"/>
      </w:docPartPr>
      <w:docPartBody>
        <w:p w:rsidR="00000000" w:rsidRDefault="00387D4F"/>
      </w:docPartBody>
    </w:docPart>
    <w:docPart>
      <w:docPartPr>
        <w:name w:val="DFFD24FE49364AF3B2386332AC2EA6B6"/>
        <w:category>
          <w:name w:val="General"/>
          <w:gallery w:val="placeholder"/>
        </w:category>
        <w:types>
          <w:type w:val="bbPlcHdr"/>
        </w:types>
        <w:behaviors>
          <w:behavior w:val="content"/>
        </w:behaviors>
        <w:guid w:val="{357BC3C9-5F5C-4264-ABE9-2C27EE6AE7CD}"/>
      </w:docPartPr>
      <w:docPartBody>
        <w:p w:rsidR="00000000" w:rsidRDefault="00387D4F"/>
      </w:docPartBody>
    </w:docPart>
    <w:docPart>
      <w:docPartPr>
        <w:name w:val="2115C690B7814F3B87C5066C682280E4"/>
        <w:category>
          <w:name w:val="General"/>
          <w:gallery w:val="placeholder"/>
        </w:category>
        <w:types>
          <w:type w:val="bbPlcHdr"/>
        </w:types>
        <w:behaviors>
          <w:behavior w:val="content"/>
        </w:behaviors>
        <w:guid w:val="{2444D06D-93C1-4CF5-A1A9-B805CEA58C99}"/>
      </w:docPartPr>
      <w:docPartBody>
        <w:p w:rsidR="00000000" w:rsidRDefault="00387D4F"/>
      </w:docPartBody>
    </w:docPart>
    <w:docPart>
      <w:docPartPr>
        <w:name w:val="64F1E035C4FA4EEE91C92C772CC82143"/>
        <w:category>
          <w:name w:val="General"/>
          <w:gallery w:val="placeholder"/>
        </w:category>
        <w:types>
          <w:type w:val="bbPlcHdr"/>
        </w:types>
        <w:behaviors>
          <w:behavior w:val="content"/>
        </w:behaviors>
        <w:guid w:val="{3823D0C5-14E5-4ECC-A541-B735252B2D35}"/>
      </w:docPartPr>
      <w:docPartBody>
        <w:p w:rsidR="00000000" w:rsidRDefault="00387D4F"/>
      </w:docPartBody>
    </w:docPart>
    <w:docPart>
      <w:docPartPr>
        <w:name w:val="1C584694DEDB4F4492AFF50920983ABA"/>
        <w:category>
          <w:name w:val="General"/>
          <w:gallery w:val="placeholder"/>
        </w:category>
        <w:types>
          <w:type w:val="bbPlcHdr"/>
        </w:types>
        <w:behaviors>
          <w:behavior w:val="content"/>
        </w:behaviors>
        <w:guid w:val="{8F66CAEC-D0AC-4312-94AB-F23BC5C1624A}"/>
      </w:docPartPr>
      <w:docPartBody>
        <w:p w:rsidR="00000000" w:rsidRDefault="00387D4F"/>
      </w:docPartBody>
    </w:docPart>
    <w:docPart>
      <w:docPartPr>
        <w:name w:val="9740A152EC5B4066A525254618C5A891"/>
        <w:category>
          <w:name w:val="General"/>
          <w:gallery w:val="placeholder"/>
        </w:category>
        <w:types>
          <w:type w:val="bbPlcHdr"/>
        </w:types>
        <w:behaviors>
          <w:behavior w:val="content"/>
        </w:behaviors>
        <w:guid w:val="{49D05971-8242-45C9-B454-70F2AFA92DFF}"/>
      </w:docPartPr>
      <w:docPartBody>
        <w:p w:rsidR="00000000" w:rsidRDefault="00387D4F"/>
      </w:docPartBody>
    </w:docPart>
    <w:docPart>
      <w:docPartPr>
        <w:name w:val="6F8C495B586F4725BB8B0692E2661053"/>
        <w:category>
          <w:name w:val="General"/>
          <w:gallery w:val="placeholder"/>
        </w:category>
        <w:types>
          <w:type w:val="bbPlcHdr"/>
        </w:types>
        <w:behaviors>
          <w:behavior w:val="content"/>
        </w:behaviors>
        <w:guid w:val="{F5DD21E7-2124-4E99-BC3A-DA28FF605776}"/>
      </w:docPartPr>
      <w:docPartBody>
        <w:p w:rsidR="00000000" w:rsidRDefault="00F11CC8" w:rsidP="00F11CC8">
          <w:pPr>
            <w:pStyle w:val="6F8C495B586F4725BB8B0692E2661053"/>
          </w:pPr>
          <w:r w:rsidRPr="00A30DD1">
            <w:rPr>
              <w:rStyle w:val="PlaceholderText"/>
            </w:rPr>
            <w:t>Click here to enter a date.</w:t>
          </w:r>
        </w:p>
      </w:docPartBody>
    </w:docPart>
    <w:docPart>
      <w:docPartPr>
        <w:name w:val="8BEB3DF56F0544EA9FDC5C5D54CF0A0A"/>
        <w:category>
          <w:name w:val="General"/>
          <w:gallery w:val="placeholder"/>
        </w:category>
        <w:types>
          <w:type w:val="bbPlcHdr"/>
        </w:types>
        <w:behaviors>
          <w:behavior w:val="content"/>
        </w:behaviors>
        <w:guid w:val="{3A6A4B71-5883-435B-9EF4-31A8FD430A9D}"/>
      </w:docPartPr>
      <w:docPartBody>
        <w:p w:rsidR="00000000" w:rsidRDefault="00387D4F"/>
      </w:docPartBody>
    </w:docPart>
    <w:docPart>
      <w:docPartPr>
        <w:name w:val="09C9A50181D54D9CBB5566DF139C0691"/>
        <w:category>
          <w:name w:val="General"/>
          <w:gallery w:val="placeholder"/>
        </w:category>
        <w:types>
          <w:type w:val="bbPlcHdr"/>
        </w:types>
        <w:behaviors>
          <w:behavior w:val="content"/>
        </w:behaviors>
        <w:guid w:val="{55E729D0-E402-442A-8DE4-B606243D84BB}"/>
      </w:docPartPr>
      <w:docPartBody>
        <w:p w:rsidR="00000000" w:rsidRDefault="00387D4F"/>
      </w:docPartBody>
    </w:docPart>
    <w:docPart>
      <w:docPartPr>
        <w:name w:val="C4E8D8055416462D914A22895449D8FA"/>
        <w:category>
          <w:name w:val="General"/>
          <w:gallery w:val="placeholder"/>
        </w:category>
        <w:types>
          <w:type w:val="bbPlcHdr"/>
        </w:types>
        <w:behaviors>
          <w:behavior w:val="content"/>
        </w:behaviors>
        <w:guid w:val="{F625A210-29E0-435E-9530-8BFB7DF2578D}"/>
      </w:docPartPr>
      <w:docPartBody>
        <w:p w:rsidR="00000000" w:rsidRDefault="00F11CC8" w:rsidP="00F11CC8">
          <w:pPr>
            <w:pStyle w:val="C4E8D8055416462D914A22895449D8FA"/>
          </w:pPr>
          <w:r>
            <w:rPr>
              <w:rFonts w:eastAsia="Times New Roman" w:cs="Times New Roman"/>
              <w:bCs/>
              <w:szCs w:val="24"/>
            </w:rPr>
            <w:t xml:space="preserve"> </w:t>
          </w:r>
        </w:p>
      </w:docPartBody>
    </w:docPart>
    <w:docPart>
      <w:docPartPr>
        <w:name w:val="E94D2978902C418E8A05A3E14C364385"/>
        <w:category>
          <w:name w:val="General"/>
          <w:gallery w:val="placeholder"/>
        </w:category>
        <w:types>
          <w:type w:val="bbPlcHdr"/>
        </w:types>
        <w:behaviors>
          <w:behavior w:val="content"/>
        </w:behaviors>
        <w:guid w:val="{E1BF572F-5933-466B-B104-D4F07435A8DA}"/>
      </w:docPartPr>
      <w:docPartBody>
        <w:p w:rsidR="00000000" w:rsidRDefault="00387D4F"/>
      </w:docPartBody>
    </w:docPart>
    <w:docPart>
      <w:docPartPr>
        <w:name w:val="DB4F2EA423904DE593E91A0FA4C3752F"/>
        <w:category>
          <w:name w:val="General"/>
          <w:gallery w:val="placeholder"/>
        </w:category>
        <w:types>
          <w:type w:val="bbPlcHdr"/>
        </w:types>
        <w:behaviors>
          <w:behavior w:val="content"/>
        </w:behaviors>
        <w:guid w:val="{DAD4F8B1-E042-4BA8-AD91-4F525E4C46B7}"/>
      </w:docPartPr>
      <w:docPartBody>
        <w:p w:rsidR="00000000" w:rsidRDefault="00387D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7D4F"/>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11CC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CC8"/>
    <w:rPr>
      <w:color w:val="808080"/>
    </w:rPr>
  </w:style>
  <w:style w:type="paragraph" w:customStyle="1" w:styleId="6F8C495B586F4725BB8B0692E2661053">
    <w:name w:val="6F8C495B586F4725BB8B0692E2661053"/>
    <w:rsid w:val="00F11CC8"/>
    <w:pPr>
      <w:spacing w:after="160" w:line="259" w:lineRule="auto"/>
    </w:pPr>
  </w:style>
  <w:style w:type="paragraph" w:customStyle="1" w:styleId="C4E8D8055416462D914A22895449D8FA">
    <w:name w:val="C4E8D8055416462D914A22895449D8FA"/>
    <w:rsid w:val="00F11CC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297</Words>
  <Characters>1699</Characters>
  <Application>Microsoft Office Word</Application>
  <DocSecurity>0</DocSecurity>
  <Lines>14</Lines>
  <Paragraphs>3</Paragraphs>
  <ScaleCrop>false</ScaleCrop>
  <Company>Texas Legislative Council</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2023-05-10T23:43:00Z</dcterms:modified>
</cp:coreProperties>
</file>

<file path=docProps/custom.xml><?xml version="1.0" encoding="utf-8"?>
<op:Properties xmlns:vt="http://schemas.openxmlformats.org/officeDocument/2006/docPropsVTypes" xmlns:op="http://schemas.openxmlformats.org/officeDocument/2006/custom-properties"/>
</file>