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56B96" w14:paraId="29538E14" w14:textId="77777777" w:rsidTr="00345119">
        <w:tc>
          <w:tcPr>
            <w:tcW w:w="9576" w:type="dxa"/>
            <w:noWrap/>
          </w:tcPr>
          <w:p w14:paraId="32F98441" w14:textId="77777777" w:rsidR="008423E4" w:rsidRPr="0022177D" w:rsidRDefault="00681C54" w:rsidP="00AF5DD0">
            <w:pPr>
              <w:pStyle w:val="Heading1"/>
            </w:pPr>
            <w:r w:rsidRPr="00631897">
              <w:t>BILL ANALYSIS</w:t>
            </w:r>
          </w:p>
        </w:tc>
      </w:tr>
    </w:tbl>
    <w:p w14:paraId="057E4E4A" w14:textId="77777777" w:rsidR="008423E4" w:rsidRPr="0022177D" w:rsidRDefault="008423E4" w:rsidP="00AF5DD0">
      <w:pPr>
        <w:jc w:val="center"/>
      </w:pPr>
    </w:p>
    <w:p w14:paraId="598E2920" w14:textId="77777777" w:rsidR="008423E4" w:rsidRPr="00B31F0E" w:rsidRDefault="008423E4" w:rsidP="00AF5DD0"/>
    <w:p w14:paraId="3DCC8BF7" w14:textId="77777777" w:rsidR="008423E4" w:rsidRPr="00742794" w:rsidRDefault="008423E4" w:rsidP="00AF5DD0">
      <w:pPr>
        <w:tabs>
          <w:tab w:val="right" w:pos="9360"/>
        </w:tabs>
      </w:pPr>
    </w:p>
    <w:tbl>
      <w:tblPr>
        <w:tblW w:w="0" w:type="auto"/>
        <w:tblLayout w:type="fixed"/>
        <w:tblLook w:val="01E0" w:firstRow="1" w:lastRow="1" w:firstColumn="1" w:lastColumn="1" w:noHBand="0" w:noVBand="0"/>
      </w:tblPr>
      <w:tblGrid>
        <w:gridCol w:w="9576"/>
      </w:tblGrid>
      <w:tr w:rsidR="00356B96" w14:paraId="1CF06520" w14:textId="77777777" w:rsidTr="00345119">
        <w:tc>
          <w:tcPr>
            <w:tcW w:w="9576" w:type="dxa"/>
          </w:tcPr>
          <w:p w14:paraId="6B224650" w14:textId="4C905A74" w:rsidR="008423E4" w:rsidRPr="00861995" w:rsidRDefault="00681C54" w:rsidP="00AF5DD0">
            <w:pPr>
              <w:jc w:val="right"/>
            </w:pPr>
            <w:r>
              <w:t>C.S.H.B. 4218</w:t>
            </w:r>
          </w:p>
        </w:tc>
      </w:tr>
      <w:tr w:rsidR="00356B96" w14:paraId="16FAEE1B" w14:textId="77777777" w:rsidTr="00345119">
        <w:tc>
          <w:tcPr>
            <w:tcW w:w="9576" w:type="dxa"/>
          </w:tcPr>
          <w:p w14:paraId="4D642C0E" w14:textId="4DB536E6" w:rsidR="008423E4" w:rsidRPr="00861995" w:rsidRDefault="00681C54" w:rsidP="00AF5DD0">
            <w:pPr>
              <w:jc w:val="right"/>
            </w:pPr>
            <w:r>
              <w:t xml:space="preserve">By: </w:t>
            </w:r>
            <w:r w:rsidR="00360BEC">
              <w:t>Leach</w:t>
            </w:r>
          </w:p>
        </w:tc>
      </w:tr>
      <w:tr w:rsidR="00356B96" w14:paraId="4A0B9129" w14:textId="77777777" w:rsidTr="00345119">
        <w:tc>
          <w:tcPr>
            <w:tcW w:w="9576" w:type="dxa"/>
          </w:tcPr>
          <w:p w14:paraId="338D2D31" w14:textId="033C3280" w:rsidR="008423E4" w:rsidRPr="00861995" w:rsidRDefault="00681C54" w:rsidP="00AF5DD0">
            <w:pPr>
              <w:jc w:val="right"/>
            </w:pPr>
            <w:r>
              <w:t>Judiciary &amp; Civil Jurisprudence</w:t>
            </w:r>
          </w:p>
        </w:tc>
      </w:tr>
      <w:tr w:rsidR="00356B96" w14:paraId="1C897821" w14:textId="77777777" w:rsidTr="00345119">
        <w:tc>
          <w:tcPr>
            <w:tcW w:w="9576" w:type="dxa"/>
          </w:tcPr>
          <w:p w14:paraId="38CC9C00" w14:textId="08E0C832" w:rsidR="008423E4" w:rsidRDefault="00681C54" w:rsidP="00AF5DD0">
            <w:pPr>
              <w:jc w:val="right"/>
            </w:pPr>
            <w:r>
              <w:t>Committee Report (Substituted)</w:t>
            </w:r>
          </w:p>
        </w:tc>
      </w:tr>
    </w:tbl>
    <w:p w14:paraId="60D25271" w14:textId="77777777" w:rsidR="008423E4" w:rsidRDefault="008423E4" w:rsidP="00AF5DD0">
      <w:pPr>
        <w:tabs>
          <w:tab w:val="right" w:pos="9360"/>
        </w:tabs>
      </w:pPr>
    </w:p>
    <w:p w14:paraId="7FB1ABB0" w14:textId="77777777" w:rsidR="008423E4" w:rsidRDefault="008423E4" w:rsidP="00AF5DD0"/>
    <w:p w14:paraId="5E147BB1" w14:textId="77777777" w:rsidR="008423E4" w:rsidRDefault="008423E4" w:rsidP="00AF5DD0"/>
    <w:tbl>
      <w:tblPr>
        <w:tblW w:w="0" w:type="auto"/>
        <w:tblCellMar>
          <w:left w:w="115" w:type="dxa"/>
          <w:right w:w="115" w:type="dxa"/>
        </w:tblCellMar>
        <w:tblLook w:val="01E0" w:firstRow="1" w:lastRow="1" w:firstColumn="1" w:lastColumn="1" w:noHBand="0" w:noVBand="0"/>
      </w:tblPr>
      <w:tblGrid>
        <w:gridCol w:w="9360"/>
      </w:tblGrid>
      <w:tr w:rsidR="00356B96" w14:paraId="166CEB02" w14:textId="77777777" w:rsidTr="00E25B98">
        <w:tc>
          <w:tcPr>
            <w:tcW w:w="9360" w:type="dxa"/>
          </w:tcPr>
          <w:p w14:paraId="52DA1FC6" w14:textId="77777777" w:rsidR="008423E4" w:rsidRPr="00A8133F" w:rsidRDefault="00681C54" w:rsidP="00AF5DD0">
            <w:pPr>
              <w:rPr>
                <w:b/>
              </w:rPr>
            </w:pPr>
            <w:r w:rsidRPr="009C1E9A">
              <w:rPr>
                <w:b/>
                <w:u w:val="single"/>
              </w:rPr>
              <w:t>BACKGROUND AND PURPOSE</w:t>
            </w:r>
            <w:r>
              <w:rPr>
                <w:b/>
              </w:rPr>
              <w:t xml:space="preserve"> </w:t>
            </w:r>
          </w:p>
          <w:p w14:paraId="1501CD0B" w14:textId="77777777" w:rsidR="008423E4" w:rsidRDefault="008423E4" w:rsidP="00AF5DD0"/>
          <w:p w14:paraId="178A153F" w14:textId="79569A41" w:rsidR="004D5A83" w:rsidRDefault="00681C54" w:rsidP="00AF5DD0">
            <w:pPr>
              <w:pStyle w:val="Header"/>
              <w:jc w:val="both"/>
            </w:pPr>
            <w:r>
              <w:t>Many</w:t>
            </w:r>
            <w:r w:rsidRPr="004D5A83">
              <w:t xml:space="preserve"> Texas businesses lease their commercial </w:t>
            </w:r>
            <w:r>
              <w:t xml:space="preserve">motor </w:t>
            </w:r>
            <w:r w:rsidRPr="004D5A83">
              <w:t>vehicle</w:t>
            </w:r>
            <w:r>
              <w:t xml:space="preserve"> (CMV)</w:t>
            </w:r>
            <w:r w:rsidRPr="004D5A83">
              <w:t xml:space="preserve"> fleets from third-party truck</w:t>
            </w:r>
            <w:r w:rsidR="00D0113C">
              <w:t xml:space="preserve"> </w:t>
            </w:r>
            <w:r w:rsidRPr="004D5A83">
              <w:t>rental companies. These truck</w:t>
            </w:r>
            <w:r w:rsidR="00D0113C">
              <w:t xml:space="preserve"> </w:t>
            </w:r>
            <w:r w:rsidRPr="004D5A83">
              <w:t xml:space="preserve">rental companies are often sued in CMV collision cases even though they did not control the vehicle or driver at the time of the collision. </w:t>
            </w:r>
            <w:r w:rsidR="00FA29D8">
              <w:t>These defendants</w:t>
            </w:r>
            <w:r w:rsidR="00FA29D8" w:rsidRPr="004D5A83">
              <w:t xml:space="preserve"> </w:t>
            </w:r>
            <w:r w:rsidRPr="004D5A83">
              <w:t>are sued under a negligence theory tha</w:t>
            </w:r>
            <w:r w:rsidRPr="004D5A83">
              <w:t xml:space="preserve">t </w:t>
            </w:r>
            <w:r>
              <w:t xml:space="preserve">certain </w:t>
            </w:r>
            <w:r w:rsidRPr="004D5A83">
              <w:t>safety equipment or technology that might have been included on the CMV by the manufacturer was not present at the time of the collision, and had it been present, the collision would have been avoided</w:t>
            </w:r>
            <w:r>
              <w:t xml:space="preserve">. </w:t>
            </w:r>
            <w:r w:rsidR="00D0113C">
              <w:t>C.S.</w:t>
            </w:r>
            <w:r w:rsidRPr="004D5A83">
              <w:t>H</w:t>
            </w:r>
            <w:r w:rsidR="00FA29D8">
              <w:t>.</w:t>
            </w:r>
            <w:r w:rsidRPr="004D5A83">
              <w:t>B</w:t>
            </w:r>
            <w:r w:rsidR="00FA29D8">
              <w:t>.</w:t>
            </w:r>
            <w:r w:rsidR="007A286F">
              <w:t> </w:t>
            </w:r>
            <w:r w:rsidRPr="004D5A83">
              <w:t>4218</w:t>
            </w:r>
            <w:r w:rsidR="00FA29D8">
              <w:t xml:space="preserve"> seeks to</w:t>
            </w:r>
            <w:r w:rsidRPr="004D5A83">
              <w:t xml:space="preserve"> address</w:t>
            </w:r>
            <w:r w:rsidR="00FA29D8">
              <w:t xml:space="preserve"> this </w:t>
            </w:r>
            <w:r w:rsidR="00631589">
              <w:t>gap</w:t>
            </w:r>
            <w:r w:rsidR="00FA29D8">
              <w:t xml:space="preserve"> </w:t>
            </w:r>
            <w:r w:rsidRPr="004D5A83">
              <w:t>by</w:t>
            </w:r>
            <w:r w:rsidR="00FA29D8">
              <w:t xml:space="preserve"> </w:t>
            </w:r>
            <w:r w:rsidR="00FA29D8" w:rsidRPr="00FA29D8">
              <w:t>exempt</w:t>
            </w:r>
            <w:r w:rsidR="00FA29D8">
              <w:t>ing</w:t>
            </w:r>
            <w:r w:rsidR="00FA29D8" w:rsidRPr="00FA29D8">
              <w:t xml:space="preserve"> a seller who rents or leases an applicable motor vehicle to another person from liability</w:t>
            </w:r>
            <w:r w:rsidR="00650E8D">
              <w:t xml:space="preserve"> </w:t>
            </w:r>
            <w:r w:rsidR="006B03D1">
              <w:t xml:space="preserve">in a </w:t>
            </w:r>
            <w:r w:rsidR="00650E8D">
              <w:t>civil action</w:t>
            </w:r>
            <w:r w:rsidR="00FA29D8" w:rsidRPr="00FA29D8">
              <w:t xml:space="preserve"> for failing to retrofit the vehicle with component parts or equipment, or for failing to select component parts or equipment included in the vehicle, that were not required by applicable federal motor vehicle safety standards at the time the vehicle was manufactured or sold. </w:t>
            </w:r>
          </w:p>
          <w:p w14:paraId="571D3451" w14:textId="77777777" w:rsidR="008423E4" w:rsidRPr="00E26B13" w:rsidRDefault="008423E4" w:rsidP="00AF5DD0">
            <w:pPr>
              <w:rPr>
                <w:b/>
              </w:rPr>
            </w:pPr>
          </w:p>
        </w:tc>
      </w:tr>
      <w:tr w:rsidR="00356B96" w14:paraId="2FDD2241" w14:textId="77777777" w:rsidTr="00E25B98">
        <w:tc>
          <w:tcPr>
            <w:tcW w:w="9360" w:type="dxa"/>
          </w:tcPr>
          <w:p w14:paraId="6B807A06" w14:textId="77777777" w:rsidR="0017725B" w:rsidRDefault="00681C54" w:rsidP="00AF5DD0">
            <w:pPr>
              <w:rPr>
                <w:b/>
                <w:u w:val="single"/>
              </w:rPr>
            </w:pPr>
            <w:r>
              <w:rPr>
                <w:b/>
                <w:u w:val="single"/>
              </w:rPr>
              <w:t>CRIMINAL JUSTICE IMPACT</w:t>
            </w:r>
          </w:p>
          <w:p w14:paraId="3AD63144" w14:textId="77777777" w:rsidR="0017725B" w:rsidRDefault="0017725B" w:rsidP="00AF5DD0">
            <w:pPr>
              <w:rPr>
                <w:b/>
                <w:u w:val="single"/>
              </w:rPr>
            </w:pPr>
          </w:p>
          <w:p w14:paraId="04223EA8" w14:textId="30CA623D" w:rsidR="00B91004" w:rsidRPr="00B91004" w:rsidRDefault="00681C54" w:rsidP="00AF5DD0">
            <w:pPr>
              <w:jc w:val="both"/>
            </w:pPr>
            <w:r>
              <w:t>It is the committee's opinion that this bill does not expressly create a criminal offense, increase the punishment for an existing criminal offense or category of offenses, or change the eligibility of a per</w:t>
            </w:r>
            <w:r>
              <w:t>son for community supervision, parole, or mandatory supervision.</w:t>
            </w:r>
          </w:p>
          <w:p w14:paraId="3EA3E035" w14:textId="77777777" w:rsidR="0017725B" w:rsidRPr="0017725B" w:rsidRDefault="0017725B" w:rsidP="00AF5DD0">
            <w:pPr>
              <w:rPr>
                <w:b/>
                <w:u w:val="single"/>
              </w:rPr>
            </w:pPr>
          </w:p>
        </w:tc>
      </w:tr>
      <w:tr w:rsidR="00356B96" w14:paraId="1BF56302" w14:textId="77777777" w:rsidTr="00E25B98">
        <w:tc>
          <w:tcPr>
            <w:tcW w:w="9360" w:type="dxa"/>
          </w:tcPr>
          <w:p w14:paraId="5177D8A6" w14:textId="77777777" w:rsidR="008423E4" w:rsidRPr="00A8133F" w:rsidRDefault="00681C54" w:rsidP="00AF5DD0">
            <w:pPr>
              <w:rPr>
                <w:b/>
              </w:rPr>
            </w:pPr>
            <w:r w:rsidRPr="009C1E9A">
              <w:rPr>
                <w:b/>
                <w:u w:val="single"/>
              </w:rPr>
              <w:t>RULEMAKING AUTHORITY</w:t>
            </w:r>
            <w:r>
              <w:rPr>
                <w:b/>
              </w:rPr>
              <w:t xml:space="preserve"> </w:t>
            </w:r>
          </w:p>
          <w:p w14:paraId="7DBF4B9E" w14:textId="77777777" w:rsidR="008423E4" w:rsidRDefault="008423E4" w:rsidP="00AF5DD0"/>
          <w:p w14:paraId="357E4E12" w14:textId="4985D51E" w:rsidR="00B91004" w:rsidRDefault="00681C54" w:rsidP="00AF5DD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117DFE6" w14:textId="77777777" w:rsidR="008423E4" w:rsidRPr="00E21FDC" w:rsidRDefault="008423E4" w:rsidP="00AF5DD0">
            <w:pPr>
              <w:rPr>
                <w:b/>
              </w:rPr>
            </w:pPr>
          </w:p>
        </w:tc>
      </w:tr>
      <w:tr w:rsidR="00356B96" w14:paraId="11003945" w14:textId="77777777" w:rsidTr="00E25B98">
        <w:tc>
          <w:tcPr>
            <w:tcW w:w="9360" w:type="dxa"/>
          </w:tcPr>
          <w:p w14:paraId="548343A3" w14:textId="3A306B0A" w:rsidR="001C7301" w:rsidRPr="00B91004" w:rsidRDefault="00681C54" w:rsidP="00AF5DD0">
            <w:pPr>
              <w:rPr>
                <w:b/>
              </w:rPr>
            </w:pPr>
            <w:r w:rsidRPr="009C1E9A">
              <w:rPr>
                <w:b/>
                <w:u w:val="single"/>
              </w:rPr>
              <w:t>ANALYSIS</w:t>
            </w:r>
            <w:r>
              <w:rPr>
                <w:b/>
              </w:rPr>
              <w:t xml:space="preserve"> </w:t>
            </w:r>
          </w:p>
          <w:p w14:paraId="3BDED7B4" w14:textId="77777777" w:rsidR="00D26C62" w:rsidRDefault="00D26C62" w:rsidP="00AF5DD0">
            <w:pPr>
              <w:jc w:val="both"/>
            </w:pPr>
          </w:p>
          <w:p w14:paraId="46FA0A9D" w14:textId="44D5099E" w:rsidR="001C7301" w:rsidRDefault="00681C54" w:rsidP="00AF5DD0">
            <w:pPr>
              <w:jc w:val="both"/>
            </w:pPr>
            <w:r w:rsidRPr="00E25B98">
              <w:t>C.S.H.B.</w:t>
            </w:r>
            <w:r>
              <w:t xml:space="preserve"> 4218 amends the Civil Practice and Remedies Code to exempt a </w:t>
            </w:r>
            <w:r w:rsidRPr="00DF7799">
              <w:t>seller who rents or leases a</w:t>
            </w:r>
            <w:r>
              <w:t>n applicable</w:t>
            </w:r>
            <w:r w:rsidRPr="00DF7799">
              <w:t xml:space="preserve"> motor vehicle</w:t>
            </w:r>
            <w:r>
              <w:t xml:space="preserve"> </w:t>
            </w:r>
            <w:r w:rsidRPr="00DF7799">
              <w:t>to another person</w:t>
            </w:r>
            <w:r>
              <w:t xml:space="preserve"> from </w:t>
            </w:r>
            <w:r w:rsidR="009F2D37">
              <w:t>liability</w:t>
            </w:r>
            <w:r w:rsidR="00650E8D">
              <w:t xml:space="preserve"> </w:t>
            </w:r>
            <w:r w:rsidR="00D0113C">
              <w:t>in any</w:t>
            </w:r>
            <w:r w:rsidR="00650E8D">
              <w:t xml:space="preserve"> civil action</w:t>
            </w:r>
            <w:r w:rsidR="000F5064">
              <w:t>, including a</w:t>
            </w:r>
            <w:r w:rsidRPr="00DF7799">
              <w:t xml:space="preserve"> products liability action, alleging negligence, gross </w:t>
            </w:r>
            <w:r w:rsidRPr="00DF7799">
              <w:t>negligence, or strict liability</w:t>
            </w:r>
            <w:r w:rsidR="00D0113C">
              <w:t>,</w:t>
            </w:r>
            <w:r>
              <w:t xml:space="preserve"> for </w:t>
            </w:r>
            <w:r w:rsidRPr="00DF7799">
              <w:t>failing to retrofit the vehicle with component parts or equipment, or for failing to select component parts or equipment included in the vehicle that were not required by applicable federal motor vehicle safety standard</w:t>
            </w:r>
            <w:r w:rsidRPr="00DF7799">
              <w:t>s at the time the vehicle was manufactured or sold.</w:t>
            </w:r>
            <w:r>
              <w:t xml:space="preserve"> </w:t>
            </w:r>
            <w:r w:rsidR="000F5064">
              <w:t>The</w:t>
            </w:r>
            <w:r>
              <w:t xml:space="preserve"> exemption does not apply if </w:t>
            </w:r>
            <w:r w:rsidRPr="00DF7799">
              <w:t>the seller fails to comply with a law or regulation, issued after the seller's motor vehicle was manufactured or sold, requiring a mandatory recall or retrofit of the vehic</w:t>
            </w:r>
            <w:r w:rsidRPr="00DF7799">
              <w:t>le.</w:t>
            </w:r>
          </w:p>
          <w:p w14:paraId="01760CD8" w14:textId="77777777" w:rsidR="001C7301" w:rsidRDefault="001C7301" w:rsidP="00AF5DD0">
            <w:pPr>
              <w:jc w:val="both"/>
            </w:pPr>
          </w:p>
          <w:p w14:paraId="706ABAA3" w14:textId="06AD9EBE" w:rsidR="000F5064" w:rsidRDefault="00681C54" w:rsidP="00AF5DD0">
            <w:pPr>
              <w:jc w:val="both"/>
            </w:pPr>
            <w:r w:rsidRPr="00E25B98">
              <w:t>C.S.H.B.</w:t>
            </w:r>
            <w:r>
              <w:t xml:space="preserve"> 4218 applies only to a </w:t>
            </w:r>
            <w:r w:rsidRPr="00DF7799">
              <w:t>motor vehicle</w:t>
            </w:r>
            <w:r w:rsidR="00D0113C">
              <w:t xml:space="preserve"> as follows</w:t>
            </w:r>
            <w:r>
              <w:t>:</w:t>
            </w:r>
          </w:p>
          <w:p w14:paraId="6B513235" w14:textId="38C709C1" w:rsidR="001C7301" w:rsidRDefault="00681C54" w:rsidP="00AF5DD0">
            <w:pPr>
              <w:pStyle w:val="ListParagraph"/>
              <w:numPr>
                <w:ilvl w:val="0"/>
                <w:numId w:val="3"/>
              </w:numPr>
              <w:contextualSpacing w:val="0"/>
              <w:jc w:val="both"/>
            </w:pPr>
            <w:r>
              <w:t xml:space="preserve">that </w:t>
            </w:r>
            <w:r w:rsidRPr="00DF7799">
              <w:t>has a gross vehicle weight rating or gross vehicle weight of at least 6,000 pounds;</w:t>
            </w:r>
          </w:p>
          <w:p w14:paraId="25000072" w14:textId="46CDFCDE" w:rsidR="001C7301" w:rsidRDefault="00681C54" w:rsidP="00AF5DD0">
            <w:pPr>
              <w:pStyle w:val="ListParagraph"/>
              <w:numPr>
                <w:ilvl w:val="0"/>
                <w:numId w:val="2"/>
              </w:numPr>
              <w:contextualSpacing w:val="0"/>
              <w:jc w:val="both"/>
            </w:pPr>
            <w:r w:rsidRPr="00DF7799">
              <w:t xml:space="preserve">for which </w:t>
            </w:r>
            <w:r w:rsidR="003B424A" w:rsidRPr="003B424A">
              <w:t xml:space="preserve">the owner's liability for </w:t>
            </w:r>
            <w:r w:rsidR="003B424A">
              <w:t>an</w:t>
            </w:r>
            <w:r w:rsidR="003B424A" w:rsidRPr="003B424A">
              <w:t xml:space="preserve"> accident is governed by federal law relating to rented or leased motor</w:t>
            </w:r>
            <w:r w:rsidR="003B424A">
              <w:t xml:space="preserve"> vehicle safety and responsibility;</w:t>
            </w:r>
            <w:r w:rsidR="00631589">
              <w:t xml:space="preserve"> and</w:t>
            </w:r>
          </w:p>
          <w:p w14:paraId="0C1DE7EA" w14:textId="77777777" w:rsidR="001C7301" w:rsidRDefault="00681C54" w:rsidP="00AF5DD0">
            <w:pPr>
              <w:pStyle w:val="ListParagraph"/>
              <w:numPr>
                <w:ilvl w:val="0"/>
                <w:numId w:val="2"/>
              </w:numPr>
              <w:contextualSpacing w:val="0"/>
              <w:jc w:val="both"/>
            </w:pPr>
            <w:r w:rsidRPr="00DF7799">
              <w:t>that is not a motor vehicle that was manufactured primarily for use in the transportation of not more than 10 individuals.</w:t>
            </w:r>
          </w:p>
          <w:p w14:paraId="7109FC12" w14:textId="1DBCAAAA" w:rsidR="001C7301" w:rsidRDefault="00681C54" w:rsidP="00AF5DD0">
            <w:pPr>
              <w:jc w:val="both"/>
            </w:pPr>
            <w:r>
              <w:t>The bill establishes t</w:t>
            </w:r>
            <w:r>
              <w:t xml:space="preserve">hat "retrofit" means to </w:t>
            </w:r>
            <w:r w:rsidRPr="0046748C">
              <w:t>install new equipment or component parts that were not included in a motor vehicle when the vehicle was manufactured or sold</w:t>
            </w:r>
            <w:r>
              <w:t xml:space="preserve">, but excludes from the term </w:t>
            </w:r>
            <w:r w:rsidRPr="00E25B98">
              <w:t>routine maintenance</w:t>
            </w:r>
            <w:r>
              <w:t xml:space="preserve"> </w:t>
            </w:r>
            <w:r w:rsidRPr="00E25B98">
              <w:t xml:space="preserve">or repairs to </w:t>
            </w:r>
            <w:r>
              <w:t>the</w:t>
            </w:r>
            <w:r w:rsidRPr="00E25B98">
              <w:t xml:space="preserve"> vehicle</w:t>
            </w:r>
            <w:r>
              <w:t xml:space="preserve"> </w:t>
            </w:r>
            <w:r w:rsidRPr="00E25B98">
              <w:t>as a result of wear and tear or</w:t>
            </w:r>
            <w:r w:rsidR="003B424A">
              <w:t xml:space="preserve"> </w:t>
            </w:r>
            <w:r w:rsidRPr="00E25B98">
              <w:t>r</w:t>
            </w:r>
            <w:r w:rsidRPr="00E25B98">
              <w:t>equired by damage resulting from an accident or other cause.</w:t>
            </w:r>
          </w:p>
          <w:p w14:paraId="4D679ECD" w14:textId="77777777" w:rsidR="001C7301" w:rsidRDefault="001C7301" w:rsidP="00AF5DD0">
            <w:pPr>
              <w:jc w:val="both"/>
            </w:pPr>
          </w:p>
          <w:p w14:paraId="4F243B0A" w14:textId="77777777" w:rsidR="008423E4" w:rsidRDefault="00681C54" w:rsidP="00AF5DD0">
            <w:pPr>
              <w:pStyle w:val="Header"/>
              <w:jc w:val="both"/>
            </w:pPr>
            <w:r>
              <w:t>C.S.H.B. 4218</w:t>
            </w:r>
            <w:r w:rsidR="001C7301">
              <w:t xml:space="preserve"> appl</w:t>
            </w:r>
            <w:r>
              <w:t>ies</w:t>
            </w:r>
            <w:r w:rsidR="001C7301">
              <w:t xml:space="preserve"> only to </w:t>
            </w:r>
            <w:r w:rsidR="001C7301" w:rsidRPr="001C7301">
              <w:t xml:space="preserve">a cause of action that accrues on or after the </w:t>
            </w:r>
            <w:r w:rsidR="001C7301">
              <w:t xml:space="preserve">bill's </w:t>
            </w:r>
            <w:r w:rsidR="001C7301" w:rsidRPr="001C7301">
              <w:t>effective date</w:t>
            </w:r>
            <w:r w:rsidR="001C7301">
              <w:t>.</w:t>
            </w:r>
          </w:p>
          <w:p w14:paraId="6C36E51B" w14:textId="6F05DE0B" w:rsidR="00D26C62" w:rsidRPr="00B91004" w:rsidRDefault="00D26C62" w:rsidP="00AF5DD0">
            <w:pPr>
              <w:pStyle w:val="Header"/>
              <w:jc w:val="both"/>
            </w:pPr>
          </w:p>
        </w:tc>
      </w:tr>
      <w:tr w:rsidR="00356B96" w14:paraId="65146AD4" w14:textId="77777777" w:rsidTr="00E25B98">
        <w:tc>
          <w:tcPr>
            <w:tcW w:w="9360" w:type="dxa"/>
          </w:tcPr>
          <w:p w14:paraId="50A1B44D" w14:textId="77777777" w:rsidR="008423E4" w:rsidRPr="00A8133F" w:rsidRDefault="00681C54" w:rsidP="00AF5DD0">
            <w:pPr>
              <w:rPr>
                <w:b/>
              </w:rPr>
            </w:pPr>
            <w:r w:rsidRPr="009C1E9A">
              <w:rPr>
                <w:b/>
                <w:u w:val="single"/>
              </w:rPr>
              <w:t>EFFECTIVE DATE</w:t>
            </w:r>
            <w:r>
              <w:rPr>
                <w:b/>
              </w:rPr>
              <w:t xml:space="preserve"> </w:t>
            </w:r>
          </w:p>
          <w:p w14:paraId="668EDC91" w14:textId="77777777" w:rsidR="008423E4" w:rsidRDefault="008423E4" w:rsidP="00AF5DD0"/>
          <w:p w14:paraId="79AC0EB1" w14:textId="77777777" w:rsidR="008423E4" w:rsidRDefault="00681C54" w:rsidP="00AF5DD0">
            <w:pPr>
              <w:pStyle w:val="Header"/>
              <w:tabs>
                <w:tab w:val="clear" w:pos="4320"/>
                <w:tab w:val="clear" w:pos="8640"/>
              </w:tabs>
              <w:jc w:val="both"/>
            </w:pPr>
            <w:r>
              <w:t>September 1, 2023.</w:t>
            </w:r>
          </w:p>
          <w:p w14:paraId="3BD492E7" w14:textId="3BF9CFF7" w:rsidR="00D26C62" w:rsidRPr="00233FDB" w:rsidRDefault="00D26C62" w:rsidP="00AF5DD0">
            <w:pPr>
              <w:pStyle w:val="Header"/>
              <w:tabs>
                <w:tab w:val="clear" w:pos="4320"/>
                <w:tab w:val="clear" w:pos="8640"/>
              </w:tabs>
              <w:jc w:val="both"/>
              <w:rPr>
                <w:b/>
              </w:rPr>
            </w:pPr>
          </w:p>
        </w:tc>
      </w:tr>
      <w:tr w:rsidR="00356B96" w14:paraId="7C9D79E6" w14:textId="77777777" w:rsidTr="00E25B98">
        <w:tc>
          <w:tcPr>
            <w:tcW w:w="9360" w:type="dxa"/>
          </w:tcPr>
          <w:p w14:paraId="26B7EA58" w14:textId="77777777" w:rsidR="00360BEC" w:rsidRDefault="00681C54" w:rsidP="00AF5DD0">
            <w:pPr>
              <w:jc w:val="both"/>
              <w:rPr>
                <w:b/>
                <w:u w:val="single"/>
              </w:rPr>
            </w:pPr>
            <w:r>
              <w:rPr>
                <w:b/>
                <w:u w:val="single"/>
              </w:rPr>
              <w:t>COMPARISON OF INTRODUCED AND SUBSTITUTE</w:t>
            </w:r>
          </w:p>
          <w:p w14:paraId="295EA18B" w14:textId="77777777" w:rsidR="00E25B98" w:rsidRDefault="00E25B98" w:rsidP="00AF5DD0">
            <w:pPr>
              <w:jc w:val="both"/>
              <w:rPr>
                <w:b/>
                <w:u w:val="single"/>
              </w:rPr>
            </w:pPr>
          </w:p>
          <w:p w14:paraId="2E681A41" w14:textId="77777777" w:rsidR="0096594B" w:rsidRDefault="00681C54" w:rsidP="00AF5DD0">
            <w:pPr>
              <w:jc w:val="both"/>
            </w:pPr>
            <w:r>
              <w:t xml:space="preserve">While </w:t>
            </w:r>
            <w:r>
              <w:t>C.S.H.B. 4218 may differ from the introduced in minor or nonsubstantive ways, the following summarizes the substantial differences between the introduced and committee substitute versions of the bill.</w:t>
            </w:r>
          </w:p>
          <w:p w14:paraId="6AC3F166" w14:textId="77777777" w:rsidR="0096594B" w:rsidRDefault="0096594B" w:rsidP="00AF5DD0">
            <w:pPr>
              <w:jc w:val="both"/>
            </w:pPr>
          </w:p>
          <w:p w14:paraId="7A10C253" w14:textId="77777777" w:rsidR="0096594B" w:rsidRDefault="00681C54" w:rsidP="00AF5DD0">
            <w:pPr>
              <w:jc w:val="both"/>
              <w:rPr>
                <w:bCs/>
              </w:rPr>
            </w:pPr>
            <w:r>
              <w:rPr>
                <w:bCs/>
              </w:rPr>
              <w:t>While both the introduced and the substitute set out p</w:t>
            </w:r>
            <w:r>
              <w:rPr>
                <w:bCs/>
              </w:rPr>
              <w:t>rovisions limiting the liability of certain persons for a failure to</w:t>
            </w:r>
            <w:r w:rsidRPr="000C611D">
              <w:rPr>
                <w:bCs/>
              </w:rPr>
              <w:t xml:space="preserve"> retrofit </w:t>
            </w:r>
            <w:r>
              <w:rPr>
                <w:bCs/>
              </w:rPr>
              <w:t>an applicable</w:t>
            </w:r>
            <w:r w:rsidRPr="000C611D">
              <w:rPr>
                <w:bCs/>
              </w:rPr>
              <w:t xml:space="preserve"> vehicle with component parts or equipment or </w:t>
            </w:r>
            <w:r>
              <w:rPr>
                <w:bCs/>
              </w:rPr>
              <w:t xml:space="preserve">to </w:t>
            </w:r>
            <w:r w:rsidRPr="000C611D">
              <w:rPr>
                <w:bCs/>
              </w:rPr>
              <w:t xml:space="preserve">select component parts or equipment included in the vehicle that were not required by applicable federal motor </w:t>
            </w:r>
            <w:r w:rsidRPr="000C611D">
              <w:rPr>
                <w:bCs/>
              </w:rPr>
              <w:t>vehicle safety standards at the time the vehicle was manufactured or sold</w:t>
            </w:r>
            <w:r>
              <w:rPr>
                <w:bCs/>
              </w:rPr>
              <w:t>, the introduced did so by amending statutory provisions governing actions regarding commercial motor vehicles, and the substitute does so by amending statutory provisions governing p</w:t>
            </w:r>
            <w:r>
              <w:rPr>
                <w:bCs/>
              </w:rPr>
              <w:t xml:space="preserve">roducts' liability. The introduced provided for this limited liability by doing the following, which is not included in the substitute: </w:t>
            </w:r>
          </w:p>
          <w:p w14:paraId="6FFBD60C" w14:textId="77777777" w:rsidR="0096594B" w:rsidRPr="00D26C62" w:rsidRDefault="00681C54" w:rsidP="00AF5DD0">
            <w:pPr>
              <w:pStyle w:val="ListParagraph"/>
              <w:numPr>
                <w:ilvl w:val="0"/>
                <w:numId w:val="8"/>
              </w:numPr>
              <w:contextualSpacing w:val="0"/>
            </w:pPr>
            <w:r w:rsidRPr="00D26C62">
              <w:t xml:space="preserve">establishing that a motor vehicle being used at the time of an accident for personal, family, or household purposes is </w:t>
            </w:r>
            <w:r w:rsidRPr="00D26C62">
              <w:t xml:space="preserve">not considered a commercial motor vehicle for purposes of the provisions regarding commercial motor vehicle actions unless the vehicle meets certain weight and liability conditions; and </w:t>
            </w:r>
          </w:p>
          <w:p w14:paraId="2B4F79C8" w14:textId="77777777" w:rsidR="0096594B" w:rsidRPr="00D26C62" w:rsidRDefault="00681C54" w:rsidP="00AF5DD0">
            <w:pPr>
              <w:pStyle w:val="ListParagraph"/>
              <w:numPr>
                <w:ilvl w:val="0"/>
                <w:numId w:val="8"/>
              </w:numPr>
              <w:contextualSpacing w:val="0"/>
              <w:rPr>
                <w:bCs/>
              </w:rPr>
            </w:pPr>
            <w:r w:rsidRPr="00D26C62">
              <w:t xml:space="preserve">establishing that in a civil action under those provisions, the duty </w:t>
            </w:r>
            <w:r w:rsidRPr="00D26C62">
              <w:t>of care applicable to the owner, lessor, or operator of a commercial vehicle involved in an accident or a person renting the vehicle to another person does not include an obligation or duty to make the applicable retrofits or parts or equipment selections.</w:t>
            </w:r>
            <w:r>
              <w:t xml:space="preserve"> </w:t>
            </w:r>
          </w:p>
          <w:p w14:paraId="22FFA508" w14:textId="77777777" w:rsidR="0096594B" w:rsidRPr="00965222" w:rsidRDefault="00681C54" w:rsidP="00AF5DD0">
            <w:pPr>
              <w:jc w:val="both"/>
              <w:rPr>
                <w:bCs/>
              </w:rPr>
            </w:pPr>
            <w:r>
              <w:t>The substitute provides for the limited liability by providing an exemption that was not in the introduced</w:t>
            </w:r>
            <w:r w:rsidRPr="009F2D37">
              <w:t xml:space="preserve"> </w:t>
            </w:r>
            <w:r>
              <w:t>from liability in any civil action alleging negligence, gross negligence, or strict liability for</w:t>
            </w:r>
            <w:r w:rsidRPr="009F2D37">
              <w:t xml:space="preserve"> a seller who rents or leases</w:t>
            </w:r>
            <w:r>
              <w:t xml:space="preserve"> to another person</w:t>
            </w:r>
            <w:r w:rsidRPr="009F2D37">
              <w:t xml:space="preserve"> a </w:t>
            </w:r>
            <w:r w:rsidRPr="009F2D37">
              <w:t>motor vehicle</w:t>
            </w:r>
            <w:r>
              <w:t xml:space="preserve"> that meets the weight and liability conditions specified in the introduced, but that also is not a motor vehicle that </w:t>
            </w:r>
            <w:r w:rsidRPr="00CF6B6C">
              <w:t>was manufactured primarily for use in the transportation of not more than 10 individuals</w:t>
            </w:r>
            <w:r>
              <w:t>, which was not in the introduced, f</w:t>
            </w:r>
            <w:r>
              <w:t xml:space="preserve">or a failure to make the applicable retrofits or parts or equipment selections </w:t>
            </w:r>
            <w:r w:rsidRPr="009F2D37">
              <w:t xml:space="preserve">from </w:t>
            </w:r>
            <w:r>
              <w:t>civil liability.</w:t>
            </w:r>
          </w:p>
          <w:p w14:paraId="446AE04C" w14:textId="77777777" w:rsidR="0096594B" w:rsidRDefault="0096594B" w:rsidP="00AF5DD0">
            <w:pPr>
              <w:rPr>
                <w:bCs/>
              </w:rPr>
            </w:pPr>
          </w:p>
          <w:p w14:paraId="532BACE2" w14:textId="77777777" w:rsidR="0096594B" w:rsidRDefault="00681C54" w:rsidP="00AF5DD0">
            <w:pPr>
              <w:jc w:val="both"/>
              <w:rPr>
                <w:bCs/>
              </w:rPr>
            </w:pPr>
            <w:r>
              <w:rPr>
                <w:bCs/>
              </w:rPr>
              <w:t xml:space="preserve">The substitute includes provisions absent from the introduced that define "retrofit" and exclude from the bill's limited liability a seller who </w:t>
            </w:r>
            <w:r w:rsidRPr="00EC3279">
              <w:rPr>
                <w:bCs/>
              </w:rPr>
              <w:t>fails to c</w:t>
            </w:r>
            <w:r w:rsidRPr="00EC3279">
              <w:rPr>
                <w:bCs/>
              </w:rPr>
              <w:t>omply with a law or regulation, issued after the seller's motor vehicle was manufactured or sold, requiring a mandatory recall or retrofit of the vehicle</w:t>
            </w:r>
            <w:r>
              <w:rPr>
                <w:bCs/>
              </w:rPr>
              <w:t xml:space="preserve">. </w:t>
            </w:r>
          </w:p>
          <w:p w14:paraId="4D943BCF" w14:textId="77777777" w:rsidR="0096594B" w:rsidRDefault="0096594B" w:rsidP="00AF5DD0">
            <w:pPr>
              <w:jc w:val="both"/>
              <w:rPr>
                <w:bCs/>
              </w:rPr>
            </w:pPr>
          </w:p>
          <w:p w14:paraId="3AFFA659" w14:textId="4AC748A5" w:rsidR="0096594B" w:rsidRPr="00360BEC" w:rsidRDefault="00681C54" w:rsidP="00AF5DD0">
            <w:pPr>
              <w:jc w:val="both"/>
              <w:rPr>
                <w:b/>
                <w:u w:val="single"/>
              </w:rPr>
            </w:pPr>
            <w:r>
              <w:rPr>
                <w:bCs/>
              </w:rPr>
              <w:t>Whereas the introduced made the bill's provisions applicable only to an action commenced on or afte</w:t>
            </w:r>
            <w:r>
              <w:rPr>
                <w:bCs/>
              </w:rPr>
              <w:t xml:space="preserve">r the bill's effective date or pending on that date </w:t>
            </w:r>
            <w:r>
              <w:t>and in which the trial, or any new trial or retrial following motion, appeal, or otherwise, begins on or after that date, the substitute makes the bill's provisions applicable instead only to a cause of a</w:t>
            </w:r>
            <w:r>
              <w:t>ction that accrues on or after the bill's effective date. Additionally, whereas the introduced provided for the bill's possible immediate effect, contingent on receiving the requisite constitutional vote, the substitute changes the effective date to Septem</w:t>
            </w:r>
            <w:r>
              <w:t>ber 1, 2023, with no possibility for immediate effect.</w:t>
            </w:r>
          </w:p>
        </w:tc>
      </w:tr>
      <w:tr w:rsidR="00356B96" w14:paraId="09BD401E" w14:textId="77777777" w:rsidTr="00E25B98">
        <w:tc>
          <w:tcPr>
            <w:tcW w:w="9360" w:type="dxa"/>
          </w:tcPr>
          <w:p w14:paraId="6E2B2F2A" w14:textId="77777777" w:rsidR="00360BEC" w:rsidRDefault="00360BEC" w:rsidP="00AF5DD0">
            <w:pPr>
              <w:jc w:val="both"/>
              <w:rPr>
                <w:b/>
                <w:u w:val="single"/>
              </w:rPr>
            </w:pPr>
          </w:p>
        </w:tc>
      </w:tr>
      <w:tr w:rsidR="00356B96" w14:paraId="00C03592" w14:textId="77777777" w:rsidTr="00E25B98">
        <w:tc>
          <w:tcPr>
            <w:tcW w:w="9360" w:type="dxa"/>
          </w:tcPr>
          <w:p w14:paraId="1CEB0F8C" w14:textId="77777777" w:rsidR="00360BEC" w:rsidRPr="00360BEC" w:rsidRDefault="00360BEC" w:rsidP="00AF5DD0">
            <w:pPr>
              <w:jc w:val="both"/>
            </w:pPr>
          </w:p>
        </w:tc>
      </w:tr>
      <w:tr w:rsidR="00356B96" w14:paraId="7BDE822F" w14:textId="77777777" w:rsidTr="00E25B98">
        <w:tc>
          <w:tcPr>
            <w:tcW w:w="9360" w:type="dxa"/>
          </w:tcPr>
          <w:p w14:paraId="6A19D3C8" w14:textId="77777777" w:rsidR="00360BEC" w:rsidRDefault="00360BEC" w:rsidP="00AF5DD0">
            <w:pPr>
              <w:jc w:val="both"/>
              <w:rPr>
                <w:b/>
                <w:u w:val="single"/>
              </w:rPr>
            </w:pPr>
          </w:p>
        </w:tc>
      </w:tr>
    </w:tbl>
    <w:p w14:paraId="204E15A7" w14:textId="77777777" w:rsidR="004108C3" w:rsidRPr="008423E4" w:rsidRDefault="004108C3" w:rsidP="00AF5DD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EBC7" w14:textId="77777777" w:rsidR="00000000" w:rsidRDefault="00681C54">
      <w:r>
        <w:separator/>
      </w:r>
    </w:p>
  </w:endnote>
  <w:endnote w:type="continuationSeparator" w:id="0">
    <w:p w14:paraId="5AEDC41C" w14:textId="77777777" w:rsidR="00000000" w:rsidRDefault="0068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5F2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56B96" w14:paraId="022417FB" w14:textId="77777777" w:rsidTr="009C1E9A">
      <w:trPr>
        <w:cantSplit/>
      </w:trPr>
      <w:tc>
        <w:tcPr>
          <w:tcW w:w="0" w:type="pct"/>
        </w:tcPr>
        <w:p w14:paraId="241553A0" w14:textId="77777777" w:rsidR="00137D90" w:rsidRDefault="00137D90" w:rsidP="009C1E9A">
          <w:pPr>
            <w:pStyle w:val="Footer"/>
            <w:tabs>
              <w:tab w:val="clear" w:pos="8640"/>
              <w:tab w:val="right" w:pos="9360"/>
            </w:tabs>
          </w:pPr>
        </w:p>
      </w:tc>
      <w:tc>
        <w:tcPr>
          <w:tcW w:w="2395" w:type="pct"/>
        </w:tcPr>
        <w:p w14:paraId="6135DEDD" w14:textId="77777777" w:rsidR="00137D90" w:rsidRDefault="00137D90" w:rsidP="009C1E9A">
          <w:pPr>
            <w:pStyle w:val="Footer"/>
            <w:tabs>
              <w:tab w:val="clear" w:pos="8640"/>
              <w:tab w:val="right" w:pos="9360"/>
            </w:tabs>
          </w:pPr>
        </w:p>
        <w:p w14:paraId="6AB3B7E6" w14:textId="77777777" w:rsidR="001A4310" w:rsidRDefault="001A4310" w:rsidP="009C1E9A">
          <w:pPr>
            <w:pStyle w:val="Footer"/>
            <w:tabs>
              <w:tab w:val="clear" w:pos="8640"/>
              <w:tab w:val="right" w:pos="9360"/>
            </w:tabs>
          </w:pPr>
        </w:p>
        <w:p w14:paraId="0BA2D6D0" w14:textId="77777777" w:rsidR="00137D90" w:rsidRDefault="00137D90" w:rsidP="009C1E9A">
          <w:pPr>
            <w:pStyle w:val="Footer"/>
            <w:tabs>
              <w:tab w:val="clear" w:pos="8640"/>
              <w:tab w:val="right" w:pos="9360"/>
            </w:tabs>
          </w:pPr>
        </w:p>
      </w:tc>
      <w:tc>
        <w:tcPr>
          <w:tcW w:w="2453" w:type="pct"/>
        </w:tcPr>
        <w:p w14:paraId="01179E64" w14:textId="77777777" w:rsidR="00137D90" w:rsidRDefault="00137D90" w:rsidP="009C1E9A">
          <w:pPr>
            <w:pStyle w:val="Footer"/>
            <w:tabs>
              <w:tab w:val="clear" w:pos="8640"/>
              <w:tab w:val="right" w:pos="9360"/>
            </w:tabs>
            <w:jc w:val="right"/>
          </w:pPr>
        </w:p>
      </w:tc>
    </w:tr>
    <w:tr w:rsidR="00356B96" w14:paraId="314FD996" w14:textId="77777777" w:rsidTr="009C1E9A">
      <w:trPr>
        <w:cantSplit/>
      </w:trPr>
      <w:tc>
        <w:tcPr>
          <w:tcW w:w="0" w:type="pct"/>
        </w:tcPr>
        <w:p w14:paraId="3DB8ADC2" w14:textId="77777777" w:rsidR="00EC379B" w:rsidRDefault="00EC379B" w:rsidP="009C1E9A">
          <w:pPr>
            <w:pStyle w:val="Footer"/>
            <w:tabs>
              <w:tab w:val="clear" w:pos="8640"/>
              <w:tab w:val="right" w:pos="9360"/>
            </w:tabs>
          </w:pPr>
        </w:p>
      </w:tc>
      <w:tc>
        <w:tcPr>
          <w:tcW w:w="2395" w:type="pct"/>
        </w:tcPr>
        <w:p w14:paraId="70EECBF1" w14:textId="67A56A10" w:rsidR="00EC379B" w:rsidRPr="009C1E9A" w:rsidRDefault="00681C54" w:rsidP="009C1E9A">
          <w:pPr>
            <w:pStyle w:val="Footer"/>
            <w:tabs>
              <w:tab w:val="clear" w:pos="8640"/>
              <w:tab w:val="right" w:pos="9360"/>
            </w:tabs>
            <w:rPr>
              <w:rFonts w:ascii="Shruti" w:hAnsi="Shruti"/>
              <w:sz w:val="22"/>
            </w:rPr>
          </w:pPr>
          <w:r>
            <w:rPr>
              <w:rFonts w:ascii="Shruti" w:hAnsi="Shruti"/>
              <w:sz w:val="22"/>
            </w:rPr>
            <w:t>88R 25499-D</w:t>
          </w:r>
        </w:p>
      </w:tc>
      <w:tc>
        <w:tcPr>
          <w:tcW w:w="2453" w:type="pct"/>
        </w:tcPr>
        <w:p w14:paraId="1412D3B1" w14:textId="7F4CDE1E" w:rsidR="00EC379B" w:rsidRDefault="00681C54" w:rsidP="009C1E9A">
          <w:pPr>
            <w:pStyle w:val="Footer"/>
            <w:tabs>
              <w:tab w:val="clear" w:pos="8640"/>
              <w:tab w:val="right" w:pos="9360"/>
            </w:tabs>
            <w:jc w:val="right"/>
          </w:pPr>
          <w:r>
            <w:fldChar w:fldCharType="begin"/>
          </w:r>
          <w:r>
            <w:instrText xml:space="preserve"> DOCPROPERTY  OTID  \* MERGEFORMAT </w:instrText>
          </w:r>
          <w:r>
            <w:fldChar w:fldCharType="separate"/>
          </w:r>
          <w:r w:rsidR="007B7161">
            <w:t>23.111.209</w:t>
          </w:r>
          <w:r>
            <w:fldChar w:fldCharType="end"/>
          </w:r>
        </w:p>
      </w:tc>
    </w:tr>
    <w:tr w:rsidR="00356B96" w14:paraId="554A1A37" w14:textId="77777777" w:rsidTr="009C1E9A">
      <w:trPr>
        <w:cantSplit/>
      </w:trPr>
      <w:tc>
        <w:tcPr>
          <w:tcW w:w="0" w:type="pct"/>
        </w:tcPr>
        <w:p w14:paraId="5F5B1061" w14:textId="77777777" w:rsidR="00EC379B" w:rsidRDefault="00EC379B" w:rsidP="009C1E9A">
          <w:pPr>
            <w:pStyle w:val="Footer"/>
            <w:tabs>
              <w:tab w:val="clear" w:pos="4320"/>
              <w:tab w:val="clear" w:pos="8640"/>
              <w:tab w:val="left" w:pos="2865"/>
            </w:tabs>
          </w:pPr>
        </w:p>
      </w:tc>
      <w:tc>
        <w:tcPr>
          <w:tcW w:w="2395" w:type="pct"/>
        </w:tcPr>
        <w:p w14:paraId="43903E9E" w14:textId="78BCBC1F" w:rsidR="00EC379B" w:rsidRPr="009C1E9A" w:rsidRDefault="00681C54" w:rsidP="009C1E9A">
          <w:pPr>
            <w:pStyle w:val="Footer"/>
            <w:tabs>
              <w:tab w:val="clear" w:pos="4320"/>
              <w:tab w:val="clear" w:pos="8640"/>
              <w:tab w:val="left" w:pos="2865"/>
            </w:tabs>
            <w:rPr>
              <w:rFonts w:ascii="Shruti" w:hAnsi="Shruti"/>
              <w:sz w:val="22"/>
            </w:rPr>
          </w:pPr>
          <w:r>
            <w:rPr>
              <w:rFonts w:ascii="Shruti" w:hAnsi="Shruti"/>
              <w:sz w:val="22"/>
            </w:rPr>
            <w:t>Substitute Document Number: 88R 22115</w:t>
          </w:r>
        </w:p>
      </w:tc>
      <w:tc>
        <w:tcPr>
          <w:tcW w:w="2453" w:type="pct"/>
        </w:tcPr>
        <w:p w14:paraId="0FBF0406" w14:textId="77777777" w:rsidR="00EC379B" w:rsidRDefault="00EC379B" w:rsidP="006D504F">
          <w:pPr>
            <w:pStyle w:val="Footer"/>
            <w:rPr>
              <w:rStyle w:val="PageNumber"/>
            </w:rPr>
          </w:pPr>
        </w:p>
        <w:p w14:paraId="2E0A1EBE" w14:textId="77777777" w:rsidR="00EC379B" w:rsidRDefault="00EC379B" w:rsidP="009C1E9A">
          <w:pPr>
            <w:pStyle w:val="Footer"/>
            <w:tabs>
              <w:tab w:val="clear" w:pos="8640"/>
              <w:tab w:val="right" w:pos="9360"/>
            </w:tabs>
            <w:jc w:val="right"/>
          </w:pPr>
        </w:p>
      </w:tc>
    </w:tr>
    <w:tr w:rsidR="00356B96" w14:paraId="7247DCFB" w14:textId="77777777" w:rsidTr="009C1E9A">
      <w:trPr>
        <w:cantSplit/>
        <w:trHeight w:val="323"/>
      </w:trPr>
      <w:tc>
        <w:tcPr>
          <w:tcW w:w="0" w:type="pct"/>
          <w:gridSpan w:val="3"/>
        </w:tcPr>
        <w:p w14:paraId="16DC9CDB" w14:textId="77777777" w:rsidR="00EC379B" w:rsidRDefault="00681C5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87A2E1D" w14:textId="77777777" w:rsidR="00EC379B" w:rsidRDefault="00EC379B" w:rsidP="009C1E9A">
          <w:pPr>
            <w:pStyle w:val="Footer"/>
            <w:tabs>
              <w:tab w:val="clear" w:pos="8640"/>
              <w:tab w:val="right" w:pos="9360"/>
            </w:tabs>
            <w:jc w:val="center"/>
          </w:pPr>
        </w:p>
      </w:tc>
    </w:tr>
  </w:tbl>
  <w:p w14:paraId="49F5903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3C3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1415" w14:textId="77777777" w:rsidR="00000000" w:rsidRDefault="00681C54">
      <w:r>
        <w:separator/>
      </w:r>
    </w:p>
  </w:footnote>
  <w:footnote w:type="continuationSeparator" w:id="0">
    <w:p w14:paraId="241C245B" w14:textId="77777777" w:rsidR="00000000" w:rsidRDefault="0068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6B5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B33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E66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51BC"/>
    <w:multiLevelType w:val="hybridMultilevel"/>
    <w:tmpl w:val="D5D6F42C"/>
    <w:lvl w:ilvl="0" w:tplc="A2401212">
      <w:start w:val="1"/>
      <w:numFmt w:val="bullet"/>
      <w:lvlText w:val=""/>
      <w:lvlJc w:val="left"/>
      <w:pPr>
        <w:tabs>
          <w:tab w:val="num" w:pos="780"/>
        </w:tabs>
        <w:ind w:left="780" w:hanging="360"/>
      </w:pPr>
      <w:rPr>
        <w:rFonts w:ascii="Symbol" w:hAnsi="Symbol" w:hint="default"/>
      </w:rPr>
    </w:lvl>
    <w:lvl w:ilvl="1" w:tplc="B49C4A00" w:tentative="1">
      <w:start w:val="1"/>
      <w:numFmt w:val="bullet"/>
      <w:lvlText w:val="o"/>
      <w:lvlJc w:val="left"/>
      <w:pPr>
        <w:ind w:left="1500" w:hanging="360"/>
      </w:pPr>
      <w:rPr>
        <w:rFonts w:ascii="Courier New" w:hAnsi="Courier New" w:cs="Courier New" w:hint="default"/>
      </w:rPr>
    </w:lvl>
    <w:lvl w:ilvl="2" w:tplc="7068CD08" w:tentative="1">
      <w:start w:val="1"/>
      <w:numFmt w:val="bullet"/>
      <w:lvlText w:val=""/>
      <w:lvlJc w:val="left"/>
      <w:pPr>
        <w:ind w:left="2220" w:hanging="360"/>
      </w:pPr>
      <w:rPr>
        <w:rFonts w:ascii="Wingdings" w:hAnsi="Wingdings" w:hint="default"/>
      </w:rPr>
    </w:lvl>
    <w:lvl w:ilvl="3" w:tplc="40EC257C" w:tentative="1">
      <w:start w:val="1"/>
      <w:numFmt w:val="bullet"/>
      <w:lvlText w:val=""/>
      <w:lvlJc w:val="left"/>
      <w:pPr>
        <w:ind w:left="2940" w:hanging="360"/>
      </w:pPr>
      <w:rPr>
        <w:rFonts w:ascii="Symbol" w:hAnsi="Symbol" w:hint="default"/>
      </w:rPr>
    </w:lvl>
    <w:lvl w:ilvl="4" w:tplc="784A3BE4" w:tentative="1">
      <w:start w:val="1"/>
      <w:numFmt w:val="bullet"/>
      <w:lvlText w:val="o"/>
      <w:lvlJc w:val="left"/>
      <w:pPr>
        <w:ind w:left="3660" w:hanging="360"/>
      </w:pPr>
      <w:rPr>
        <w:rFonts w:ascii="Courier New" w:hAnsi="Courier New" w:cs="Courier New" w:hint="default"/>
      </w:rPr>
    </w:lvl>
    <w:lvl w:ilvl="5" w:tplc="0EE82196" w:tentative="1">
      <w:start w:val="1"/>
      <w:numFmt w:val="bullet"/>
      <w:lvlText w:val=""/>
      <w:lvlJc w:val="left"/>
      <w:pPr>
        <w:ind w:left="4380" w:hanging="360"/>
      </w:pPr>
      <w:rPr>
        <w:rFonts w:ascii="Wingdings" w:hAnsi="Wingdings" w:hint="default"/>
      </w:rPr>
    </w:lvl>
    <w:lvl w:ilvl="6" w:tplc="DBD071A6" w:tentative="1">
      <w:start w:val="1"/>
      <w:numFmt w:val="bullet"/>
      <w:lvlText w:val=""/>
      <w:lvlJc w:val="left"/>
      <w:pPr>
        <w:ind w:left="5100" w:hanging="360"/>
      </w:pPr>
      <w:rPr>
        <w:rFonts w:ascii="Symbol" w:hAnsi="Symbol" w:hint="default"/>
      </w:rPr>
    </w:lvl>
    <w:lvl w:ilvl="7" w:tplc="77A20768" w:tentative="1">
      <w:start w:val="1"/>
      <w:numFmt w:val="bullet"/>
      <w:lvlText w:val="o"/>
      <w:lvlJc w:val="left"/>
      <w:pPr>
        <w:ind w:left="5820" w:hanging="360"/>
      </w:pPr>
      <w:rPr>
        <w:rFonts w:ascii="Courier New" w:hAnsi="Courier New" w:cs="Courier New" w:hint="default"/>
      </w:rPr>
    </w:lvl>
    <w:lvl w:ilvl="8" w:tplc="999EE126" w:tentative="1">
      <w:start w:val="1"/>
      <w:numFmt w:val="bullet"/>
      <w:lvlText w:val=""/>
      <w:lvlJc w:val="left"/>
      <w:pPr>
        <w:ind w:left="6540" w:hanging="360"/>
      </w:pPr>
      <w:rPr>
        <w:rFonts w:ascii="Wingdings" w:hAnsi="Wingdings" w:hint="default"/>
      </w:rPr>
    </w:lvl>
  </w:abstractNum>
  <w:abstractNum w:abstractNumId="1" w15:restartNumberingAfterBreak="0">
    <w:nsid w:val="19033FA4"/>
    <w:multiLevelType w:val="hybridMultilevel"/>
    <w:tmpl w:val="7AD835A4"/>
    <w:lvl w:ilvl="0" w:tplc="AA6A3ABA">
      <w:start w:val="1"/>
      <w:numFmt w:val="bullet"/>
      <w:lvlText w:val=""/>
      <w:lvlJc w:val="left"/>
      <w:pPr>
        <w:tabs>
          <w:tab w:val="num" w:pos="780"/>
        </w:tabs>
        <w:ind w:left="780" w:hanging="360"/>
      </w:pPr>
      <w:rPr>
        <w:rFonts w:ascii="Symbol" w:hAnsi="Symbol" w:hint="default"/>
      </w:rPr>
    </w:lvl>
    <w:lvl w:ilvl="1" w:tplc="82A0D558" w:tentative="1">
      <w:start w:val="1"/>
      <w:numFmt w:val="bullet"/>
      <w:lvlText w:val="o"/>
      <w:lvlJc w:val="left"/>
      <w:pPr>
        <w:ind w:left="1500" w:hanging="360"/>
      </w:pPr>
      <w:rPr>
        <w:rFonts w:ascii="Courier New" w:hAnsi="Courier New" w:cs="Courier New" w:hint="default"/>
      </w:rPr>
    </w:lvl>
    <w:lvl w:ilvl="2" w:tplc="3D44A948" w:tentative="1">
      <w:start w:val="1"/>
      <w:numFmt w:val="bullet"/>
      <w:lvlText w:val=""/>
      <w:lvlJc w:val="left"/>
      <w:pPr>
        <w:ind w:left="2220" w:hanging="360"/>
      </w:pPr>
      <w:rPr>
        <w:rFonts w:ascii="Wingdings" w:hAnsi="Wingdings" w:hint="default"/>
      </w:rPr>
    </w:lvl>
    <w:lvl w:ilvl="3" w:tplc="DE948970" w:tentative="1">
      <w:start w:val="1"/>
      <w:numFmt w:val="bullet"/>
      <w:lvlText w:val=""/>
      <w:lvlJc w:val="left"/>
      <w:pPr>
        <w:ind w:left="2940" w:hanging="360"/>
      </w:pPr>
      <w:rPr>
        <w:rFonts w:ascii="Symbol" w:hAnsi="Symbol" w:hint="default"/>
      </w:rPr>
    </w:lvl>
    <w:lvl w:ilvl="4" w:tplc="F4A2A630" w:tentative="1">
      <w:start w:val="1"/>
      <w:numFmt w:val="bullet"/>
      <w:lvlText w:val="o"/>
      <w:lvlJc w:val="left"/>
      <w:pPr>
        <w:ind w:left="3660" w:hanging="360"/>
      </w:pPr>
      <w:rPr>
        <w:rFonts w:ascii="Courier New" w:hAnsi="Courier New" w:cs="Courier New" w:hint="default"/>
      </w:rPr>
    </w:lvl>
    <w:lvl w:ilvl="5" w:tplc="110EA6CE" w:tentative="1">
      <w:start w:val="1"/>
      <w:numFmt w:val="bullet"/>
      <w:lvlText w:val=""/>
      <w:lvlJc w:val="left"/>
      <w:pPr>
        <w:ind w:left="4380" w:hanging="360"/>
      </w:pPr>
      <w:rPr>
        <w:rFonts w:ascii="Wingdings" w:hAnsi="Wingdings" w:hint="default"/>
      </w:rPr>
    </w:lvl>
    <w:lvl w:ilvl="6" w:tplc="CA1C45F8" w:tentative="1">
      <w:start w:val="1"/>
      <w:numFmt w:val="bullet"/>
      <w:lvlText w:val=""/>
      <w:lvlJc w:val="left"/>
      <w:pPr>
        <w:ind w:left="5100" w:hanging="360"/>
      </w:pPr>
      <w:rPr>
        <w:rFonts w:ascii="Symbol" w:hAnsi="Symbol" w:hint="default"/>
      </w:rPr>
    </w:lvl>
    <w:lvl w:ilvl="7" w:tplc="C4825304" w:tentative="1">
      <w:start w:val="1"/>
      <w:numFmt w:val="bullet"/>
      <w:lvlText w:val="o"/>
      <w:lvlJc w:val="left"/>
      <w:pPr>
        <w:ind w:left="5820" w:hanging="360"/>
      </w:pPr>
      <w:rPr>
        <w:rFonts w:ascii="Courier New" w:hAnsi="Courier New" w:cs="Courier New" w:hint="default"/>
      </w:rPr>
    </w:lvl>
    <w:lvl w:ilvl="8" w:tplc="26FCFB5C" w:tentative="1">
      <w:start w:val="1"/>
      <w:numFmt w:val="bullet"/>
      <w:lvlText w:val=""/>
      <w:lvlJc w:val="left"/>
      <w:pPr>
        <w:ind w:left="6540" w:hanging="360"/>
      </w:pPr>
      <w:rPr>
        <w:rFonts w:ascii="Wingdings" w:hAnsi="Wingdings" w:hint="default"/>
      </w:rPr>
    </w:lvl>
  </w:abstractNum>
  <w:abstractNum w:abstractNumId="2" w15:restartNumberingAfterBreak="0">
    <w:nsid w:val="3EFD441D"/>
    <w:multiLevelType w:val="hybridMultilevel"/>
    <w:tmpl w:val="A6B89224"/>
    <w:lvl w:ilvl="0" w:tplc="718A34DC">
      <w:start w:val="1"/>
      <w:numFmt w:val="bullet"/>
      <w:lvlText w:val=""/>
      <w:lvlJc w:val="left"/>
      <w:pPr>
        <w:tabs>
          <w:tab w:val="num" w:pos="720"/>
        </w:tabs>
        <w:ind w:left="720" w:hanging="360"/>
      </w:pPr>
      <w:rPr>
        <w:rFonts w:ascii="Symbol" w:hAnsi="Symbol" w:hint="default"/>
      </w:rPr>
    </w:lvl>
    <w:lvl w:ilvl="1" w:tplc="29A4044C" w:tentative="1">
      <w:start w:val="1"/>
      <w:numFmt w:val="bullet"/>
      <w:lvlText w:val="o"/>
      <w:lvlJc w:val="left"/>
      <w:pPr>
        <w:ind w:left="1440" w:hanging="360"/>
      </w:pPr>
      <w:rPr>
        <w:rFonts w:ascii="Courier New" w:hAnsi="Courier New" w:cs="Courier New" w:hint="default"/>
      </w:rPr>
    </w:lvl>
    <w:lvl w:ilvl="2" w:tplc="51104F1C" w:tentative="1">
      <w:start w:val="1"/>
      <w:numFmt w:val="bullet"/>
      <w:lvlText w:val=""/>
      <w:lvlJc w:val="left"/>
      <w:pPr>
        <w:ind w:left="2160" w:hanging="360"/>
      </w:pPr>
      <w:rPr>
        <w:rFonts w:ascii="Wingdings" w:hAnsi="Wingdings" w:hint="default"/>
      </w:rPr>
    </w:lvl>
    <w:lvl w:ilvl="3" w:tplc="5CB87AF2" w:tentative="1">
      <w:start w:val="1"/>
      <w:numFmt w:val="bullet"/>
      <w:lvlText w:val=""/>
      <w:lvlJc w:val="left"/>
      <w:pPr>
        <w:ind w:left="2880" w:hanging="360"/>
      </w:pPr>
      <w:rPr>
        <w:rFonts w:ascii="Symbol" w:hAnsi="Symbol" w:hint="default"/>
      </w:rPr>
    </w:lvl>
    <w:lvl w:ilvl="4" w:tplc="3586D460" w:tentative="1">
      <w:start w:val="1"/>
      <w:numFmt w:val="bullet"/>
      <w:lvlText w:val="o"/>
      <w:lvlJc w:val="left"/>
      <w:pPr>
        <w:ind w:left="3600" w:hanging="360"/>
      </w:pPr>
      <w:rPr>
        <w:rFonts w:ascii="Courier New" w:hAnsi="Courier New" w:cs="Courier New" w:hint="default"/>
      </w:rPr>
    </w:lvl>
    <w:lvl w:ilvl="5" w:tplc="F6326176" w:tentative="1">
      <w:start w:val="1"/>
      <w:numFmt w:val="bullet"/>
      <w:lvlText w:val=""/>
      <w:lvlJc w:val="left"/>
      <w:pPr>
        <w:ind w:left="4320" w:hanging="360"/>
      </w:pPr>
      <w:rPr>
        <w:rFonts w:ascii="Wingdings" w:hAnsi="Wingdings" w:hint="default"/>
      </w:rPr>
    </w:lvl>
    <w:lvl w:ilvl="6" w:tplc="45A06940" w:tentative="1">
      <w:start w:val="1"/>
      <w:numFmt w:val="bullet"/>
      <w:lvlText w:val=""/>
      <w:lvlJc w:val="left"/>
      <w:pPr>
        <w:ind w:left="5040" w:hanging="360"/>
      </w:pPr>
      <w:rPr>
        <w:rFonts w:ascii="Symbol" w:hAnsi="Symbol" w:hint="default"/>
      </w:rPr>
    </w:lvl>
    <w:lvl w:ilvl="7" w:tplc="53C4F78E" w:tentative="1">
      <w:start w:val="1"/>
      <w:numFmt w:val="bullet"/>
      <w:lvlText w:val="o"/>
      <w:lvlJc w:val="left"/>
      <w:pPr>
        <w:ind w:left="5760" w:hanging="360"/>
      </w:pPr>
      <w:rPr>
        <w:rFonts w:ascii="Courier New" w:hAnsi="Courier New" w:cs="Courier New" w:hint="default"/>
      </w:rPr>
    </w:lvl>
    <w:lvl w:ilvl="8" w:tplc="B2FE5330" w:tentative="1">
      <w:start w:val="1"/>
      <w:numFmt w:val="bullet"/>
      <w:lvlText w:val=""/>
      <w:lvlJc w:val="left"/>
      <w:pPr>
        <w:ind w:left="6480" w:hanging="360"/>
      </w:pPr>
      <w:rPr>
        <w:rFonts w:ascii="Wingdings" w:hAnsi="Wingdings" w:hint="default"/>
      </w:rPr>
    </w:lvl>
  </w:abstractNum>
  <w:abstractNum w:abstractNumId="3" w15:restartNumberingAfterBreak="0">
    <w:nsid w:val="3F3C11CF"/>
    <w:multiLevelType w:val="hybridMultilevel"/>
    <w:tmpl w:val="C144C2B6"/>
    <w:lvl w:ilvl="0" w:tplc="24AADA24">
      <w:start w:val="1"/>
      <w:numFmt w:val="bullet"/>
      <w:lvlText w:val=""/>
      <w:lvlJc w:val="left"/>
      <w:pPr>
        <w:tabs>
          <w:tab w:val="num" w:pos="720"/>
        </w:tabs>
        <w:ind w:left="720" w:hanging="360"/>
      </w:pPr>
      <w:rPr>
        <w:rFonts w:ascii="Symbol" w:hAnsi="Symbol" w:hint="default"/>
      </w:rPr>
    </w:lvl>
    <w:lvl w:ilvl="1" w:tplc="59740D5C" w:tentative="1">
      <w:start w:val="1"/>
      <w:numFmt w:val="bullet"/>
      <w:lvlText w:val="o"/>
      <w:lvlJc w:val="left"/>
      <w:pPr>
        <w:ind w:left="1440" w:hanging="360"/>
      </w:pPr>
      <w:rPr>
        <w:rFonts w:ascii="Courier New" w:hAnsi="Courier New" w:cs="Courier New" w:hint="default"/>
      </w:rPr>
    </w:lvl>
    <w:lvl w:ilvl="2" w:tplc="F3967B58" w:tentative="1">
      <w:start w:val="1"/>
      <w:numFmt w:val="bullet"/>
      <w:lvlText w:val=""/>
      <w:lvlJc w:val="left"/>
      <w:pPr>
        <w:ind w:left="2160" w:hanging="360"/>
      </w:pPr>
      <w:rPr>
        <w:rFonts w:ascii="Wingdings" w:hAnsi="Wingdings" w:hint="default"/>
      </w:rPr>
    </w:lvl>
    <w:lvl w:ilvl="3" w:tplc="4E90644A" w:tentative="1">
      <w:start w:val="1"/>
      <w:numFmt w:val="bullet"/>
      <w:lvlText w:val=""/>
      <w:lvlJc w:val="left"/>
      <w:pPr>
        <w:ind w:left="2880" w:hanging="360"/>
      </w:pPr>
      <w:rPr>
        <w:rFonts w:ascii="Symbol" w:hAnsi="Symbol" w:hint="default"/>
      </w:rPr>
    </w:lvl>
    <w:lvl w:ilvl="4" w:tplc="D9788E78" w:tentative="1">
      <w:start w:val="1"/>
      <w:numFmt w:val="bullet"/>
      <w:lvlText w:val="o"/>
      <w:lvlJc w:val="left"/>
      <w:pPr>
        <w:ind w:left="3600" w:hanging="360"/>
      </w:pPr>
      <w:rPr>
        <w:rFonts w:ascii="Courier New" w:hAnsi="Courier New" w:cs="Courier New" w:hint="default"/>
      </w:rPr>
    </w:lvl>
    <w:lvl w:ilvl="5" w:tplc="F6ACAFAA" w:tentative="1">
      <w:start w:val="1"/>
      <w:numFmt w:val="bullet"/>
      <w:lvlText w:val=""/>
      <w:lvlJc w:val="left"/>
      <w:pPr>
        <w:ind w:left="4320" w:hanging="360"/>
      </w:pPr>
      <w:rPr>
        <w:rFonts w:ascii="Wingdings" w:hAnsi="Wingdings" w:hint="default"/>
      </w:rPr>
    </w:lvl>
    <w:lvl w:ilvl="6" w:tplc="7F64B836" w:tentative="1">
      <w:start w:val="1"/>
      <w:numFmt w:val="bullet"/>
      <w:lvlText w:val=""/>
      <w:lvlJc w:val="left"/>
      <w:pPr>
        <w:ind w:left="5040" w:hanging="360"/>
      </w:pPr>
      <w:rPr>
        <w:rFonts w:ascii="Symbol" w:hAnsi="Symbol" w:hint="default"/>
      </w:rPr>
    </w:lvl>
    <w:lvl w:ilvl="7" w:tplc="8F80C0F6" w:tentative="1">
      <w:start w:val="1"/>
      <w:numFmt w:val="bullet"/>
      <w:lvlText w:val="o"/>
      <w:lvlJc w:val="left"/>
      <w:pPr>
        <w:ind w:left="5760" w:hanging="360"/>
      </w:pPr>
      <w:rPr>
        <w:rFonts w:ascii="Courier New" w:hAnsi="Courier New" w:cs="Courier New" w:hint="default"/>
      </w:rPr>
    </w:lvl>
    <w:lvl w:ilvl="8" w:tplc="216C85BA" w:tentative="1">
      <w:start w:val="1"/>
      <w:numFmt w:val="bullet"/>
      <w:lvlText w:val=""/>
      <w:lvlJc w:val="left"/>
      <w:pPr>
        <w:ind w:left="6480" w:hanging="360"/>
      </w:pPr>
      <w:rPr>
        <w:rFonts w:ascii="Wingdings" w:hAnsi="Wingdings" w:hint="default"/>
      </w:rPr>
    </w:lvl>
  </w:abstractNum>
  <w:abstractNum w:abstractNumId="4" w15:restartNumberingAfterBreak="0">
    <w:nsid w:val="414833E8"/>
    <w:multiLevelType w:val="hybridMultilevel"/>
    <w:tmpl w:val="2230DC6C"/>
    <w:lvl w:ilvl="0" w:tplc="23889942">
      <w:start w:val="1"/>
      <w:numFmt w:val="bullet"/>
      <w:lvlText w:val=""/>
      <w:lvlJc w:val="left"/>
      <w:pPr>
        <w:tabs>
          <w:tab w:val="num" w:pos="720"/>
        </w:tabs>
        <w:ind w:left="720" w:hanging="360"/>
      </w:pPr>
      <w:rPr>
        <w:rFonts w:ascii="Symbol" w:hAnsi="Symbol" w:hint="default"/>
      </w:rPr>
    </w:lvl>
    <w:lvl w:ilvl="1" w:tplc="0906A5A6" w:tentative="1">
      <w:start w:val="1"/>
      <w:numFmt w:val="bullet"/>
      <w:lvlText w:val="o"/>
      <w:lvlJc w:val="left"/>
      <w:pPr>
        <w:ind w:left="1440" w:hanging="360"/>
      </w:pPr>
      <w:rPr>
        <w:rFonts w:ascii="Courier New" w:hAnsi="Courier New" w:cs="Courier New" w:hint="default"/>
      </w:rPr>
    </w:lvl>
    <w:lvl w:ilvl="2" w:tplc="75EEC68E" w:tentative="1">
      <w:start w:val="1"/>
      <w:numFmt w:val="bullet"/>
      <w:lvlText w:val=""/>
      <w:lvlJc w:val="left"/>
      <w:pPr>
        <w:ind w:left="2160" w:hanging="360"/>
      </w:pPr>
      <w:rPr>
        <w:rFonts w:ascii="Wingdings" w:hAnsi="Wingdings" w:hint="default"/>
      </w:rPr>
    </w:lvl>
    <w:lvl w:ilvl="3" w:tplc="C69ABE62" w:tentative="1">
      <w:start w:val="1"/>
      <w:numFmt w:val="bullet"/>
      <w:lvlText w:val=""/>
      <w:lvlJc w:val="left"/>
      <w:pPr>
        <w:ind w:left="2880" w:hanging="360"/>
      </w:pPr>
      <w:rPr>
        <w:rFonts w:ascii="Symbol" w:hAnsi="Symbol" w:hint="default"/>
      </w:rPr>
    </w:lvl>
    <w:lvl w:ilvl="4" w:tplc="59AA2D1E" w:tentative="1">
      <w:start w:val="1"/>
      <w:numFmt w:val="bullet"/>
      <w:lvlText w:val="o"/>
      <w:lvlJc w:val="left"/>
      <w:pPr>
        <w:ind w:left="3600" w:hanging="360"/>
      </w:pPr>
      <w:rPr>
        <w:rFonts w:ascii="Courier New" w:hAnsi="Courier New" w:cs="Courier New" w:hint="default"/>
      </w:rPr>
    </w:lvl>
    <w:lvl w:ilvl="5" w:tplc="26CA7988" w:tentative="1">
      <w:start w:val="1"/>
      <w:numFmt w:val="bullet"/>
      <w:lvlText w:val=""/>
      <w:lvlJc w:val="left"/>
      <w:pPr>
        <w:ind w:left="4320" w:hanging="360"/>
      </w:pPr>
      <w:rPr>
        <w:rFonts w:ascii="Wingdings" w:hAnsi="Wingdings" w:hint="default"/>
      </w:rPr>
    </w:lvl>
    <w:lvl w:ilvl="6" w:tplc="C21E74DC" w:tentative="1">
      <w:start w:val="1"/>
      <w:numFmt w:val="bullet"/>
      <w:lvlText w:val=""/>
      <w:lvlJc w:val="left"/>
      <w:pPr>
        <w:ind w:left="5040" w:hanging="360"/>
      </w:pPr>
      <w:rPr>
        <w:rFonts w:ascii="Symbol" w:hAnsi="Symbol" w:hint="default"/>
      </w:rPr>
    </w:lvl>
    <w:lvl w:ilvl="7" w:tplc="8C7006CC" w:tentative="1">
      <w:start w:val="1"/>
      <w:numFmt w:val="bullet"/>
      <w:lvlText w:val="o"/>
      <w:lvlJc w:val="left"/>
      <w:pPr>
        <w:ind w:left="5760" w:hanging="360"/>
      </w:pPr>
      <w:rPr>
        <w:rFonts w:ascii="Courier New" w:hAnsi="Courier New" w:cs="Courier New" w:hint="default"/>
      </w:rPr>
    </w:lvl>
    <w:lvl w:ilvl="8" w:tplc="24B0EFE6" w:tentative="1">
      <w:start w:val="1"/>
      <w:numFmt w:val="bullet"/>
      <w:lvlText w:val=""/>
      <w:lvlJc w:val="left"/>
      <w:pPr>
        <w:ind w:left="6480" w:hanging="360"/>
      </w:pPr>
      <w:rPr>
        <w:rFonts w:ascii="Wingdings" w:hAnsi="Wingdings" w:hint="default"/>
      </w:rPr>
    </w:lvl>
  </w:abstractNum>
  <w:abstractNum w:abstractNumId="5" w15:restartNumberingAfterBreak="0">
    <w:nsid w:val="4D72480A"/>
    <w:multiLevelType w:val="hybridMultilevel"/>
    <w:tmpl w:val="D4B6039A"/>
    <w:lvl w:ilvl="0" w:tplc="BB924E1C">
      <w:start w:val="1"/>
      <w:numFmt w:val="bullet"/>
      <w:lvlText w:val=""/>
      <w:lvlJc w:val="left"/>
      <w:pPr>
        <w:tabs>
          <w:tab w:val="num" w:pos="720"/>
        </w:tabs>
        <w:ind w:left="720" w:hanging="360"/>
      </w:pPr>
      <w:rPr>
        <w:rFonts w:ascii="Symbol" w:hAnsi="Symbol" w:hint="default"/>
      </w:rPr>
    </w:lvl>
    <w:lvl w:ilvl="1" w:tplc="EA4888D0" w:tentative="1">
      <w:start w:val="1"/>
      <w:numFmt w:val="bullet"/>
      <w:lvlText w:val="o"/>
      <w:lvlJc w:val="left"/>
      <w:pPr>
        <w:ind w:left="1440" w:hanging="360"/>
      </w:pPr>
      <w:rPr>
        <w:rFonts w:ascii="Courier New" w:hAnsi="Courier New" w:cs="Courier New" w:hint="default"/>
      </w:rPr>
    </w:lvl>
    <w:lvl w:ilvl="2" w:tplc="FDC63466" w:tentative="1">
      <w:start w:val="1"/>
      <w:numFmt w:val="bullet"/>
      <w:lvlText w:val=""/>
      <w:lvlJc w:val="left"/>
      <w:pPr>
        <w:ind w:left="2160" w:hanging="360"/>
      </w:pPr>
      <w:rPr>
        <w:rFonts w:ascii="Wingdings" w:hAnsi="Wingdings" w:hint="default"/>
      </w:rPr>
    </w:lvl>
    <w:lvl w:ilvl="3" w:tplc="B7D4C94A" w:tentative="1">
      <w:start w:val="1"/>
      <w:numFmt w:val="bullet"/>
      <w:lvlText w:val=""/>
      <w:lvlJc w:val="left"/>
      <w:pPr>
        <w:ind w:left="2880" w:hanging="360"/>
      </w:pPr>
      <w:rPr>
        <w:rFonts w:ascii="Symbol" w:hAnsi="Symbol" w:hint="default"/>
      </w:rPr>
    </w:lvl>
    <w:lvl w:ilvl="4" w:tplc="BDBC4DF8" w:tentative="1">
      <w:start w:val="1"/>
      <w:numFmt w:val="bullet"/>
      <w:lvlText w:val="o"/>
      <w:lvlJc w:val="left"/>
      <w:pPr>
        <w:ind w:left="3600" w:hanging="360"/>
      </w:pPr>
      <w:rPr>
        <w:rFonts w:ascii="Courier New" w:hAnsi="Courier New" w:cs="Courier New" w:hint="default"/>
      </w:rPr>
    </w:lvl>
    <w:lvl w:ilvl="5" w:tplc="A124716A" w:tentative="1">
      <w:start w:val="1"/>
      <w:numFmt w:val="bullet"/>
      <w:lvlText w:val=""/>
      <w:lvlJc w:val="left"/>
      <w:pPr>
        <w:ind w:left="4320" w:hanging="360"/>
      </w:pPr>
      <w:rPr>
        <w:rFonts w:ascii="Wingdings" w:hAnsi="Wingdings" w:hint="default"/>
      </w:rPr>
    </w:lvl>
    <w:lvl w:ilvl="6" w:tplc="922056C4" w:tentative="1">
      <w:start w:val="1"/>
      <w:numFmt w:val="bullet"/>
      <w:lvlText w:val=""/>
      <w:lvlJc w:val="left"/>
      <w:pPr>
        <w:ind w:left="5040" w:hanging="360"/>
      </w:pPr>
      <w:rPr>
        <w:rFonts w:ascii="Symbol" w:hAnsi="Symbol" w:hint="default"/>
      </w:rPr>
    </w:lvl>
    <w:lvl w:ilvl="7" w:tplc="27AE935C" w:tentative="1">
      <w:start w:val="1"/>
      <w:numFmt w:val="bullet"/>
      <w:lvlText w:val="o"/>
      <w:lvlJc w:val="left"/>
      <w:pPr>
        <w:ind w:left="5760" w:hanging="360"/>
      </w:pPr>
      <w:rPr>
        <w:rFonts w:ascii="Courier New" w:hAnsi="Courier New" w:cs="Courier New" w:hint="default"/>
      </w:rPr>
    </w:lvl>
    <w:lvl w:ilvl="8" w:tplc="BFE41A02" w:tentative="1">
      <w:start w:val="1"/>
      <w:numFmt w:val="bullet"/>
      <w:lvlText w:val=""/>
      <w:lvlJc w:val="left"/>
      <w:pPr>
        <w:ind w:left="6480" w:hanging="360"/>
      </w:pPr>
      <w:rPr>
        <w:rFonts w:ascii="Wingdings" w:hAnsi="Wingdings" w:hint="default"/>
      </w:rPr>
    </w:lvl>
  </w:abstractNum>
  <w:abstractNum w:abstractNumId="6" w15:restartNumberingAfterBreak="0">
    <w:nsid w:val="544F1F77"/>
    <w:multiLevelType w:val="hybridMultilevel"/>
    <w:tmpl w:val="8BEA08BE"/>
    <w:lvl w:ilvl="0" w:tplc="E6223BEE">
      <w:start w:val="1"/>
      <w:numFmt w:val="bullet"/>
      <w:lvlText w:val=""/>
      <w:lvlJc w:val="left"/>
      <w:pPr>
        <w:tabs>
          <w:tab w:val="num" w:pos="720"/>
        </w:tabs>
        <w:ind w:left="720" w:hanging="360"/>
      </w:pPr>
      <w:rPr>
        <w:rFonts w:ascii="Symbol" w:hAnsi="Symbol" w:hint="default"/>
      </w:rPr>
    </w:lvl>
    <w:lvl w:ilvl="1" w:tplc="988E2576" w:tentative="1">
      <w:start w:val="1"/>
      <w:numFmt w:val="bullet"/>
      <w:lvlText w:val="o"/>
      <w:lvlJc w:val="left"/>
      <w:pPr>
        <w:ind w:left="1440" w:hanging="360"/>
      </w:pPr>
      <w:rPr>
        <w:rFonts w:ascii="Courier New" w:hAnsi="Courier New" w:cs="Courier New" w:hint="default"/>
      </w:rPr>
    </w:lvl>
    <w:lvl w:ilvl="2" w:tplc="AC34EEC0" w:tentative="1">
      <w:start w:val="1"/>
      <w:numFmt w:val="bullet"/>
      <w:lvlText w:val=""/>
      <w:lvlJc w:val="left"/>
      <w:pPr>
        <w:ind w:left="2160" w:hanging="360"/>
      </w:pPr>
      <w:rPr>
        <w:rFonts w:ascii="Wingdings" w:hAnsi="Wingdings" w:hint="default"/>
      </w:rPr>
    </w:lvl>
    <w:lvl w:ilvl="3" w:tplc="D31455CC" w:tentative="1">
      <w:start w:val="1"/>
      <w:numFmt w:val="bullet"/>
      <w:lvlText w:val=""/>
      <w:lvlJc w:val="left"/>
      <w:pPr>
        <w:ind w:left="2880" w:hanging="360"/>
      </w:pPr>
      <w:rPr>
        <w:rFonts w:ascii="Symbol" w:hAnsi="Symbol" w:hint="default"/>
      </w:rPr>
    </w:lvl>
    <w:lvl w:ilvl="4" w:tplc="C5943480" w:tentative="1">
      <w:start w:val="1"/>
      <w:numFmt w:val="bullet"/>
      <w:lvlText w:val="o"/>
      <w:lvlJc w:val="left"/>
      <w:pPr>
        <w:ind w:left="3600" w:hanging="360"/>
      </w:pPr>
      <w:rPr>
        <w:rFonts w:ascii="Courier New" w:hAnsi="Courier New" w:cs="Courier New" w:hint="default"/>
      </w:rPr>
    </w:lvl>
    <w:lvl w:ilvl="5" w:tplc="7FA2E474" w:tentative="1">
      <w:start w:val="1"/>
      <w:numFmt w:val="bullet"/>
      <w:lvlText w:val=""/>
      <w:lvlJc w:val="left"/>
      <w:pPr>
        <w:ind w:left="4320" w:hanging="360"/>
      </w:pPr>
      <w:rPr>
        <w:rFonts w:ascii="Wingdings" w:hAnsi="Wingdings" w:hint="default"/>
      </w:rPr>
    </w:lvl>
    <w:lvl w:ilvl="6" w:tplc="E210FDAC" w:tentative="1">
      <w:start w:val="1"/>
      <w:numFmt w:val="bullet"/>
      <w:lvlText w:val=""/>
      <w:lvlJc w:val="left"/>
      <w:pPr>
        <w:ind w:left="5040" w:hanging="360"/>
      </w:pPr>
      <w:rPr>
        <w:rFonts w:ascii="Symbol" w:hAnsi="Symbol" w:hint="default"/>
      </w:rPr>
    </w:lvl>
    <w:lvl w:ilvl="7" w:tplc="50205A90" w:tentative="1">
      <w:start w:val="1"/>
      <w:numFmt w:val="bullet"/>
      <w:lvlText w:val="o"/>
      <w:lvlJc w:val="left"/>
      <w:pPr>
        <w:ind w:left="5760" w:hanging="360"/>
      </w:pPr>
      <w:rPr>
        <w:rFonts w:ascii="Courier New" w:hAnsi="Courier New" w:cs="Courier New" w:hint="default"/>
      </w:rPr>
    </w:lvl>
    <w:lvl w:ilvl="8" w:tplc="CEFE802A" w:tentative="1">
      <w:start w:val="1"/>
      <w:numFmt w:val="bullet"/>
      <w:lvlText w:val=""/>
      <w:lvlJc w:val="left"/>
      <w:pPr>
        <w:ind w:left="6480" w:hanging="360"/>
      </w:pPr>
      <w:rPr>
        <w:rFonts w:ascii="Wingdings" w:hAnsi="Wingdings" w:hint="default"/>
      </w:rPr>
    </w:lvl>
  </w:abstractNum>
  <w:abstractNum w:abstractNumId="7" w15:restartNumberingAfterBreak="0">
    <w:nsid w:val="73F00576"/>
    <w:multiLevelType w:val="hybridMultilevel"/>
    <w:tmpl w:val="5AFA9B1C"/>
    <w:lvl w:ilvl="0" w:tplc="A080C354">
      <w:start w:val="1"/>
      <w:numFmt w:val="bullet"/>
      <w:lvlText w:val=""/>
      <w:lvlJc w:val="left"/>
      <w:pPr>
        <w:tabs>
          <w:tab w:val="num" w:pos="720"/>
        </w:tabs>
        <w:ind w:left="720" w:hanging="360"/>
      </w:pPr>
      <w:rPr>
        <w:rFonts w:ascii="Symbol" w:hAnsi="Symbol" w:hint="default"/>
      </w:rPr>
    </w:lvl>
    <w:lvl w:ilvl="1" w:tplc="EBEE9D20" w:tentative="1">
      <w:start w:val="1"/>
      <w:numFmt w:val="bullet"/>
      <w:lvlText w:val="o"/>
      <w:lvlJc w:val="left"/>
      <w:pPr>
        <w:ind w:left="1440" w:hanging="360"/>
      </w:pPr>
      <w:rPr>
        <w:rFonts w:ascii="Courier New" w:hAnsi="Courier New" w:cs="Courier New" w:hint="default"/>
      </w:rPr>
    </w:lvl>
    <w:lvl w:ilvl="2" w:tplc="8332B560" w:tentative="1">
      <w:start w:val="1"/>
      <w:numFmt w:val="bullet"/>
      <w:lvlText w:val=""/>
      <w:lvlJc w:val="left"/>
      <w:pPr>
        <w:ind w:left="2160" w:hanging="360"/>
      </w:pPr>
      <w:rPr>
        <w:rFonts w:ascii="Wingdings" w:hAnsi="Wingdings" w:hint="default"/>
      </w:rPr>
    </w:lvl>
    <w:lvl w:ilvl="3" w:tplc="9D565C32" w:tentative="1">
      <w:start w:val="1"/>
      <w:numFmt w:val="bullet"/>
      <w:lvlText w:val=""/>
      <w:lvlJc w:val="left"/>
      <w:pPr>
        <w:ind w:left="2880" w:hanging="360"/>
      </w:pPr>
      <w:rPr>
        <w:rFonts w:ascii="Symbol" w:hAnsi="Symbol" w:hint="default"/>
      </w:rPr>
    </w:lvl>
    <w:lvl w:ilvl="4" w:tplc="6F44F0AE" w:tentative="1">
      <w:start w:val="1"/>
      <w:numFmt w:val="bullet"/>
      <w:lvlText w:val="o"/>
      <w:lvlJc w:val="left"/>
      <w:pPr>
        <w:ind w:left="3600" w:hanging="360"/>
      </w:pPr>
      <w:rPr>
        <w:rFonts w:ascii="Courier New" w:hAnsi="Courier New" w:cs="Courier New" w:hint="default"/>
      </w:rPr>
    </w:lvl>
    <w:lvl w:ilvl="5" w:tplc="CEC018CC" w:tentative="1">
      <w:start w:val="1"/>
      <w:numFmt w:val="bullet"/>
      <w:lvlText w:val=""/>
      <w:lvlJc w:val="left"/>
      <w:pPr>
        <w:ind w:left="4320" w:hanging="360"/>
      </w:pPr>
      <w:rPr>
        <w:rFonts w:ascii="Wingdings" w:hAnsi="Wingdings" w:hint="default"/>
      </w:rPr>
    </w:lvl>
    <w:lvl w:ilvl="6" w:tplc="95E0176E" w:tentative="1">
      <w:start w:val="1"/>
      <w:numFmt w:val="bullet"/>
      <w:lvlText w:val=""/>
      <w:lvlJc w:val="left"/>
      <w:pPr>
        <w:ind w:left="5040" w:hanging="360"/>
      </w:pPr>
      <w:rPr>
        <w:rFonts w:ascii="Symbol" w:hAnsi="Symbol" w:hint="default"/>
      </w:rPr>
    </w:lvl>
    <w:lvl w:ilvl="7" w:tplc="1FFA3938" w:tentative="1">
      <w:start w:val="1"/>
      <w:numFmt w:val="bullet"/>
      <w:lvlText w:val="o"/>
      <w:lvlJc w:val="left"/>
      <w:pPr>
        <w:ind w:left="5760" w:hanging="360"/>
      </w:pPr>
      <w:rPr>
        <w:rFonts w:ascii="Courier New" w:hAnsi="Courier New" w:cs="Courier New" w:hint="default"/>
      </w:rPr>
    </w:lvl>
    <w:lvl w:ilvl="8" w:tplc="98A6BBF4"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8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493"/>
    <w:rsid w:val="000B3E61"/>
    <w:rsid w:val="000B498D"/>
    <w:rsid w:val="000B54AF"/>
    <w:rsid w:val="000B6090"/>
    <w:rsid w:val="000B6FEE"/>
    <w:rsid w:val="000C12C4"/>
    <w:rsid w:val="000C49DA"/>
    <w:rsid w:val="000C4B3D"/>
    <w:rsid w:val="000C611D"/>
    <w:rsid w:val="000C6DC1"/>
    <w:rsid w:val="000C6E20"/>
    <w:rsid w:val="000C76D7"/>
    <w:rsid w:val="000C7F1D"/>
    <w:rsid w:val="000D2EBA"/>
    <w:rsid w:val="000D32A1"/>
    <w:rsid w:val="000D3725"/>
    <w:rsid w:val="000D46E5"/>
    <w:rsid w:val="000D769C"/>
    <w:rsid w:val="000E1976"/>
    <w:rsid w:val="000E20F1"/>
    <w:rsid w:val="000E4334"/>
    <w:rsid w:val="000E5B20"/>
    <w:rsid w:val="000E7C14"/>
    <w:rsid w:val="000F094C"/>
    <w:rsid w:val="000F1392"/>
    <w:rsid w:val="000F18A2"/>
    <w:rsid w:val="000F2A7F"/>
    <w:rsid w:val="000F3B86"/>
    <w:rsid w:val="000F3DBD"/>
    <w:rsid w:val="000F5064"/>
    <w:rsid w:val="000F5843"/>
    <w:rsid w:val="000F6A06"/>
    <w:rsid w:val="0010154D"/>
    <w:rsid w:val="00102D3F"/>
    <w:rsid w:val="00102EC7"/>
    <w:rsid w:val="0010347D"/>
    <w:rsid w:val="00110F8C"/>
    <w:rsid w:val="0011274A"/>
    <w:rsid w:val="00113522"/>
    <w:rsid w:val="0011378D"/>
    <w:rsid w:val="00115EE9"/>
    <w:rsid w:val="001169F9"/>
    <w:rsid w:val="001171AE"/>
    <w:rsid w:val="00120797"/>
    <w:rsid w:val="00121606"/>
    <w:rsid w:val="001218D2"/>
    <w:rsid w:val="0012371B"/>
    <w:rsid w:val="001245C8"/>
    <w:rsid w:val="00124653"/>
    <w:rsid w:val="001247C5"/>
    <w:rsid w:val="00127893"/>
    <w:rsid w:val="001312BB"/>
    <w:rsid w:val="00137D90"/>
    <w:rsid w:val="00137E52"/>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301"/>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577"/>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1A75"/>
    <w:rsid w:val="00313DFE"/>
    <w:rsid w:val="003143B2"/>
    <w:rsid w:val="00314821"/>
    <w:rsid w:val="0031483F"/>
    <w:rsid w:val="0031741B"/>
    <w:rsid w:val="00321337"/>
    <w:rsid w:val="00321F2F"/>
    <w:rsid w:val="00323407"/>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6B96"/>
    <w:rsid w:val="00357CA1"/>
    <w:rsid w:val="00360BEC"/>
    <w:rsid w:val="00361FE9"/>
    <w:rsid w:val="003624F2"/>
    <w:rsid w:val="00363854"/>
    <w:rsid w:val="00363933"/>
    <w:rsid w:val="00364315"/>
    <w:rsid w:val="003643E2"/>
    <w:rsid w:val="00370155"/>
    <w:rsid w:val="003712D5"/>
    <w:rsid w:val="003747DF"/>
    <w:rsid w:val="00377E3D"/>
    <w:rsid w:val="003825D0"/>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24A"/>
    <w:rsid w:val="003B48E2"/>
    <w:rsid w:val="003B4FA1"/>
    <w:rsid w:val="003B5BAD"/>
    <w:rsid w:val="003B66B6"/>
    <w:rsid w:val="003B7984"/>
    <w:rsid w:val="003B7AF6"/>
    <w:rsid w:val="003C0411"/>
    <w:rsid w:val="003C1871"/>
    <w:rsid w:val="003C1C55"/>
    <w:rsid w:val="003C25EA"/>
    <w:rsid w:val="003C36FD"/>
    <w:rsid w:val="003C664C"/>
    <w:rsid w:val="003D6691"/>
    <w:rsid w:val="003D726D"/>
    <w:rsid w:val="003E0875"/>
    <w:rsid w:val="003E0BB8"/>
    <w:rsid w:val="003E6CB0"/>
    <w:rsid w:val="003F1F5E"/>
    <w:rsid w:val="003F286A"/>
    <w:rsid w:val="003F6AC0"/>
    <w:rsid w:val="003F77F8"/>
    <w:rsid w:val="00400ACD"/>
    <w:rsid w:val="00403B15"/>
    <w:rsid w:val="00403E8A"/>
    <w:rsid w:val="004101E4"/>
    <w:rsid w:val="00410661"/>
    <w:rsid w:val="004108C3"/>
    <w:rsid w:val="00410B33"/>
    <w:rsid w:val="00411650"/>
    <w:rsid w:val="004120CC"/>
    <w:rsid w:val="00412ED2"/>
    <w:rsid w:val="00412F0F"/>
    <w:rsid w:val="004134CE"/>
    <w:rsid w:val="004136A8"/>
    <w:rsid w:val="00415139"/>
    <w:rsid w:val="004166BB"/>
    <w:rsid w:val="004174CD"/>
    <w:rsid w:val="00422039"/>
    <w:rsid w:val="004220DB"/>
    <w:rsid w:val="00423FBC"/>
    <w:rsid w:val="004241AA"/>
    <w:rsid w:val="0042422E"/>
    <w:rsid w:val="0043190E"/>
    <w:rsid w:val="004324E9"/>
    <w:rsid w:val="004350F3"/>
    <w:rsid w:val="00436595"/>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4DAD"/>
    <w:rsid w:val="0046748C"/>
    <w:rsid w:val="004739FA"/>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3848"/>
    <w:rsid w:val="004C4609"/>
    <w:rsid w:val="004C4B8A"/>
    <w:rsid w:val="004C52EF"/>
    <w:rsid w:val="004C5F34"/>
    <w:rsid w:val="004C600C"/>
    <w:rsid w:val="004C7888"/>
    <w:rsid w:val="004D1AC9"/>
    <w:rsid w:val="004D27DE"/>
    <w:rsid w:val="004D3F41"/>
    <w:rsid w:val="004D5098"/>
    <w:rsid w:val="004D5A83"/>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3FF"/>
    <w:rsid w:val="005304B2"/>
    <w:rsid w:val="005336BD"/>
    <w:rsid w:val="00534A49"/>
    <w:rsid w:val="005363BB"/>
    <w:rsid w:val="00541B98"/>
    <w:rsid w:val="00543374"/>
    <w:rsid w:val="00545548"/>
    <w:rsid w:val="00546697"/>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76E32"/>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589"/>
    <w:rsid w:val="00631897"/>
    <w:rsid w:val="00632928"/>
    <w:rsid w:val="006330DA"/>
    <w:rsid w:val="00633262"/>
    <w:rsid w:val="00633460"/>
    <w:rsid w:val="006402E7"/>
    <w:rsid w:val="00640CB6"/>
    <w:rsid w:val="00641B42"/>
    <w:rsid w:val="00645750"/>
    <w:rsid w:val="00650692"/>
    <w:rsid w:val="006508D3"/>
    <w:rsid w:val="00650AFA"/>
    <w:rsid w:val="00650E8D"/>
    <w:rsid w:val="00662B77"/>
    <w:rsid w:val="00662D0E"/>
    <w:rsid w:val="00663265"/>
    <w:rsid w:val="0066345F"/>
    <w:rsid w:val="0066485B"/>
    <w:rsid w:val="0067036E"/>
    <w:rsid w:val="00671693"/>
    <w:rsid w:val="006757AA"/>
    <w:rsid w:val="0068127E"/>
    <w:rsid w:val="00681790"/>
    <w:rsid w:val="00681C54"/>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3D1"/>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D1A"/>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194"/>
    <w:rsid w:val="007509BE"/>
    <w:rsid w:val="0075287B"/>
    <w:rsid w:val="00755C7B"/>
    <w:rsid w:val="00764786"/>
    <w:rsid w:val="007663F7"/>
    <w:rsid w:val="00766E12"/>
    <w:rsid w:val="0077098E"/>
    <w:rsid w:val="00771287"/>
    <w:rsid w:val="0077149E"/>
    <w:rsid w:val="007746B3"/>
    <w:rsid w:val="00777518"/>
    <w:rsid w:val="0077779E"/>
    <w:rsid w:val="00780FB6"/>
    <w:rsid w:val="0078552A"/>
    <w:rsid w:val="00785729"/>
    <w:rsid w:val="00786058"/>
    <w:rsid w:val="0079487D"/>
    <w:rsid w:val="007966D4"/>
    <w:rsid w:val="00796A0A"/>
    <w:rsid w:val="0079792C"/>
    <w:rsid w:val="007A0989"/>
    <w:rsid w:val="007A286F"/>
    <w:rsid w:val="007A331F"/>
    <w:rsid w:val="007A3844"/>
    <w:rsid w:val="007A4381"/>
    <w:rsid w:val="007A5466"/>
    <w:rsid w:val="007A7EC1"/>
    <w:rsid w:val="007B4FCA"/>
    <w:rsid w:val="007B7161"/>
    <w:rsid w:val="007B7B85"/>
    <w:rsid w:val="007C462E"/>
    <w:rsid w:val="007C496B"/>
    <w:rsid w:val="007C4F2F"/>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2B5"/>
    <w:rsid w:val="00953499"/>
    <w:rsid w:val="00954A16"/>
    <w:rsid w:val="0095696D"/>
    <w:rsid w:val="00960F2D"/>
    <w:rsid w:val="0096482F"/>
    <w:rsid w:val="00964E3A"/>
    <w:rsid w:val="00965222"/>
    <w:rsid w:val="0096594B"/>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C20"/>
    <w:rsid w:val="00987F00"/>
    <w:rsid w:val="0099403D"/>
    <w:rsid w:val="00995B0B"/>
    <w:rsid w:val="009A1883"/>
    <w:rsid w:val="009A39F5"/>
    <w:rsid w:val="009A44CA"/>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D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21"/>
    <w:rsid w:val="00A932BB"/>
    <w:rsid w:val="00A93579"/>
    <w:rsid w:val="00A93934"/>
    <w:rsid w:val="00A95D51"/>
    <w:rsid w:val="00AA18AE"/>
    <w:rsid w:val="00AA228B"/>
    <w:rsid w:val="00AA597A"/>
    <w:rsid w:val="00AA66AD"/>
    <w:rsid w:val="00AA67A3"/>
    <w:rsid w:val="00AA7E52"/>
    <w:rsid w:val="00AB0FAC"/>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213"/>
    <w:rsid w:val="00AE4F1C"/>
    <w:rsid w:val="00AE7B66"/>
    <w:rsid w:val="00AF1433"/>
    <w:rsid w:val="00AF48B4"/>
    <w:rsid w:val="00AF4923"/>
    <w:rsid w:val="00AF4A36"/>
    <w:rsid w:val="00AF5DD0"/>
    <w:rsid w:val="00AF7C74"/>
    <w:rsid w:val="00B000AF"/>
    <w:rsid w:val="00B04E79"/>
    <w:rsid w:val="00B07488"/>
    <w:rsid w:val="00B075A2"/>
    <w:rsid w:val="00B10DD2"/>
    <w:rsid w:val="00B115DC"/>
    <w:rsid w:val="00B11952"/>
    <w:rsid w:val="00B149AC"/>
    <w:rsid w:val="00B14BD2"/>
    <w:rsid w:val="00B151EB"/>
    <w:rsid w:val="00B1557F"/>
    <w:rsid w:val="00B1668D"/>
    <w:rsid w:val="00B17981"/>
    <w:rsid w:val="00B227AF"/>
    <w:rsid w:val="00B233BB"/>
    <w:rsid w:val="00B25612"/>
    <w:rsid w:val="00B26437"/>
    <w:rsid w:val="00B2678E"/>
    <w:rsid w:val="00B30647"/>
    <w:rsid w:val="00B31F0E"/>
    <w:rsid w:val="00B34F25"/>
    <w:rsid w:val="00B43672"/>
    <w:rsid w:val="00B451D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004"/>
    <w:rsid w:val="00B91AD7"/>
    <w:rsid w:val="00B92D23"/>
    <w:rsid w:val="00B95BC8"/>
    <w:rsid w:val="00B96E87"/>
    <w:rsid w:val="00BA00D6"/>
    <w:rsid w:val="00BA146A"/>
    <w:rsid w:val="00BA32EE"/>
    <w:rsid w:val="00BB4A4E"/>
    <w:rsid w:val="00BB5B36"/>
    <w:rsid w:val="00BC027B"/>
    <w:rsid w:val="00BC30A6"/>
    <w:rsid w:val="00BC3ED3"/>
    <w:rsid w:val="00BC3EF6"/>
    <w:rsid w:val="00BC4E34"/>
    <w:rsid w:val="00BC51D0"/>
    <w:rsid w:val="00BC5633"/>
    <w:rsid w:val="00BC58E1"/>
    <w:rsid w:val="00BC59CA"/>
    <w:rsid w:val="00BC6462"/>
    <w:rsid w:val="00BD05E9"/>
    <w:rsid w:val="00BD0A32"/>
    <w:rsid w:val="00BD4E55"/>
    <w:rsid w:val="00BD513B"/>
    <w:rsid w:val="00BD5E52"/>
    <w:rsid w:val="00BE00CD"/>
    <w:rsid w:val="00BE0A85"/>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EA9"/>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8BC"/>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047"/>
    <w:rsid w:val="00CE2133"/>
    <w:rsid w:val="00CE245D"/>
    <w:rsid w:val="00CE300F"/>
    <w:rsid w:val="00CE3582"/>
    <w:rsid w:val="00CE3795"/>
    <w:rsid w:val="00CE3E20"/>
    <w:rsid w:val="00CE47BC"/>
    <w:rsid w:val="00CF4827"/>
    <w:rsid w:val="00CF4C69"/>
    <w:rsid w:val="00CF581C"/>
    <w:rsid w:val="00CF6B6C"/>
    <w:rsid w:val="00CF71E0"/>
    <w:rsid w:val="00D001B1"/>
    <w:rsid w:val="00D0113C"/>
    <w:rsid w:val="00D03176"/>
    <w:rsid w:val="00D060A8"/>
    <w:rsid w:val="00D06605"/>
    <w:rsid w:val="00D0720F"/>
    <w:rsid w:val="00D074E2"/>
    <w:rsid w:val="00D11B0B"/>
    <w:rsid w:val="00D12A3E"/>
    <w:rsid w:val="00D22160"/>
    <w:rsid w:val="00D22172"/>
    <w:rsid w:val="00D2301B"/>
    <w:rsid w:val="00D239EE"/>
    <w:rsid w:val="00D26C62"/>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D3D"/>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C26"/>
    <w:rsid w:val="00DE1922"/>
    <w:rsid w:val="00DE20DC"/>
    <w:rsid w:val="00DE34B2"/>
    <w:rsid w:val="00DE49DE"/>
    <w:rsid w:val="00DE618B"/>
    <w:rsid w:val="00DE6EC2"/>
    <w:rsid w:val="00DF0834"/>
    <w:rsid w:val="00DF0873"/>
    <w:rsid w:val="00DF1413"/>
    <w:rsid w:val="00DF2707"/>
    <w:rsid w:val="00DF4D90"/>
    <w:rsid w:val="00DF5EBD"/>
    <w:rsid w:val="00DF6BA8"/>
    <w:rsid w:val="00DF7799"/>
    <w:rsid w:val="00DF78EA"/>
    <w:rsid w:val="00DF7CA3"/>
    <w:rsid w:val="00DF7F0D"/>
    <w:rsid w:val="00E00D5A"/>
    <w:rsid w:val="00E01462"/>
    <w:rsid w:val="00E01A76"/>
    <w:rsid w:val="00E04B30"/>
    <w:rsid w:val="00E05FB7"/>
    <w:rsid w:val="00E066E6"/>
    <w:rsid w:val="00E06807"/>
    <w:rsid w:val="00E06C5E"/>
    <w:rsid w:val="00E0752B"/>
    <w:rsid w:val="00E1228E"/>
    <w:rsid w:val="00E13088"/>
    <w:rsid w:val="00E13374"/>
    <w:rsid w:val="00E14079"/>
    <w:rsid w:val="00E15F90"/>
    <w:rsid w:val="00E16D3E"/>
    <w:rsid w:val="00E17167"/>
    <w:rsid w:val="00E20520"/>
    <w:rsid w:val="00E21D55"/>
    <w:rsid w:val="00E21FDC"/>
    <w:rsid w:val="00E2551E"/>
    <w:rsid w:val="00E25B98"/>
    <w:rsid w:val="00E26B13"/>
    <w:rsid w:val="00E27E5A"/>
    <w:rsid w:val="00E31135"/>
    <w:rsid w:val="00E317BA"/>
    <w:rsid w:val="00E3469B"/>
    <w:rsid w:val="00E3679D"/>
    <w:rsid w:val="00E3795D"/>
    <w:rsid w:val="00E4098A"/>
    <w:rsid w:val="00E41CAE"/>
    <w:rsid w:val="00E42014"/>
    <w:rsid w:val="00E42B85"/>
    <w:rsid w:val="00E42BB2"/>
    <w:rsid w:val="00E42EDC"/>
    <w:rsid w:val="00E43263"/>
    <w:rsid w:val="00E438AE"/>
    <w:rsid w:val="00E443CE"/>
    <w:rsid w:val="00E45547"/>
    <w:rsid w:val="00E500F1"/>
    <w:rsid w:val="00E51446"/>
    <w:rsid w:val="00E529C8"/>
    <w:rsid w:val="00E55DA0"/>
    <w:rsid w:val="00E56033"/>
    <w:rsid w:val="00E61159"/>
    <w:rsid w:val="00E625DA"/>
    <w:rsid w:val="00E634DC"/>
    <w:rsid w:val="00E667F3"/>
    <w:rsid w:val="00E67070"/>
    <w:rsid w:val="00E67794"/>
    <w:rsid w:val="00E70CC6"/>
    <w:rsid w:val="00E71254"/>
    <w:rsid w:val="00E73CCD"/>
    <w:rsid w:val="00E76453"/>
    <w:rsid w:val="00E77353"/>
    <w:rsid w:val="00E775AE"/>
    <w:rsid w:val="00E8272C"/>
    <w:rsid w:val="00E827C7"/>
    <w:rsid w:val="00E85DBD"/>
    <w:rsid w:val="00E87A99"/>
    <w:rsid w:val="00E90702"/>
    <w:rsid w:val="00E91C79"/>
    <w:rsid w:val="00E9241E"/>
    <w:rsid w:val="00E93DEF"/>
    <w:rsid w:val="00E947B1"/>
    <w:rsid w:val="00E96852"/>
    <w:rsid w:val="00EA16AC"/>
    <w:rsid w:val="00EA385A"/>
    <w:rsid w:val="00EA3931"/>
    <w:rsid w:val="00EA558B"/>
    <w:rsid w:val="00EA658E"/>
    <w:rsid w:val="00EA7A88"/>
    <w:rsid w:val="00EB27F2"/>
    <w:rsid w:val="00EB3928"/>
    <w:rsid w:val="00EB5373"/>
    <w:rsid w:val="00EC02A2"/>
    <w:rsid w:val="00EC3279"/>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E77"/>
    <w:rsid w:val="00EF10BA"/>
    <w:rsid w:val="00EF1738"/>
    <w:rsid w:val="00EF2BAF"/>
    <w:rsid w:val="00EF3B8F"/>
    <w:rsid w:val="00EF543E"/>
    <w:rsid w:val="00EF559F"/>
    <w:rsid w:val="00EF5AA2"/>
    <w:rsid w:val="00EF7E26"/>
    <w:rsid w:val="00F01DFA"/>
    <w:rsid w:val="00F02096"/>
    <w:rsid w:val="00F02457"/>
    <w:rsid w:val="00F029A0"/>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29D8"/>
    <w:rsid w:val="00FA32FC"/>
    <w:rsid w:val="00FA59FD"/>
    <w:rsid w:val="00FA5D8C"/>
    <w:rsid w:val="00FA6403"/>
    <w:rsid w:val="00FB16CD"/>
    <w:rsid w:val="00FB73AE"/>
    <w:rsid w:val="00FC5388"/>
    <w:rsid w:val="00FC726C"/>
    <w:rsid w:val="00FD1B4B"/>
    <w:rsid w:val="00FD1B94"/>
    <w:rsid w:val="00FD627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71A913-98CA-4D81-B4B7-41188F22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868BC"/>
    <w:rPr>
      <w:sz w:val="16"/>
      <w:szCs w:val="16"/>
    </w:rPr>
  </w:style>
  <w:style w:type="paragraph" w:styleId="CommentText">
    <w:name w:val="annotation text"/>
    <w:basedOn w:val="Normal"/>
    <w:link w:val="CommentTextChar"/>
    <w:semiHidden/>
    <w:unhideWhenUsed/>
    <w:rsid w:val="00C868BC"/>
    <w:rPr>
      <w:sz w:val="20"/>
      <w:szCs w:val="20"/>
    </w:rPr>
  </w:style>
  <w:style w:type="character" w:customStyle="1" w:styleId="CommentTextChar">
    <w:name w:val="Comment Text Char"/>
    <w:basedOn w:val="DefaultParagraphFont"/>
    <w:link w:val="CommentText"/>
    <w:semiHidden/>
    <w:rsid w:val="00C868BC"/>
  </w:style>
  <w:style w:type="paragraph" w:styleId="CommentSubject">
    <w:name w:val="annotation subject"/>
    <w:basedOn w:val="CommentText"/>
    <w:next w:val="CommentText"/>
    <w:link w:val="CommentSubjectChar"/>
    <w:semiHidden/>
    <w:unhideWhenUsed/>
    <w:rsid w:val="00C868BC"/>
    <w:rPr>
      <w:b/>
      <w:bCs/>
    </w:rPr>
  </w:style>
  <w:style w:type="character" w:customStyle="1" w:styleId="CommentSubjectChar">
    <w:name w:val="Comment Subject Char"/>
    <w:basedOn w:val="CommentTextChar"/>
    <w:link w:val="CommentSubject"/>
    <w:semiHidden/>
    <w:rsid w:val="00C868BC"/>
    <w:rPr>
      <w:b/>
      <w:bCs/>
    </w:rPr>
  </w:style>
  <w:style w:type="paragraph" w:styleId="Revision">
    <w:name w:val="Revision"/>
    <w:hidden/>
    <w:uiPriority w:val="99"/>
    <w:semiHidden/>
    <w:rsid w:val="00C44EA9"/>
    <w:rPr>
      <w:sz w:val="24"/>
      <w:szCs w:val="24"/>
    </w:rPr>
  </w:style>
  <w:style w:type="character" w:styleId="Hyperlink">
    <w:name w:val="Hyperlink"/>
    <w:basedOn w:val="DefaultParagraphFont"/>
    <w:unhideWhenUsed/>
    <w:rsid w:val="00411650"/>
    <w:rPr>
      <w:color w:val="0000FF" w:themeColor="hyperlink"/>
      <w:u w:val="single"/>
    </w:rPr>
  </w:style>
  <w:style w:type="character" w:customStyle="1" w:styleId="UnresolvedMention1">
    <w:name w:val="Unresolved Mention1"/>
    <w:basedOn w:val="DefaultParagraphFont"/>
    <w:uiPriority w:val="99"/>
    <w:semiHidden/>
    <w:unhideWhenUsed/>
    <w:rsid w:val="00411650"/>
    <w:rPr>
      <w:color w:val="605E5C"/>
      <w:shd w:val="clear" w:color="auto" w:fill="E1DFDD"/>
    </w:rPr>
  </w:style>
  <w:style w:type="paragraph" w:styleId="ListParagraph">
    <w:name w:val="List Paragraph"/>
    <w:basedOn w:val="Normal"/>
    <w:uiPriority w:val="34"/>
    <w:qFormat/>
    <w:rsid w:val="00DF7799"/>
    <w:pPr>
      <w:ind w:left="720"/>
      <w:contextualSpacing/>
    </w:pPr>
  </w:style>
  <w:style w:type="character" w:styleId="FollowedHyperlink">
    <w:name w:val="FollowedHyperlink"/>
    <w:basedOn w:val="DefaultParagraphFont"/>
    <w:semiHidden/>
    <w:unhideWhenUsed/>
    <w:rsid w:val="00D01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5392</Characters>
  <Application>Microsoft Office Word</Application>
  <DocSecurity>4</DocSecurity>
  <Lines>109</Lines>
  <Paragraphs>29</Paragraphs>
  <ScaleCrop>false</ScaleCrop>
  <HeadingPairs>
    <vt:vector size="2" baseType="variant">
      <vt:variant>
        <vt:lpstr>Title</vt:lpstr>
      </vt:variant>
      <vt:variant>
        <vt:i4>1</vt:i4>
      </vt:variant>
    </vt:vector>
  </HeadingPairs>
  <TitlesOfParts>
    <vt:vector size="1" baseType="lpstr">
      <vt:lpstr>BA - HB04218 (Committee Report (Substituted))</vt:lpstr>
    </vt:vector>
  </TitlesOfParts>
  <Company>State of Texas</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25499</dc:subject>
  <dc:creator>State of Texas</dc:creator>
  <dc:description>HB 4218 by Leach-(H)Judiciary &amp; Civil Jurisprudence (Substitute Document Number: 88R 22115)</dc:description>
  <cp:lastModifiedBy>Thomas Weis</cp:lastModifiedBy>
  <cp:revision>2</cp:revision>
  <cp:lastPrinted>2003-11-26T17:21:00Z</cp:lastPrinted>
  <dcterms:created xsi:type="dcterms:W3CDTF">2023-04-25T01:15:00Z</dcterms:created>
  <dcterms:modified xsi:type="dcterms:W3CDTF">2023-04-25T01:15:00Z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23.111.209</vt:lpwstr>
  </property>
</Properties>
</file>