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B44D4" w14:paraId="2B7630EC" w14:textId="77777777" w:rsidTr="00345119">
        <w:tc>
          <w:tcPr>
            <w:tcW w:w="9576" w:type="dxa"/>
            <w:noWrap/>
          </w:tcPr>
          <w:p w14:paraId="49A71FA7" w14:textId="77777777" w:rsidR="008423E4" w:rsidRPr="0022177D" w:rsidRDefault="00F5740A" w:rsidP="00230348">
            <w:pPr>
              <w:pStyle w:val="Heading1"/>
            </w:pPr>
            <w:r w:rsidRPr="00631897">
              <w:t>BILL ANALYSIS</w:t>
            </w:r>
          </w:p>
        </w:tc>
      </w:tr>
    </w:tbl>
    <w:p w14:paraId="703F8CBF" w14:textId="77777777" w:rsidR="008423E4" w:rsidRPr="0022177D" w:rsidRDefault="008423E4" w:rsidP="00230348">
      <w:pPr>
        <w:jc w:val="center"/>
      </w:pPr>
    </w:p>
    <w:p w14:paraId="5107725F" w14:textId="77777777" w:rsidR="008423E4" w:rsidRPr="00B31F0E" w:rsidRDefault="008423E4" w:rsidP="00230348"/>
    <w:p w14:paraId="25BB9170" w14:textId="77777777" w:rsidR="008423E4" w:rsidRPr="00742794" w:rsidRDefault="008423E4" w:rsidP="0023034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B44D4" w14:paraId="1FAB149D" w14:textId="77777777" w:rsidTr="00345119">
        <w:tc>
          <w:tcPr>
            <w:tcW w:w="9576" w:type="dxa"/>
          </w:tcPr>
          <w:p w14:paraId="27C730E2" w14:textId="36E1618D" w:rsidR="008423E4" w:rsidRPr="00861995" w:rsidRDefault="00F5740A" w:rsidP="00230348">
            <w:pPr>
              <w:jc w:val="right"/>
            </w:pPr>
            <w:r>
              <w:t>H.B. 4331</w:t>
            </w:r>
          </w:p>
        </w:tc>
      </w:tr>
      <w:tr w:rsidR="007B44D4" w14:paraId="6E8C1E4E" w14:textId="77777777" w:rsidTr="00345119">
        <w:tc>
          <w:tcPr>
            <w:tcW w:w="9576" w:type="dxa"/>
          </w:tcPr>
          <w:p w14:paraId="01427B98" w14:textId="784EEBC8" w:rsidR="008423E4" w:rsidRPr="00861995" w:rsidRDefault="00F5740A" w:rsidP="00230348">
            <w:pPr>
              <w:jc w:val="right"/>
            </w:pPr>
            <w:r>
              <w:t xml:space="preserve">By: </w:t>
            </w:r>
            <w:r w:rsidR="005A573C">
              <w:t>Klick</w:t>
            </w:r>
          </w:p>
        </w:tc>
      </w:tr>
      <w:tr w:rsidR="007B44D4" w14:paraId="38A8DFCA" w14:textId="77777777" w:rsidTr="00345119">
        <w:tc>
          <w:tcPr>
            <w:tcW w:w="9576" w:type="dxa"/>
          </w:tcPr>
          <w:p w14:paraId="107376FF" w14:textId="5D77F178" w:rsidR="008423E4" w:rsidRPr="00861995" w:rsidRDefault="00F5740A" w:rsidP="00230348">
            <w:pPr>
              <w:jc w:val="right"/>
            </w:pPr>
            <w:r>
              <w:t>Public Health</w:t>
            </w:r>
          </w:p>
        </w:tc>
      </w:tr>
      <w:tr w:rsidR="007B44D4" w14:paraId="6BA4CA17" w14:textId="77777777" w:rsidTr="00345119">
        <w:tc>
          <w:tcPr>
            <w:tcW w:w="9576" w:type="dxa"/>
          </w:tcPr>
          <w:p w14:paraId="419E2957" w14:textId="24A59E40" w:rsidR="008423E4" w:rsidRDefault="00F5740A" w:rsidP="00230348">
            <w:pPr>
              <w:jc w:val="right"/>
            </w:pPr>
            <w:r>
              <w:t>Committee Report (Unamended)</w:t>
            </w:r>
          </w:p>
        </w:tc>
      </w:tr>
    </w:tbl>
    <w:p w14:paraId="2BE9CC3E" w14:textId="77777777" w:rsidR="008423E4" w:rsidRDefault="008423E4" w:rsidP="00230348">
      <w:pPr>
        <w:tabs>
          <w:tab w:val="right" w:pos="9360"/>
        </w:tabs>
      </w:pPr>
    </w:p>
    <w:p w14:paraId="434D31FA" w14:textId="77777777" w:rsidR="008423E4" w:rsidRDefault="008423E4" w:rsidP="00230348"/>
    <w:p w14:paraId="03831A4B" w14:textId="77777777" w:rsidR="008423E4" w:rsidRDefault="008423E4" w:rsidP="0023034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B44D4" w14:paraId="3F6DA38B" w14:textId="77777777" w:rsidTr="00345119">
        <w:tc>
          <w:tcPr>
            <w:tcW w:w="9576" w:type="dxa"/>
          </w:tcPr>
          <w:p w14:paraId="579453E3" w14:textId="77777777" w:rsidR="008423E4" w:rsidRPr="00A8133F" w:rsidRDefault="00F5740A" w:rsidP="0023034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062FE7C" w14:textId="77777777" w:rsidR="008423E4" w:rsidRDefault="008423E4" w:rsidP="00230348"/>
          <w:p w14:paraId="20C9BEC7" w14:textId="75592948" w:rsidR="008423E4" w:rsidRDefault="00F5740A" w:rsidP="002303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="007C66C8">
              <w:t>llowing</w:t>
            </w:r>
            <w:r w:rsidR="007C66C8" w:rsidRPr="007C66C8">
              <w:t xml:space="preserve"> additional entities to don</w:t>
            </w:r>
            <w:r w:rsidR="007C66C8">
              <w:t>ate</w:t>
            </w:r>
            <w:r w:rsidR="007C66C8" w:rsidRPr="007C66C8">
              <w:t xml:space="preserve"> unused prescription drugs</w:t>
            </w:r>
            <w:r w:rsidR="007C66C8">
              <w:t xml:space="preserve"> will</w:t>
            </w:r>
            <w:r>
              <w:t xml:space="preserve"> help</w:t>
            </w:r>
            <w:r w:rsidR="007C66C8" w:rsidRPr="007C66C8">
              <w:t xml:space="preserve"> increase access to prescription drugs for those who may not be able to afford them</w:t>
            </w:r>
            <w:r>
              <w:t>,</w:t>
            </w:r>
            <w:r w:rsidR="007C66C8" w:rsidRPr="007C66C8">
              <w:t xml:space="preserve"> while also ensuring the safety and quality of donated drugs.</w:t>
            </w:r>
            <w:r w:rsidR="007C66C8">
              <w:t xml:space="preserve"> H</w:t>
            </w:r>
            <w:r w:rsidR="004827D4">
              <w:t>.</w:t>
            </w:r>
            <w:r w:rsidR="007C66C8" w:rsidRPr="007C66C8">
              <w:t>B</w:t>
            </w:r>
            <w:r w:rsidR="004827D4">
              <w:t>.</w:t>
            </w:r>
            <w:r w:rsidR="007C66C8" w:rsidRPr="007C66C8">
              <w:t xml:space="preserve"> 4331 </w:t>
            </w:r>
            <w:r w:rsidR="004827D4">
              <w:t xml:space="preserve">seeks to </w:t>
            </w:r>
            <w:r w:rsidR="007C66C8" w:rsidRPr="007C66C8">
              <w:t xml:space="preserve">expand the types of entities that can donate unused prescription drugs </w:t>
            </w:r>
            <w:r w:rsidR="004827D4">
              <w:t xml:space="preserve">to a provider participating in </w:t>
            </w:r>
            <w:r w:rsidR="004827D4" w:rsidRPr="004827D4">
              <w:t xml:space="preserve">the collection and redistribution of donated prescription drugs </w:t>
            </w:r>
            <w:r w:rsidR="004827D4">
              <w:t xml:space="preserve">by including </w:t>
            </w:r>
            <w:r w:rsidR="004827D4" w:rsidRPr="004827D4">
              <w:t>a prescription drug manufacturer or health care facility, including a pharmacy</w:t>
            </w:r>
            <w:r w:rsidR="007C66C8" w:rsidRPr="007C66C8">
              <w:t>.</w:t>
            </w:r>
          </w:p>
          <w:p w14:paraId="76A8A923" w14:textId="77777777" w:rsidR="008423E4" w:rsidRPr="00E26B13" w:rsidRDefault="008423E4" w:rsidP="00230348">
            <w:pPr>
              <w:rPr>
                <w:b/>
              </w:rPr>
            </w:pPr>
          </w:p>
        </w:tc>
      </w:tr>
      <w:tr w:rsidR="007B44D4" w14:paraId="2EC67D8D" w14:textId="77777777" w:rsidTr="00345119">
        <w:tc>
          <w:tcPr>
            <w:tcW w:w="9576" w:type="dxa"/>
          </w:tcPr>
          <w:p w14:paraId="6C27E0D6" w14:textId="77777777" w:rsidR="0017725B" w:rsidRDefault="00F5740A" w:rsidP="002303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E96DAC" w14:textId="77777777" w:rsidR="0017725B" w:rsidRDefault="0017725B" w:rsidP="00230348">
            <w:pPr>
              <w:rPr>
                <w:b/>
                <w:u w:val="single"/>
              </w:rPr>
            </w:pPr>
          </w:p>
          <w:p w14:paraId="2B77CB1C" w14:textId="2DB7CB03" w:rsidR="00962F0A" w:rsidRPr="00962F0A" w:rsidRDefault="00F5740A" w:rsidP="00230348">
            <w:pPr>
              <w:jc w:val="both"/>
            </w:pPr>
            <w:r>
              <w:t>It is the committee's opinion that this bill does not express</w:t>
            </w:r>
            <w:r>
              <w:t>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624D9DA" w14:textId="77777777" w:rsidR="0017725B" w:rsidRPr="0017725B" w:rsidRDefault="0017725B" w:rsidP="00230348">
            <w:pPr>
              <w:rPr>
                <w:b/>
                <w:u w:val="single"/>
              </w:rPr>
            </w:pPr>
          </w:p>
        </w:tc>
      </w:tr>
      <w:tr w:rsidR="007B44D4" w14:paraId="5D91CD10" w14:textId="77777777" w:rsidTr="00345119">
        <w:tc>
          <w:tcPr>
            <w:tcW w:w="9576" w:type="dxa"/>
          </w:tcPr>
          <w:p w14:paraId="0FCB5FA5" w14:textId="77777777" w:rsidR="008423E4" w:rsidRPr="00A8133F" w:rsidRDefault="00F5740A" w:rsidP="0023034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820F31E" w14:textId="77777777" w:rsidR="008423E4" w:rsidRDefault="008423E4" w:rsidP="00230348"/>
          <w:p w14:paraId="6BF7FA0D" w14:textId="2340BBF0" w:rsidR="00962F0A" w:rsidRDefault="00F5740A" w:rsidP="002303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01EC33F4" w14:textId="77777777" w:rsidR="008423E4" w:rsidRPr="00E21FDC" w:rsidRDefault="008423E4" w:rsidP="00230348">
            <w:pPr>
              <w:rPr>
                <w:b/>
              </w:rPr>
            </w:pPr>
          </w:p>
        </w:tc>
      </w:tr>
      <w:tr w:rsidR="007B44D4" w14:paraId="09CA0199" w14:textId="77777777" w:rsidTr="00345119">
        <w:tc>
          <w:tcPr>
            <w:tcW w:w="9576" w:type="dxa"/>
          </w:tcPr>
          <w:p w14:paraId="3D74CC36" w14:textId="77777777" w:rsidR="008423E4" w:rsidRPr="00A8133F" w:rsidRDefault="00F5740A" w:rsidP="0023034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4CB0597" w14:textId="77777777" w:rsidR="008423E4" w:rsidRDefault="008423E4" w:rsidP="00230348"/>
          <w:p w14:paraId="3BA240C1" w14:textId="18C2576E" w:rsidR="009C36CD" w:rsidRPr="009C36CD" w:rsidRDefault="00F5740A" w:rsidP="002303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4331 amends the Health and Safety Code to </w:t>
            </w:r>
            <w:r w:rsidR="000A168B">
              <w:t>clarify</w:t>
            </w:r>
            <w:r w:rsidR="00987B18">
              <w:t>, for purposes of donations of prescription drugs, that</w:t>
            </w:r>
            <w:r w:rsidR="000A168B">
              <w:t xml:space="preserve"> a donor, in addition to being an individual who donates unused prescription drugs to</w:t>
            </w:r>
            <w:r w:rsidR="00987B18">
              <w:t xml:space="preserve"> a</w:t>
            </w:r>
            <w:r w:rsidR="000A168B">
              <w:t xml:space="preserve"> provider</w:t>
            </w:r>
            <w:r w:rsidR="00F05744">
              <w:t xml:space="preserve"> </w:t>
            </w:r>
            <w:r w:rsidR="00F05744" w:rsidRPr="00F05744">
              <w:t>that elects to participate in the collection and redistribution of donated prescription drugs</w:t>
            </w:r>
            <w:r w:rsidR="001A5853">
              <w:t>,</w:t>
            </w:r>
            <w:r w:rsidR="000A168B">
              <w:t xml:space="preserve"> </w:t>
            </w:r>
            <w:r w:rsidR="00CA62BE">
              <w:t>includes</w:t>
            </w:r>
            <w:r w:rsidR="000A168B">
              <w:t xml:space="preserve"> a</w:t>
            </w:r>
            <w:r w:rsidR="00987B18" w:rsidRPr="00987B18">
              <w:t xml:space="preserve"> </w:t>
            </w:r>
            <w:r w:rsidR="00962F0A" w:rsidRPr="00962F0A">
              <w:t>prescription drug manufacturer or health care facility</w:t>
            </w:r>
            <w:r w:rsidR="001A5853">
              <w:t>, including</w:t>
            </w:r>
            <w:r w:rsidR="00962F0A" w:rsidRPr="00962F0A">
              <w:t xml:space="preserve"> a pharmacy</w:t>
            </w:r>
            <w:r w:rsidR="00962F0A">
              <w:t xml:space="preserve">.   </w:t>
            </w:r>
          </w:p>
          <w:p w14:paraId="5A9B1037" w14:textId="77777777" w:rsidR="008423E4" w:rsidRPr="00835628" w:rsidRDefault="008423E4" w:rsidP="00230348">
            <w:pPr>
              <w:rPr>
                <w:b/>
              </w:rPr>
            </w:pPr>
          </w:p>
        </w:tc>
      </w:tr>
      <w:tr w:rsidR="007B44D4" w14:paraId="5FABB23C" w14:textId="77777777" w:rsidTr="00345119">
        <w:tc>
          <w:tcPr>
            <w:tcW w:w="9576" w:type="dxa"/>
          </w:tcPr>
          <w:p w14:paraId="25AC087A" w14:textId="77777777" w:rsidR="008423E4" w:rsidRPr="00A8133F" w:rsidRDefault="00F5740A" w:rsidP="0023034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3CDE525" w14:textId="77777777" w:rsidR="008423E4" w:rsidRDefault="008423E4" w:rsidP="00230348"/>
          <w:p w14:paraId="1CDC9875" w14:textId="271E708C" w:rsidR="008423E4" w:rsidRPr="003624F2" w:rsidRDefault="00F5740A" w:rsidP="002303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5D17614" w14:textId="77777777" w:rsidR="008423E4" w:rsidRPr="00233FDB" w:rsidRDefault="008423E4" w:rsidP="00230348">
            <w:pPr>
              <w:rPr>
                <w:b/>
              </w:rPr>
            </w:pPr>
          </w:p>
        </w:tc>
      </w:tr>
    </w:tbl>
    <w:p w14:paraId="58E180E3" w14:textId="77777777" w:rsidR="008423E4" w:rsidRPr="00BE0E75" w:rsidRDefault="008423E4" w:rsidP="00230348">
      <w:pPr>
        <w:jc w:val="both"/>
        <w:rPr>
          <w:rFonts w:ascii="Arial" w:hAnsi="Arial"/>
          <w:sz w:val="16"/>
          <w:szCs w:val="16"/>
        </w:rPr>
      </w:pPr>
    </w:p>
    <w:p w14:paraId="5E1A5D2E" w14:textId="77777777" w:rsidR="004108C3" w:rsidRPr="008423E4" w:rsidRDefault="004108C3" w:rsidP="0023034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231A" w14:textId="77777777" w:rsidR="00000000" w:rsidRDefault="00F5740A">
      <w:r>
        <w:separator/>
      </w:r>
    </w:p>
  </w:endnote>
  <w:endnote w:type="continuationSeparator" w:id="0">
    <w:p w14:paraId="270C0081" w14:textId="77777777" w:rsidR="00000000" w:rsidRDefault="00F5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9D6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B44D4" w14:paraId="7C7F76DC" w14:textId="77777777" w:rsidTr="009C1E9A">
      <w:trPr>
        <w:cantSplit/>
      </w:trPr>
      <w:tc>
        <w:tcPr>
          <w:tcW w:w="0" w:type="pct"/>
        </w:tcPr>
        <w:p w14:paraId="3E1C4C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A63C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724AE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B077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5E565C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B44D4" w14:paraId="4C24FAF9" w14:textId="77777777" w:rsidTr="009C1E9A">
      <w:trPr>
        <w:cantSplit/>
      </w:trPr>
      <w:tc>
        <w:tcPr>
          <w:tcW w:w="0" w:type="pct"/>
        </w:tcPr>
        <w:p w14:paraId="40FFCC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61EB69" w14:textId="687EA72E" w:rsidR="00EC379B" w:rsidRPr="009C1E9A" w:rsidRDefault="00F5740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23752-D</w:t>
          </w:r>
        </w:p>
      </w:tc>
      <w:tc>
        <w:tcPr>
          <w:tcW w:w="2453" w:type="pct"/>
        </w:tcPr>
        <w:p w14:paraId="3790E16E" w14:textId="687788ED" w:rsidR="00EC379B" w:rsidRDefault="00F5740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30348">
            <w:t>23.106.85</w:t>
          </w:r>
          <w:r>
            <w:fldChar w:fldCharType="end"/>
          </w:r>
        </w:p>
      </w:tc>
    </w:tr>
    <w:tr w:rsidR="007B44D4" w14:paraId="7ACBCC8A" w14:textId="77777777" w:rsidTr="009C1E9A">
      <w:trPr>
        <w:cantSplit/>
      </w:trPr>
      <w:tc>
        <w:tcPr>
          <w:tcW w:w="0" w:type="pct"/>
        </w:tcPr>
        <w:p w14:paraId="41BCFD4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A4D1F9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BC2212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17D9B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B44D4" w14:paraId="321AFB9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772BD25" w14:textId="77777777" w:rsidR="00EC379B" w:rsidRDefault="00F5740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7CF2DC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032855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710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114E" w14:textId="77777777" w:rsidR="00000000" w:rsidRDefault="00F5740A">
      <w:r>
        <w:separator/>
      </w:r>
    </w:p>
  </w:footnote>
  <w:footnote w:type="continuationSeparator" w:id="0">
    <w:p w14:paraId="38456E28" w14:textId="77777777" w:rsidR="00000000" w:rsidRDefault="00F5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9F8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425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96A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0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68B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853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348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5FC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4A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2BD0"/>
    <w:rsid w:val="00474927"/>
    <w:rsid w:val="00475913"/>
    <w:rsid w:val="00480080"/>
    <w:rsid w:val="004824A7"/>
    <w:rsid w:val="004827D4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B5F"/>
    <w:rsid w:val="004A650C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6B82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73C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4D4"/>
    <w:rsid w:val="007B4FCA"/>
    <w:rsid w:val="007B7B85"/>
    <w:rsid w:val="007C462E"/>
    <w:rsid w:val="007C496B"/>
    <w:rsid w:val="007C66C8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F0A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B18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565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67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1B95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2B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CD2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744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40A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02A6"/>
    <w:rsid w:val="00F82811"/>
    <w:rsid w:val="00F84153"/>
    <w:rsid w:val="00F85661"/>
    <w:rsid w:val="00F869CD"/>
    <w:rsid w:val="00F96602"/>
    <w:rsid w:val="00F96903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FA665B-3B6B-423B-AD06-645EF718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62F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2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2F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2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2F0A"/>
    <w:rPr>
      <w:b/>
      <w:bCs/>
    </w:rPr>
  </w:style>
  <w:style w:type="paragraph" w:styleId="Revision">
    <w:name w:val="Revision"/>
    <w:hidden/>
    <w:uiPriority w:val="99"/>
    <w:semiHidden/>
    <w:rsid w:val="00F969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HB04331 (Committee Report (Unamended))</vt:lpstr>
    </vt:vector>
  </TitlesOfParts>
  <Company>State of Texas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23752</dc:subject>
  <dc:creator>State of Texas</dc:creator>
  <dc:description>HB 4331 by Klick-(H)Public Health</dc:description>
  <cp:lastModifiedBy>Thomas Weis</cp:lastModifiedBy>
  <cp:revision>2</cp:revision>
  <cp:lastPrinted>2003-11-26T17:21:00Z</cp:lastPrinted>
  <dcterms:created xsi:type="dcterms:W3CDTF">2023-04-18T22:44:00Z</dcterms:created>
  <dcterms:modified xsi:type="dcterms:W3CDTF">2023-04-18T22:44:00Z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23.106.85</vt:lpwstr>
  </property>
</Properties>
</file>